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80" w:lineRule="exact"/>
        <w:rPr>
          <w:rFonts w:hint="eastAsia" w:eastAsia="黑体"/>
          <w:sz w:val="28"/>
          <w:szCs w:val="28"/>
          <w:lang w:eastAsia="zh-CN"/>
        </w:rPr>
      </w:pPr>
      <w:r>
        <w:rPr>
          <w:rFonts w:hint="eastAsia" w:ascii="黑体" w:hAnsi="黑体" w:eastAsia="黑体"/>
          <w:bCs/>
          <w:sz w:val="28"/>
          <w:szCs w:val="28"/>
        </w:rPr>
        <w:t>附件</w:t>
      </w:r>
      <w:r>
        <w:rPr>
          <w:rFonts w:hint="eastAsia" w:ascii="黑体" w:hAnsi="黑体" w:eastAsia="黑体"/>
          <w:bCs/>
          <w:sz w:val="28"/>
          <w:szCs w:val="28"/>
          <w:lang w:val="en-US" w:eastAsia="zh-CN"/>
        </w:rPr>
        <w:t>4</w:t>
      </w:r>
    </w:p>
    <w:p>
      <w:pPr>
        <w:spacing w:line="580" w:lineRule="exact"/>
        <w:jc w:val="center"/>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广东省教师资格申请人员体格检查表</w:t>
      </w:r>
    </w:p>
    <w:bookmarkEnd w:id="0"/>
    <w:p>
      <w:pPr>
        <w:spacing w:line="580" w:lineRule="exact"/>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（2013年修订）</w:t>
      </w:r>
    </w:p>
    <w:p>
      <w:pPr>
        <w:spacing w:line="540" w:lineRule="exact"/>
        <w:rPr>
          <w:color w:val="000000"/>
        </w:rPr>
      </w:pPr>
      <w:r>
        <w:rPr>
          <w:rFonts w:eastAsia="黑体"/>
          <w:color w:val="000000"/>
          <w:sz w:val="32"/>
        </w:rPr>
        <w:t> </w:t>
      </w:r>
      <w:r>
        <w:rPr>
          <w:rFonts w:eastAsia="仿宋_GB2312"/>
          <w:color w:val="000000"/>
          <w:u w:val="single"/>
        </w:rPr>
        <w:t xml:space="preserve">           </w:t>
      </w:r>
      <w:r>
        <w:rPr>
          <w:rFonts w:eastAsia="仿宋_GB2312"/>
          <w:color w:val="000000"/>
        </w:rPr>
        <w:t>市</w:t>
      </w:r>
      <w:r>
        <w:rPr>
          <w:rFonts w:eastAsia="仿宋_GB2312"/>
          <w:color w:val="000000"/>
          <w:u w:val="single"/>
        </w:rPr>
        <w:t xml:space="preserve">          </w:t>
      </w:r>
      <w:r>
        <w:rPr>
          <w:rFonts w:eastAsia="仿宋_GB2312"/>
          <w:color w:val="000000"/>
        </w:rPr>
        <w:t xml:space="preserve">区         </w:t>
      </w:r>
      <w:r>
        <w:rPr>
          <w:rFonts w:hint="eastAsia" w:eastAsia="仿宋_GB2312"/>
          <w:color w:val="000000"/>
        </w:rPr>
        <w:t xml:space="preserve">        </w:t>
      </w:r>
      <w:r>
        <w:rPr>
          <w:rFonts w:eastAsia="仿宋_GB2312"/>
          <w:color w:val="000000"/>
        </w:rPr>
        <w:t xml:space="preserve">     申请</w:t>
      </w:r>
      <w:r>
        <w:rPr>
          <w:rFonts w:hint="eastAsia" w:eastAsia="仿宋_GB2312"/>
          <w:color w:val="000000"/>
          <w:lang w:eastAsia="zh-CN"/>
        </w:rPr>
        <w:t>教师</w:t>
      </w:r>
      <w:r>
        <w:rPr>
          <w:rFonts w:eastAsia="仿宋_GB2312"/>
          <w:color w:val="000000"/>
        </w:rPr>
        <w:t>资格种类</w:t>
      </w:r>
      <w:r>
        <w:rPr>
          <w:rFonts w:hint="eastAsia" w:eastAsia="仿宋_GB2312"/>
          <w:color w:val="000000"/>
          <w:lang w:eastAsia="zh-CN"/>
        </w:rPr>
        <w:t>及学科</w:t>
      </w:r>
      <w:r>
        <w:rPr>
          <w:rFonts w:eastAsia="仿宋_GB2312"/>
          <w:color w:val="000000"/>
          <w:u w:val="single"/>
        </w:rPr>
        <w:t xml:space="preserve">     </w:t>
      </w:r>
      <w:r>
        <w:rPr>
          <w:rFonts w:hint="eastAsia" w:eastAsia="仿宋_GB2312"/>
          <w:color w:val="000000"/>
          <w:u w:val="single"/>
          <w:lang w:val="en-US" w:eastAsia="zh-CN"/>
        </w:rPr>
        <w:t xml:space="preserve">     </w:t>
      </w:r>
      <w:r>
        <w:rPr>
          <w:rFonts w:eastAsia="仿宋_GB2312"/>
          <w:color w:val="000000"/>
          <w:u w:val="single"/>
        </w:rPr>
        <w:t xml:space="preserve">   </w:t>
      </w:r>
      <w:r>
        <w:rPr>
          <w:rFonts w:hint="eastAsia" w:eastAsia="仿宋_GB2312"/>
          <w:color w:val="000000"/>
          <w:u w:val="single"/>
          <w:lang w:val="en-US" w:eastAsia="zh-CN"/>
        </w:rPr>
        <w:t xml:space="preserve">  </w:t>
      </w:r>
      <w:r>
        <w:rPr>
          <w:rFonts w:eastAsia="仿宋_GB2312"/>
          <w:color w:val="000000"/>
          <w:u w:val="single"/>
        </w:rPr>
        <w:t xml:space="preserve">       </w:t>
      </w:r>
      <w:r>
        <w:rPr>
          <w:rFonts w:eastAsia="仿宋_GB2312"/>
          <w:color w:val="000000"/>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484"/>
        <w:gridCol w:w="69"/>
        <w:gridCol w:w="1220"/>
        <w:gridCol w:w="593"/>
        <w:gridCol w:w="234"/>
        <w:gridCol w:w="453"/>
        <w:gridCol w:w="19"/>
        <w:gridCol w:w="155"/>
        <w:gridCol w:w="519"/>
        <w:gridCol w:w="27"/>
        <w:gridCol w:w="345"/>
        <w:gridCol w:w="173"/>
        <w:gridCol w:w="191"/>
        <w:gridCol w:w="580"/>
        <w:gridCol w:w="13"/>
        <w:gridCol w:w="138"/>
        <w:gridCol w:w="720"/>
        <w:gridCol w:w="380"/>
        <w:gridCol w:w="311"/>
        <w:gridCol w:w="759"/>
        <w:gridCol w:w="1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姓  名</w:t>
            </w:r>
          </w:p>
        </w:tc>
        <w:tc>
          <w:tcPr>
            <w:tcW w:w="128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128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性别</w:t>
            </w:r>
          </w:p>
        </w:tc>
        <w:tc>
          <w:tcPr>
            <w:tcW w:w="720"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709"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年龄</w:t>
            </w:r>
          </w:p>
        </w:tc>
        <w:tc>
          <w:tcPr>
            <w:tcW w:w="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87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民族</w:t>
            </w:r>
          </w:p>
        </w:tc>
        <w:tc>
          <w:tcPr>
            <w:tcW w:w="691"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1974" w:type="dxa"/>
            <w:gridSpan w:val="2"/>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280" w:lineRule="exact"/>
              <w:jc w:val="center"/>
              <w:rPr>
                <w:rFonts w:eastAsia="仿宋_GB2312"/>
                <w:color w:val="000000"/>
              </w:rPr>
            </w:pPr>
            <w:r>
              <w:rPr>
                <w:rFonts w:eastAsia="仿宋_GB2312"/>
                <w:color w:val="000000"/>
              </w:rPr>
              <w:t>贴</w:t>
            </w:r>
          </w:p>
          <w:p>
            <w:pPr>
              <w:snapToGrid w:val="0"/>
              <w:spacing w:line="280" w:lineRule="exact"/>
              <w:jc w:val="center"/>
              <w:rPr>
                <w:rFonts w:eastAsia="仿宋_GB2312"/>
                <w:color w:val="000000"/>
                <w:sz w:val="24"/>
              </w:rPr>
            </w:pPr>
          </w:p>
          <w:p>
            <w:pPr>
              <w:snapToGrid w:val="0"/>
              <w:spacing w:line="280" w:lineRule="exact"/>
              <w:jc w:val="center"/>
              <w:rPr>
                <w:rFonts w:eastAsia="仿宋_GB2312"/>
                <w:color w:val="000000"/>
              </w:rPr>
            </w:pPr>
            <w:r>
              <w:rPr>
                <w:rFonts w:eastAsia="仿宋_GB2312"/>
                <w:color w:val="000000"/>
              </w:rPr>
              <w:t>相</w:t>
            </w:r>
          </w:p>
          <w:p>
            <w:pPr>
              <w:snapToGrid w:val="0"/>
              <w:spacing w:line="280" w:lineRule="exact"/>
              <w:jc w:val="center"/>
              <w:rPr>
                <w:rFonts w:eastAsia="仿宋_GB2312"/>
                <w:color w:val="000000"/>
                <w:sz w:val="24"/>
              </w:rPr>
            </w:pPr>
          </w:p>
          <w:p>
            <w:pPr>
              <w:snapToGrid w:val="0"/>
              <w:spacing w:line="280" w:lineRule="exact"/>
              <w:jc w:val="center"/>
              <w:rPr>
                <w:rFonts w:eastAsia="仿宋_GB2312"/>
                <w:color w:val="000000"/>
              </w:rPr>
            </w:pPr>
            <w:r>
              <w:rPr>
                <w:rFonts w:eastAsia="仿宋_GB2312"/>
                <w:color w:val="000000"/>
              </w:rPr>
              <w:t>片</w:t>
            </w:r>
          </w:p>
          <w:p>
            <w:pPr>
              <w:snapToGrid w:val="0"/>
              <w:spacing w:line="280" w:lineRule="exact"/>
              <w:jc w:val="center"/>
              <w:rPr>
                <w:rFonts w:eastAsia="仿宋_GB2312"/>
                <w:color w:val="000000"/>
                <w:sz w:val="24"/>
              </w:rPr>
            </w:pPr>
          </w:p>
          <w:p>
            <w:pPr>
              <w:snapToGrid w:val="0"/>
              <w:spacing w:line="280" w:lineRule="exact"/>
              <w:jc w:val="center"/>
              <w:rPr>
                <w:rFonts w:eastAsia="仿宋_GB2312"/>
                <w:color w:val="000000"/>
                <w:sz w:val="24"/>
              </w:rPr>
            </w:pPr>
            <w:r>
              <w:rPr>
                <w:rFonts w:eastAsia="仿宋_GB2312"/>
                <w:color w:val="000000"/>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籍  贯</w:t>
            </w:r>
          </w:p>
        </w:tc>
        <w:tc>
          <w:tcPr>
            <w:tcW w:w="128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128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身份证号码</w:t>
            </w:r>
          </w:p>
        </w:tc>
        <w:tc>
          <w:tcPr>
            <w:tcW w:w="3571" w:type="dxa"/>
            <w:gridSpan w:val="1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工作单位</w:t>
            </w:r>
          </w:p>
        </w:tc>
        <w:tc>
          <w:tcPr>
            <w:tcW w:w="3634"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109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职  业</w:t>
            </w:r>
          </w:p>
        </w:tc>
        <w:tc>
          <w:tcPr>
            <w:tcW w:w="141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通讯地址</w:t>
            </w:r>
          </w:p>
        </w:tc>
        <w:tc>
          <w:tcPr>
            <w:tcW w:w="3634"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109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eastAsia="仿宋_GB2312"/>
                <w:color w:val="000000"/>
                <w:lang w:eastAsia="zh-CN"/>
              </w:rPr>
            </w:pPr>
            <w:r>
              <w:rPr>
                <w:rFonts w:eastAsia="仿宋_GB2312"/>
                <w:color w:val="000000"/>
              </w:rPr>
              <w:t>联系</w:t>
            </w:r>
            <w:r>
              <w:rPr>
                <w:rFonts w:hint="eastAsia" w:eastAsia="仿宋_GB2312"/>
                <w:color w:val="000000"/>
                <w:lang w:eastAsia="zh-CN"/>
              </w:rPr>
              <w:t>手机</w:t>
            </w:r>
          </w:p>
        </w:tc>
        <w:tc>
          <w:tcPr>
            <w:tcW w:w="141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仿宋_GB2312"/>
                <w:color w:val="000000"/>
                <w:sz w:val="24"/>
              </w:rPr>
            </w:pPr>
            <w:r>
              <w:rPr>
                <w:rFonts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3" w:hRule="atLeast"/>
          <w:jc w:val="center"/>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400" w:lineRule="exact"/>
              <w:jc w:val="center"/>
              <w:rPr>
                <w:rFonts w:eastAsia="仿宋_GB2312"/>
                <w:color w:val="000000"/>
              </w:rPr>
            </w:pPr>
            <w:r>
              <w:rPr>
                <w:rFonts w:eastAsia="仿宋_GB2312"/>
                <w:color w:val="000000"/>
              </w:rPr>
              <w:t>既往病史</w:t>
            </w:r>
          </w:p>
          <w:p>
            <w:pPr>
              <w:snapToGrid w:val="0"/>
              <w:spacing w:line="400" w:lineRule="exact"/>
              <w:jc w:val="center"/>
              <w:rPr>
                <w:rFonts w:eastAsia="仿宋_GB2312"/>
                <w:color w:val="000000"/>
                <w:sz w:val="24"/>
              </w:rPr>
            </w:pPr>
            <w:r>
              <w:rPr>
                <w:rFonts w:eastAsia="仿宋_GB2312"/>
                <w:color w:val="000000"/>
              </w:rPr>
              <w:t>（项目见说明）</w:t>
            </w:r>
          </w:p>
        </w:tc>
        <w:tc>
          <w:tcPr>
            <w:tcW w:w="8114" w:type="dxa"/>
            <w:gridSpan w:val="20"/>
            <w:tcBorders>
              <w:top w:val="single" w:color="auto" w:sz="4" w:space="0"/>
              <w:left w:val="single" w:color="auto" w:sz="4" w:space="0"/>
              <w:right w:val="single" w:color="auto" w:sz="4" w:space="0"/>
            </w:tcBorders>
            <w:noWrap w:val="0"/>
            <w:tcMar>
              <w:left w:w="28" w:type="dxa"/>
              <w:right w:w="28" w:type="dxa"/>
            </w:tcMar>
            <w:vAlign w:val="center"/>
          </w:tcPr>
          <w:p>
            <w:pPr>
              <w:snapToGrid w:val="0"/>
              <w:spacing w:line="400" w:lineRule="exact"/>
              <w:rPr>
                <w:rFonts w:eastAsia="仿宋_GB2312"/>
                <w:color w:val="000000"/>
                <w:sz w:val="24"/>
              </w:rPr>
            </w:pPr>
            <w:r>
              <w:rPr>
                <w:rFonts w:eastAsia="仿宋_GB2312"/>
                <w:color w:val="000000"/>
              </w:rPr>
              <w:t> </w:t>
            </w:r>
          </w:p>
          <w:p>
            <w:pPr>
              <w:snapToGrid w:val="0"/>
              <w:spacing w:line="400" w:lineRule="exact"/>
              <w:jc w:val="center"/>
              <w:rPr>
                <w:rFonts w:eastAsia="仿宋_GB2312"/>
                <w:color w:val="000000"/>
                <w:sz w:val="24"/>
              </w:rPr>
            </w:pPr>
            <w:r>
              <w:rPr>
                <w:rFonts w:eastAsia="仿宋_GB2312"/>
                <w:color w:val="000000"/>
              </w:rPr>
              <w:t> </w:t>
            </w:r>
          </w:p>
          <w:p>
            <w:pPr>
              <w:snapToGrid w:val="0"/>
              <w:spacing w:line="400" w:lineRule="exact"/>
              <w:jc w:val="center"/>
              <w:rPr>
                <w:rFonts w:eastAsia="仿宋_GB2312"/>
                <w:color w:val="000000"/>
                <w:sz w:val="24"/>
              </w:rPr>
            </w:pPr>
            <w:r>
              <w:rPr>
                <w:rFonts w:eastAsia="仿宋_GB2312"/>
                <w:color w:val="000000"/>
              </w:rPr>
              <w:t xml:space="preserve">                            本人签名：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89" w:type="dxa"/>
            <w:gridSpan w:val="2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r>
              <w:rPr>
                <w:rFonts w:eastAsia="仿宋_GB2312"/>
                <w:color w:val="000000"/>
              </w:rPr>
              <w:t>(以上空白处由申请人如实填写)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五官科</w:t>
            </w:r>
          </w:p>
        </w:tc>
        <w:tc>
          <w:tcPr>
            <w:tcW w:w="177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eastAsia="仿宋_GB2312"/>
                <w:color w:val="000000"/>
                <w:sz w:val="24"/>
              </w:rPr>
            </w:pPr>
            <w:r>
              <w:rPr>
                <w:rFonts w:eastAsia="仿宋_GB2312"/>
                <w:color w:val="000000"/>
              </w:rPr>
              <w:t>裸眼视力</w:t>
            </w:r>
          </w:p>
        </w:tc>
        <w:tc>
          <w:tcPr>
            <w:tcW w:w="59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r>
              <w:rPr>
                <w:rFonts w:eastAsia="仿宋_GB2312"/>
                <w:color w:val="000000"/>
              </w:rPr>
              <w:t>右</w:t>
            </w:r>
          </w:p>
        </w:tc>
        <w:tc>
          <w:tcPr>
            <w:tcW w:w="86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eastAsia="仿宋_GB2312"/>
                <w:color w:val="000000"/>
              </w:rPr>
            </w:pPr>
            <w:r>
              <w:rPr>
                <w:rFonts w:eastAsia="仿宋_GB2312"/>
                <w:color w:val="000000"/>
              </w:rPr>
              <w:t>矫正</w:t>
            </w:r>
          </w:p>
          <w:p>
            <w:pPr>
              <w:snapToGrid w:val="0"/>
              <w:spacing w:line="500" w:lineRule="exact"/>
              <w:jc w:val="center"/>
              <w:rPr>
                <w:rFonts w:eastAsia="仿宋_GB2312"/>
                <w:color w:val="000000"/>
                <w:sz w:val="24"/>
              </w:rPr>
            </w:pPr>
            <w:r>
              <w:rPr>
                <w:rFonts w:eastAsia="仿宋_GB2312"/>
                <w:color w:val="000000"/>
              </w:rPr>
              <w:t>视力</w:t>
            </w: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r>
              <w:rPr>
                <w:rFonts w:eastAsia="仿宋_GB2312"/>
                <w:color w:val="000000"/>
              </w:rPr>
              <w:t xml:space="preserve">右    </w:t>
            </w:r>
          </w:p>
        </w:tc>
        <w:tc>
          <w:tcPr>
            <w:tcW w:w="7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eastAsia="仿宋_GB2312"/>
                <w:color w:val="000000"/>
                <w:sz w:val="24"/>
              </w:rPr>
            </w:pPr>
            <w:r>
              <w:rPr>
                <w:rFonts w:eastAsia="仿宋_GB2312"/>
                <w:color w:val="000000"/>
              </w:rPr>
              <w:t>矫正度数</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r>
              <w:rPr>
                <w:rFonts w:eastAsia="仿宋_GB2312"/>
                <w:color w:val="000000"/>
              </w:rPr>
              <w:t>右</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医师意见:</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p>
        </w:tc>
        <w:tc>
          <w:tcPr>
            <w:tcW w:w="59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r>
              <w:rPr>
                <w:rFonts w:eastAsia="仿宋_GB2312"/>
                <w:color w:val="000000"/>
              </w:rPr>
              <w:t>左</w:t>
            </w:r>
          </w:p>
        </w:tc>
        <w:tc>
          <w:tcPr>
            <w:tcW w:w="861"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r>
              <w:rPr>
                <w:rFonts w:eastAsia="仿宋_GB2312"/>
                <w:color w:val="000000"/>
              </w:rPr>
              <w:t xml:space="preserve">左    </w:t>
            </w:r>
          </w:p>
        </w:tc>
        <w:tc>
          <w:tcPr>
            <w:tcW w:w="7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r>
              <w:rPr>
                <w:rFonts w:eastAsia="仿宋_GB2312"/>
                <w:color w:val="000000"/>
              </w:rPr>
              <w:t>左</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辨色力</w:t>
            </w:r>
          </w:p>
        </w:tc>
        <w:tc>
          <w:tcPr>
            <w:tcW w:w="1454" w:type="dxa"/>
            <w:gridSpan w:val="5"/>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 </w:t>
            </w: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眼病</w:t>
            </w:r>
          </w:p>
        </w:tc>
        <w:tc>
          <w:tcPr>
            <w:tcW w:w="2022" w:type="dxa"/>
            <w:gridSpan w:val="6"/>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听力</w:t>
            </w:r>
          </w:p>
        </w:tc>
        <w:tc>
          <w:tcPr>
            <w:tcW w:w="1973" w:type="dxa"/>
            <w:gridSpan w:val="6"/>
            <w:tcBorders>
              <w:top w:val="single" w:color="auto" w:sz="4" w:space="0"/>
              <w:left w:val="single" w:color="auto" w:sz="4" w:space="0"/>
              <w:bottom w:val="single" w:color="auto" w:sz="4" w:space="0"/>
              <w:right w:val="single" w:color="auto" w:sz="4" w:space="0"/>
            </w:tcBorders>
            <w:noWrap w:val="0"/>
            <w:vAlign w:val="center"/>
          </w:tcPr>
          <w:p>
            <w:pPr>
              <w:spacing w:line="540" w:lineRule="exact"/>
              <w:ind w:firstLine="105" w:firstLineChars="50"/>
              <w:rPr>
                <w:rFonts w:eastAsia="仿宋_GB2312"/>
                <w:color w:val="000000"/>
                <w:sz w:val="24"/>
              </w:rPr>
            </w:pPr>
            <w:r>
              <w:rPr>
                <w:rFonts w:eastAsia="仿宋_GB2312"/>
                <w:color w:val="000000"/>
              </w:rPr>
              <w:t>左耳  　　　米</w:t>
            </w:r>
          </w:p>
        </w:tc>
        <w:tc>
          <w:tcPr>
            <w:tcW w:w="2567" w:type="dxa"/>
            <w:gridSpan w:val="9"/>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右耳 　　  米</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鼻</w:t>
            </w:r>
          </w:p>
        </w:tc>
        <w:tc>
          <w:tcPr>
            <w:tcW w:w="827" w:type="dxa"/>
            <w:gridSpan w:val="2"/>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嗅觉</w:t>
            </w:r>
          </w:p>
        </w:tc>
        <w:tc>
          <w:tcPr>
            <w:tcW w:w="1146"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 </w:t>
            </w:r>
          </w:p>
        </w:tc>
        <w:tc>
          <w:tcPr>
            <w:tcW w:w="1316" w:type="dxa"/>
            <w:gridSpan w:val="5"/>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鼻及鼻窦</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面部</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1990" w:type="dxa"/>
            <w:gridSpan w:val="7"/>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咽喉</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口腔唇腭</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xml:space="preserve">    </w:t>
            </w:r>
          </w:p>
        </w:tc>
        <w:tc>
          <w:tcPr>
            <w:tcW w:w="1990" w:type="dxa"/>
            <w:gridSpan w:val="7"/>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齿</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外科</w:t>
            </w: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身高</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xml:space="preserve">    　厘米</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体重</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xml:space="preserve">  　 千克</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医师意见:</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淋巴</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脊柱</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四肢</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关节</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皮肤</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颈部</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内科</w:t>
            </w: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血压</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医师意见:</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 </w:t>
            </w:r>
          </w:p>
          <w:p>
            <w:pPr>
              <w:spacing w:line="540" w:lineRule="exact"/>
              <w:rPr>
                <w:rFonts w:eastAsia="仿宋_GB2312"/>
                <w:color w:val="000000"/>
                <w:sz w:val="24"/>
              </w:rPr>
            </w:pPr>
            <w:r>
              <w:rPr>
                <w:rFonts w:eastAsia="仿宋_GB2312"/>
                <w:color w:val="00000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营养状况</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心脏及血管</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呼吸系统</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神经系统</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2"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腹部器官</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eastAsia="仿宋_GB2312"/>
                <w:color w:val="000000"/>
                <w:sz w:val="24"/>
              </w:rPr>
            </w:pPr>
            <w:r>
              <w:rPr>
                <w:rFonts w:eastAsia="仿宋_GB2312"/>
                <w:color w:val="000000"/>
              </w:rPr>
              <w:t>肝</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eastAsia="仿宋_GB2312"/>
                <w:color w:val="000000"/>
                <w:sz w:val="24"/>
              </w:rPr>
            </w:pPr>
            <w:r>
              <w:rPr>
                <w:rFonts w:eastAsia="仿宋_GB2312"/>
                <w:color w:val="000000"/>
              </w:rPr>
              <w:t>脾</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r>
              <w:rPr>
                <w:rFonts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144" w:type="dxa"/>
            <w:gridSpan w:val="3"/>
            <w:vMerge w:val="restart"/>
            <w:tcBorders>
              <w:top w:val="single" w:color="auto" w:sz="4" w:space="0"/>
              <w:left w:val="single" w:color="auto" w:sz="4" w:space="0"/>
              <w:right w:val="single" w:color="auto" w:sz="4" w:space="0"/>
            </w:tcBorders>
            <w:noWrap w:val="0"/>
            <w:vAlign w:val="center"/>
          </w:tcPr>
          <w:p>
            <w:pPr>
              <w:spacing w:line="400" w:lineRule="exact"/>
              <w:jc w:val="center"/>
              <w:rPr>
                <w:rFonts w:eastAsia="仿宋_GB2312"/>
                <w:color w:val="000000"/>
                <w:sz w:val="24"/>
              </w:rPr>
            </w:pPr>
            <w:r>
              <w:rPr>
                <w:rFonts w:eastAsia="仿宋_GB2312"/>
                <w:color w:val="000000"/>
              </w:rPr>
              <w:t>化验检查</w:t>
            </w:r>
          </w:p>
          <w:p>
            <w:pPr>
              <w:spacing w:line="400" w:lineRule="exact"/>
              <w:jc w:val="center"/>
              <w:rPr>
                <w:rFonts w:eastAsia="方正小标宋简体"/>
                <w:color w:val="000000"/>
                <w:sz w:val="18"/>
                <w:szCs w:val="18"/>
              </w:rPr>
            </w:pPr>
            <w:r>
              <w:rPr>
                <w:rFonts w:eastAsia="仿宋_GB2312"/>
                <w:color w:val="000000"/>
                <w:sz w:val="18"/>
                <w:szCs w:val="18"/>
              </w:rPr>
              <w:t>(附化验单)</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sz w:val="24"/>
              </w:rPr>
            </w:pPr>
            <w:r>
              <w:rPr>
                <w:rFonts w:eastAsia="仿宋_GB2312"/>
                <w:color w:val="000000"/>
              </w:rPr>
              <w:t>血常规</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sz w:val="24"/>
              </w:rPr>
            </w:pPr>
            <w:r>
              <w:rPr>
                <w:rFonts w:eastAsia="仿宋_GB2312"/>
                <w:color w:val="000000"/>
              </w:rPr>
              <w:t> </w:t>
            </w:r>
          </w:p>
        </w:tc>
        <w:tc>
          <w:tcPr>
            <w:tcW w:w="21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rPr>
            </w:pPr>
            <w:r>
              <w:rPr>
                <w:rFonts w:eastAsia="仿宋_GB2312"/>
                <w:color w:val="000000"/>
              </w:rPr>
              <w:t>肝功五项</w:t>
            </w:r>
          </w:p>
          <w:p>
            <w:pPr>
              <w:snapToGrid w:val="0"/>
              <w:jc w:val="center"/>
              <w:rPr>
                <w:rFonts w:eastAsia="仿宋_GB2312"/>
                <w:color w:val="000000"/>
                <w:sz w:val="24"/>
              </w:rPr>
            </w:pPr>
            <w:r>
              <w:rPr>
                <w:rFonts w:eastAsia="仿宋_GB2312"/>
                <w:color w:val="000000"/>
              </w:rPr>
              <w:t>（谷草、谷丙转氨酶、胆红素三项）</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sz w:val="24"/>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sz w:val="24"/>
              </w:rPr>
            </w:pPr>
            <w:r>
              <w:rPr>
                <w:rFonts w:eastAsia="仿宋_GB2312"/>
                <w:color w:val="000000"/>
              </w:rPr>
              <w:t>肾功三项</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sz w:val="24"/>
              </w:rPr>
            </w:pPr>
            <w:r>
              <w:rPr>
                <w:rFonts w:eastAsia="仿宋_GB2312"/>
                <w:color w:val="00000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bottom w:val="single" w:color="auto" w:sz="4" w:space="0"/>
              <w:right w:val="single" w:color="auto" w:sz="4" w:space="0"/>
            </w:tcBorders>
            <w:noWrap w:val="0"/>
            <w:vAlign w:val="center"/>
          </w:tcPr>
          <w:p>
            <w:pPr>
              <w:spacing w:line="400" w:lineRule="exact"/>
              <w:jc w:val="center"/>
              <w:rPr>
                <w:rFonts w:eastAsia="方正小标宋简体"/>
                <w:color w:val="000000"/>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r>
              <w:rPr>
                <w:rFonts w:eastAsia="仿宋_GB2312"/>
                <w:color w:val="000000"/>
              </w:rPr>
              <w:t>血糖</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c>
          <w:tcPr>
            <w:tcW w:w="2141" w:type="dxa"/>
            <w:gridSpan w:val="9"/>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r>
              <w:rPr>
                <w:rFonts w:eastAsia="仿宋_GB2312"/>
                <w:color w:val="000000"/>
              </w:rPr>
              <w:t>类风湿因子</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r>
              <w:rPr>
                <w:rFonts w:eastAsia="仿宋_GB2312"/>
                <w:color w:val="000000"/>
              </w:rPr>
              <w:t>尿常规</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restart"/>
            <w:tcBorders>
              <w:left w:val="single" w:color="auto" w:sz="4" w:space="0"/>
              <w:right w:val="single" w:color="auto" w:sz="4" w:space="0"/>
            </w:tcBorders>
            <w:noWrap w:val="0"/>
            <w:vAlign w:val="center"/>
          </w:tcPr>
          <w:p>
            <w:pPr>
              <w:spacing w:line="400" w:lineRule="exact"/>
              <w:jc w:val="center"/>
              <w:rPr>
                <w:rFonts w:eastAsia="方正小标宋简体"/>
                <w:color w:val="000000"/>
              </w:rPr>
            </w:pPr>
            <w:r>
              <w:rPr>
                <w:rFonts w:eastAsia="仿宋_GB2312"/>
                <w:color w:val="000000"/>
              </w:rPr>
              <w:t>仅限申请幼儿教师资格</w:t>
            </w: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r>
              <w:rPr>
                <w:rFonts w:eastAsia="仿宋_GB2312"/>
                <w:color w:val="000000"/>
              </w:rPr>
              <w:t>淋球菌</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c>
          <w:tcPr>
            <w:tcW w:w="2285" w:type="dxa"/>
            <w:gridSpan w:val="3"/>
            <w:vMerge w:val="restart"/>
            <w:tcBorders>
              <w:top w:val="single" w:color="auto" w:sz="4" w:space="0"/>
              <w:left w:val="single" w:color="auto" w:sz="4" w:space="0"/>
              <w:right w:val="single" w:color="auto" w:sz="4" w:space="0"/>
            </w:tcBorders>
            <w:noWrap w:val="0"/>
            <w:vAlign w:val="center"/>
          </w:tcPr>
          <w:p>
            <w:pPr>
              <w:spacing w:line="400" w:lineRule="exact"/>
              <w:rPr>
                <w:rFonts w:eastAsia="仿宋_GB2312"/>
                <w:color w:val="000000"/>
              </w:rPr>
            </w:pPr>
            <w:r>
              <w:rPr>
                <w:rFonts w:eastAsia="仿宋_GB2312"/>
                <w:color w:val="000000"/>
              </w:rPr>
              <w:t>医师意见：</w:t>
            </w:r>
          </w:p>
          <w:p>
            <w:pPr>
              <w:spacing w:line="400" w:lineRule="exact"/>
              <w:jc w:val="center"/>
              <w:rPr>
                <w:rFonts w:eastAsia="仿宋_GB2312"/>
                <w:color w:val="000000"/>
              </w:rPr>
            </w:pPr>
          </w:p>
          <w:p>
            <w:pPr>
              <w:spacing w:line="400" w:lineRule="exact"/>
              <w:rPr>
                <w:rFonts w:eastAsia="仿宋_GB2312"/>
                <w:color w:val="000000"/>
              </w:rPr>
            </w:pPr>
          </w:p>
          <w:p>
            <w:pPr>
              <w:spacing w:line="400" w:lineRule="exact"/>
              <w:rPr>
                <w:rFonts w:eastAsia="仿宋_GB2312"/>
                <w:color w:val="000000"/>
              </w:rPr>
            </w:pPr>
            <w:r>
              <w:rPr>
                <w:rFonts w:eastAsia="仿宋_GB2312"/>
                <w:color w:val="000000"/>
              </w:rPr>
              <w:t xml:space="preserve">签名：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right w:val="single" w:color="auto" w:sz="4" w:space="0"/>
            </w:tcBorders>
            <w:noWrap w:val="0"/>
            <w:vAlign w:val="center"/>
          </w:tcPr>
          <w:p>
            <w:pPr>
              <w:spacing w:line="400" w:lineRule="exact"/>
              <w:jc w:val="center"/>
              <w:rPr>
                <w:rFonts w:eastAsia="方正小标宋简体"/>
                <w:color w:val="000000"/>
              </w:rPr>
            </w:pP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r>
              <w:rPr>
                <w:rFonts w:eastAsia="仿宋_GB2312"/>
                <w:color w:val="000000"/>
              </w:rPr>
              <w:t>梅毒螺旋体</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c>
          <w:tcPr>
            <w:tcW w:w="2285" w:type="dxa"/>
            <w:gridSpan w:val="3"/>
            <w:vMerge w:val="continue"/>
            <w:tcBorders>
              <w:left w:val="single" w:color="auto" w:sz="4" w:space="0"/>
              <w:right w:val="single" w:color="auto" w:sz="4" w:space="0"/>
            </w:tcBorders>
            <w:noWrap w:val="0"/>
            <w:vAlign w:val="center"/>
          </w:tcPr>
          <w:p>
            <w:pPr>
              <w:spacing w:line="4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right w:val="single" w:color="auto" w:sz="4" w:space="0"/>
            </w:tcBorders>
            <w:noWrap w:val="0"/>
            <w:vAlign w:val="center"/>
          </w:tcPr>
          <w:p>
            <w:pPr>
              <w:spacing w:line="400" w:lineRule="exact"/>
              <w:jc w:val="center"/>
              <w:rPr>
                <w:rFonts w:eastAsia="方正小标宋简体"/>
                <w:color w:val="000000"/>
              </w:rPr>
            </w:pPr>
          </w:p>
        </w:tc>
        <w:tc>
          <w:tcPr>
            <w:tcW w:w="122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eastAsia="仿宋_GB2312"/>
                <w:color w:val="000000"/>
              </w:rPr>
            </w:pPr>
            <w:r>
              <w:rPr>
                <w:rFonts w:eastAsia="仿宋_GB2312"/>
                <w:color w:val="000000"/>
              </w:rPr>
              <w:t>妇科</w:t>
            </w:r>
          </w:p>
          <w:p>
            <w:pPr>
              <w:spacing w:line="400" w:lineRule="exact"/>
              <w:jc w:val="center"/>
              <w:rPr>
                <w:rFonts w:eastAsia="仿宋_GB2312"/>
                <w:color w:val="000000"/>
              </w:rPr>
            </w:pPr>
            <w:r>
              <w:rPr>
                <w:rFonts w:eastAsia="仿宋_GB2312"/>
                <w:color w:val="000000"/>
              </w:rPr>
              <w:t>检查</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r>
              <w:rPr>
                <w:rFonts w:eastAsia="仿宋_GB2312"/>
                <w:color w:val="000000"/>
              </w:rPr>
              <w:t>滴虫</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c>
          <w:tcPr>
            <w:tcW w:w="2285" w:type="dxa"/>
            <w:gridSpan w:val="3"/>
            <w:vMerge w:val="continue"/>
            <w:tcBorders>
              <w:left w:val="single" w:color="auto" w:sz="4" w:space="0"/>
              <w:right w:val="single" w:color="auto" w:sz="4" w:space="0"/>
            </w:tcBorders>
            <w:noWrap w:val="0"/>
            <w:vAlign w:val="center"/>
          </w:tcPr>
          <w:p>
            <w:pPr>
              <w:spacing w:line="4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44" w:type="dxa"/>
            <w:gridSpan w:val="3"/>
            <w:vMerge w:val="continue"/>
            <w:tcBorders>
              <w:left w:val="single" w:color="auto" w:sz="4" w:space="0"/>
              <w:bottom w:val="single" w:color="auto" w:sz="4" w:space="0"/>
              <w:right w:val="single" w:color="auto" w:sz="4" w:space="0"/>
            </w:tcBorders>
            <w:noWrap w:val="0"/>
            <w:vAlign w:val="center"/>
          </w:tcPr>
          <w:p>
            <w:pPr>
              <w:spacing w:line="400" w:lineRule="exact"/>
              <w:jc w:val="center"/>
              <w:rPr>
                <w:rFonts w:eastAsia="方正小标宋简体"/>
                <w:color w:val="000000"/>
              </w:rPr>
            </w:pPr>
          </w:p>
        </w:tc>
        <w:tc>
          <w:tcPr>
            <w:tcW w:w="1220"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r>
              <w:rPr>
                <w:rFonts w:eastAsia="仿宋_GB2312"/>
                <w:color w:val="000000"/>
              </w:rPr>
              <w:t>念球菌</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c>
          <w:tcPr>
            <w:tcW w:w="2285" w:type="dxa"/>
            <w:gridSpan w:val="3"/>
            <w:vMerge w:val="continue"/>
            <w:tcBorders>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胸部透视</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p>
          <w:p>
            <w:pPr>
              <w:spacing w:line="540" w:lineRule="exact"/>
              <w:rPr>
                <w:rFonts w:eastAsia="仿宋_GB2312"/>
                <w:color w:val="000000"/>
                <w:sz w:val="24"/>
              </w:rPr>
            </w:pPr>
            <w:r>
              <w:rPr>
                <w:rFonts w:eastAsia="仿宋_GB2312"/>
                <w:color w:val="000000"/>
              </w:rPr>
              <w:t xml:space="preserve">                                       医师签名: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体检结论</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sz w:val="24"/>
              </w:rPr>
            </w:pPr>
          </w:p>
          <w:p>
            <w:pPr>
              <w:spacing w:line="540" w:lineRule="exact"/>
              <w:rPr>
                <w:rFonts w:eastAsia="仿宋_GB2312"/>
                <w:color w:val="000000"/>
                <w:sz w:val="24"/>
              </w:rPr>
            </w:pPr>
            <w:r>
              <w:rPr>
                <w:rFonts w:eastAsia="仿宋_GB2312"/>
                <w:color w:val="000000"/>
              </w:rPr>
              <w:t xml:space="preserve">                                       主检医生签名:</w:t>
            </w:r>
          </w:p>
          <w:p>
            <w:pPr>
              <w:spacing w:line="540" w:lineRule="exact"/>
              <w:rPr>
                <w:rFonts w:eastAsia="仿宋_GB2312"/>
                <w:color w:val="000000"/>
                <w:sz w:val="24"/>
              </w:rPr>
            </w:pPr>
            <w:r>
              <w:rPr>
                <w:rFonts w:eastAsia="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eastAsia="仿宋_GB2312"/>
                <w:color w:val="000000"/>
                <w:sz w:val="24"/>
              </w:rPr>
            </w:pPr>
            <w:r>
              <w:rPr>
                <w:rFonts w:eastAsia="仿宋_GB2312"/>
                <w:color w:val="000000"/>
              </w:rPr>
              <w:t>体检医院</w:t>
            </w:r>
          </w:p>
          <w:p>
            <w:pPr>
              <w:spacing w:line="540" w:lineRule="exact"/>
              <w:jc w:val="center"/>
              <w:rPr>
                <w:rFonts w:eastAsia="仿宋_GB2312"/>
                <w:color w:val="000000"/>
                <w:sz w:val="24"/>
              </w:rPr>
            </w:pPr>
            <w:r>
              <w:rPr>
                <w:rFonts w:eastAsia="仿宋_GB2312"/>
                <w:color w:val="000000"/>
              </w:rPr>
              <w:t>意    见 </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eastAsia="仿宋_GB2312"/>
                <w:color w:val="000000"/>
              </w:rPr>
            </w:pPr>
            <w:r>
              <w:rPr>
                <w:rFonts w:eastAsia="仿宋_GB2312"/>
                <w:color w:val="000000"/>
              </w:rPr>
              <w:t xml:space="preserve">                      </w:t>
            </w:r>
          </w:p>
          <w:p>
            <w:pPr>
              <w:spacing w:line="540" w:lineRule="exact"/>
              <w:ind w:firstLine="4095" w:firstLineChars="1950"/>
              <w:rPr>
                <w:rFonts w:eastAsia="仿宋_GB2312"/>
                <w:color w:val="000000"/>
                <w:sz w:val="24"/>
              </w:rPr>
            </w:pPr>
            <w:r>
              <w:rPr>
                <w:rFonts w:eastAsia="仿宋_GB2312"/>
                <w:color w:val="000000"/>
              </w:rPr>
              <w:t xml:space="preserve"> 体检医院   盖章</w:t>
            </w:r>
          </w:p>
          <w:p>
            <w:pPr>
              <w:spacing w:line="540" w:lineRule="exact"/>
              <w:rPr>
                <w:rFonts w:eastAsia="仿宋_GB2312"/>
                <w:color w:val="000000"/>
                <w:sz w:val="24"/>
              </w:rPr>
            </w:pPr>
            <w:r>
              <w:rPr>
                <w:rFonts w:eastAsia="仿宋_GB2312"/>
                <w:color w:val="000000"/>
              </w:rPr>
              <w:t xml:space="preserve">                                            年    月    日</w:t>
            </w:r>
          </w:p>
        </w:tc>
      </w:tr>
    </w:tbl>
    <w:p>
      <w:pPr>
        <w:snapToGrid w:val="0"/>
        <w:spacing w:line="280" w:lineRule="exact"/>
        <w:ind w:left="630" w:hanging="63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既往病史指心脏病、肝炎、哮喘、精神病、癫痫、结核、皮肤病、性传播性疾病等病史。本人应如实填写患病时间、治愈等情况，否则后果自负。</w:t>
      </w:r>
    </w:p>
    <w:p>
      <w:pPr>
        <w:snapToGrid w:val="0"/>
        <w:spacing w:line="280" w:lineRule="exact"/>
        <w:ind w:left="609" w:leftChars="29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2.体格检查表应由申请人双面打印，由深圳市教师资格认定机构指定的县级以上医院体格检查后盖章生效，有效期在半年内。</w:t>
      </w:r>
    </w:p>
    <w:p>
      <w:pPr>
        <w:snapToGrid w:val="0"/>
        <w:spacing w:line="280" w:lineRule="exact"/>
        <w:ind w:left="609" w:leftChars="290"/>
        <w:rPr>
          <w:rFonts w:hint="default" w:ascii="仿宋_GB2312" w:hAnsi="仿宋_GB2312" w:eastAsia="仿宋_GB2312" w:cs="仿宋_GB2312"/>
          <w:color w:val="000000"/>
          <w:sz w:val="24"/>
          <w:szCs w:val="24"/>
          <w:lang w:val="en-US" w:eastAsia="zh-CN"/>
        </w:rPr>
        <w:sectPr>
          <w:headerReference r:id="rId4" w:type="first"/>
          <w:headerReference r:id="rId3" w:type="even"/>
          <w:pgSz w:w="11906" w:h="16838"/>
          <w:pgMar w:top="1134" w:right="1474" w:bottom="1134" w:left="1167" w:header="851" w:footer="113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sz w:val="24"/>
          <w:szCs w:val="24"/>
          <w:lang w:val="en-US" w:eastAsia="zh-CN"/>
        </w:rPr>
        <w:t>3.申请人提交材料时，除本表外，应一并提交化验结果单、胸透结果单等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0" o:spid="_x0000_s2050" o:spt="136" type="#_x0000_t136" style="position:absolute;left:0pt;height:60pt;width:300pt;mso-position-horizontal:center;mso-position-horizontal-relative:page;mso-position-vertical:center;mso-position-vertical-relative:page;rotation:-3276800f;z-index:251660288;mso-width-relative:page;mso-height-relative:page;" fillcolor="#D2D2D2" filled="t" stroked="t" coordsize="21600,21600">
          <v:path/>
          <v:fill on="t" focussize="0,0"/>
          <v:stroke color="#D2D2D2"/>
          <v:imagedata o:title=""/>
          <o:lock v:ext="edit"/>
          <v:textpath on="t" fitshape="t" fitpath="t" trim="f" xscale="f" string="龙华区教育局 2026-03-26 11:56"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136" type="#_x0000_t136" style="position:absolute;left:0pt;height:60pt;width:300pt;mso-position-horizontal:center;mso-position-horizontal-relative:page;mso-position-vertical:center;mso-position-vertical-relative:page;rotation:-3276800f;z-index:251659264;mso-width-relative:page;mso-height-relative:page;" fillcolor="#D2D2D2" filled="t" stroked="t" coordsize="21600,21600">
          <v:path/>
          <v:fill on="t" focussize="0,0"/>
          <v:stroke color="#D2D2D2"/>
          <v:imagedata o:title=""/>
          <o:lock v:ext="edit"/>
          <v:textpath on="t" fitshape="t" fitpath="t" trim="f" xscale="f" string="龙华区教育局 2026-03-26 11:56" style="font-family:宋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62DD2"/>
    <w:rsid w:val="1C3F5AF5"/>
    <w:rsid w:val="52D771E4"/>
    <w:rsid w:val="7376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3056</Words>
  <Characters>3378</Characters>
  <Lines>0</Lines>
  <Paragraphs>0</Paragraphs>
  <TotalTime>3</TotalTime>
  <ScaleCrop>false</ScaleCrop>
  <LinksUpToDate>false</LinksUpToDate>
  <CharactersWithSpaces>3805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2026-03-31T04:43:00Z</dcterms:created>
  <dc:creator>火龙果</dc:creator>
  <cp:lastModifiedBy>NTKO</cp:lastModifiedBy>
  <dcterms:modified xsi:type="dcterms:W3CDTF">2026-04-03T02:29:23Z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9607D2FD16CA45AB866BD4D2DC94568B_11</vt:lpwstr>
  </property>
  <property fmtid="{D5CDD505-2E9C-101B-9397-08002B2CF9AE}" pid="4" name="KSOTemplateDocerSaveRecord">
    <vt:lpwstr>eyJoZGlkIjoiZmJlMTJhOWEzYWNiMDBlY2ZmNmViNzJjOTY2YWMyYWQiLCJ1c2VySWQiOiI2NDYzMTI5NTIifQ==</vt:lpwstr>
  </property>
</Properties>
</file>