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60" w:lineRule="exact"/>
        <w:ind w:firstLine="560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龙华区202</w:t>
      </w:r>
      <w:r>
        <w:rPr>
          <w:rFonts w:hint="eastAsia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年度个</w:t>
      </w:r>
      <w:bookmarkStart w:id="17" w:name="_GoBack"/>
      <w:bookmarkEnd w:id="17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体工商户转型升级为企业拟奖励名单</w:t>
      </w:r>
    </w:p>
    <w:tbl>
      <w:tblPr>
        <w:tblStyle w:val="5"/>
        <w:tblpPr w:leftFromText="180" w:rightFromText="180" w:vertAnchor="text" w:horzAnchor="page" w:tblpX="1993" w:tblpY="609"/>
        <w:tblOverlap w:val="never"/>
        <w:tblW w:w="858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2730"/>
        <w:gridCol w:w="2535"/>
        <w:gridCol w:w="253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ind w:right="265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序号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企业名称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拟发项目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0" w:name="OLE_LINK1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深圳市科达顺制冷电器设备有限公司</w:t>
            </w:r>
            <w:bookmarkEnd w:id="0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91440300MADTWUKP54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" w:name="OLE_LINK2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深圳市左登尼丝美容管理有限公司</w:t>
            </w:r>
            <w:bookmarkEnd w:id="1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91440300MADJDLBE0J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2" w:name="OLE_LINK3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深圳市网腾网络服务有限公司</w:t>
            </w:r>
            <w:bookmarkEnd w:id="2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91440300MADJTLX038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3" w:name="OLE_LINK4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深圳市乐畅网吧有限公司</w:t>
            </w:r>
            <w:bookmarkEnd w:id="3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91440300MADJML0K93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4" w:name="OLE_LINK5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深圳市欣禾粮油商贸有限公司</w:t>
            </w:r>
            <w:bookmarkEnd w:id="4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91440300MA5HRCJ021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5" w:name="OLE_LINK6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深圳市弘详再生资源有限公司</w:t>
            </w:r>
            <w:bookmarkEnd w:id="5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91440300MACXF5A246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6" w:name="OLE_LINK7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深圳市时速国内货运代理有限公司</w:t>
            </w:r>
            <w:bookmarkEnd w:id="6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91440300MA5HD9ME1T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7" w:name="OLE_LINK8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深圳市永兴怡电动车服务有限公司</w:t>
            </w:r>
            <w:bookmarkEnd w:id="7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91440300MA5HD4LD36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8" w:name="OLE_LINK9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深圳市新台顺电动车有限公司</w:t>
            </w:r>
            <w:bookmarkEnd w:id="8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91440300MADBK88P76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9" w:name="OLE_LINK10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深圳市骑乐电动车销售有限公司</w:t>
            </w:r>
            <w:bookmarkEnd w:id="9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91440300MA5HD4R3XQ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0" w:name="OLE_LINK11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洺季茶业（深圳）有限公司</w:t>
            </w:r>
            <w:bookmarkEnd w:id="10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91440300MADK1L909A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1" w:name="OLE_LINK12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深圳市润意餐饮管理有限公司</w:t>
            </w:r>
            <w:bookmarkEnd w:id="11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91440300MADLCEGK92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2" w:name="OLE_LINK13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深圳市顺意包装制品有限公司</w:t>
            </w:r>
            <w:bookmarkEnd w:id="12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91440300MACNBJFL9H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3" w:name="OLE_LINK14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深圳市华倩网吧有限公司</w:t>
            </w:r>
            <w:bookmarkEnd w:id="13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91440300MA5HP4PJ3R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4" w:name="OLE_LINK15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深圳市通行电动车贸易有限公司</w:t>
            </w:r>
            <w:bookmarkEnd w:id="14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91440300MA5HCWXE9J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5" w:name="OLE_LINK16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深圳市蓝思瑞科技有限公司</w:t>
            </w:r>
            <w:bookmarkEnd w:id="15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91440300MAD4QP6452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81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730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</w:rPr>
            </w:pPr>
            <w:bookmarkStart w:id="16" w:name="OLE_LINK17"/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深圳璟桐科技有限公司</w:t>
            </w:r>
            <w:bookmarkEnd w:id="16"/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91440300MA5HRJ1QX8</w:t>
            </w:r>
          </w:p>
        </w:tc>
        <w:tc>
          <w:tcPr>
            <w:tcW w:w="2535" w:type="dxa"/>
            <w:vAlign w:val="center"/>
          </w:tcPr>
          <w:p>
            <w:pPr>
              <w:pStyle w:val="1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3"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eastAsia="zh-CN"/>
              </w:rPr>
              <w:t>第三笔奖励资金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lang w:val="en-US" w:eastAsia="zh-CN"/>
              </w:rPr>
              <w:t>3000元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E1BCB"/>
    <w:rsid w:val="036A1D06"/>
    <w:rsid w:val="061B11E8"/>
    <w:rsid w:val="077E5CF7"/>
    <w:rsid w:val="0C4400C5"/>
    <w:rsid w:val="0CEA68B4"/>
    <w:rsid w:val="1B3D1890"/>
    <w:rsid w:val="1C264DFE"/>
    <w:rsid w:val="1C82089B"/>
    <w:rsid w:val="216E007A"/>
    <w:rsid w:val="21C01E4B"/>
    <w:rsid w:val="262B085A"/>
    <w:rsid w:val="3177042D"/>
    <w:rsid w:val="38752502"/>
    <w:rsid w:val="3C22611C"/>
    <w:rsid w:val="4455231F"/>
    <w:rsid w:val="45F906A5"/>
    <w:rsid w:val="492C219C"/>
    <w:rsid w:val="49525A80"/>
    <w:rsid w:val="4F0041A9"/>
    <w:rsid w:val="50F564CB"/>
    <w:rsid w:val="566446C6"/>
    <w:rsid w:val="5974318C"/>
    <w:rsid w:val="59AE1BCB"/>
    <w:rsid w:val="61AD294E"/>
    <w:rsid w:val="62F1658D"/>
    <w:rsid w:val="6640198E"/>
    <w:rsid w:val="66C46755"/>
    <w:rsid w:val="688E11CB"/>
    <w:rsid w:val="6D8023A2"/>
    <w:rsid w:val="6DA258E3"/>
    <w:rsid w:val="DBFFD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8"/>
      <w:outlineLvl w:val="1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428BCA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styleId="11">
    <w:name w:val="HTML Code"/>
    <w:basedOn w:val="6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6"/>
    <w:qFormat/>
    <w:uiPriority w:val="0"/>
  </w:style>
  <w:style w:type="character" w:styleId="13">
    <w:name w:val="HTML Keyboard"/>
    <w:basedOn w:val="6"/>
    <w:qFormat/>
    <w:uiPriority w:val="0"/>
    <w:rPr>
      <w:rFonts w:ascii="Consolas" w:hAnsi="Consolas" w:eastAsia="Consolas" w:cs="Consolas"/>
      <w:sz w:val="21"/>
      <w:szCs w:val="21"/>
    </w:rPr>
  </w:style>
  <w:style w:type="character" w:styleId="14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Table Paragraph"/>
    <w:basedOn w:val="1"/>
    <w:qFormat/>
    <w:uiPriority w:val="1"/>
    <w:rPr>
      <w:rFonts w:ascii="黑体" w:hAnsi="黑体" w:eastAsia="黑体" w:cs="黑体"/>
    </w:rPr>
  </w:style>
  <w:style w:type="character" w:customStyle="1" w:styleId="16">
    <w:name w:val="hour_pm"/>
    <w:basedOn w:val="6"/>
    <w:qFormat/>
    <w:uiPriority w:val="0"/>
  </w:style>
  <w:style w:type="character" w:customStyle="1" w:styleId="17">
    <w:name w:val="old"/>
    <w:basedOn w:val="6"/>
    <w:qFormat/>
    <w:uiPriority w:val="0"/>
    <w:rPr>
      <w:color w:val="999999"/>
    </w:rPr>
  </w:style>
  <w:style w:type="character" w:customStyle="1" w:styleId="18">
    <w:name w:val="layui-layer-tabnow"/>
    <w:basedOn w:val="6"/>
    <w:qFormat/>
    <w:uiPriority w:val="0"/>
    <w:rPr>
      <w:bdr w:val="single" w:color="CCCCCC" w:sz="4" w:space="0"/>
      <w:shd w:val="clear" w:fill="FFFFFF"/>
    </w:rPr>
  </w:style>
  <w:style w:type="character" w:customStyle="1" w:styleId="19">
    <w:name w:val="first-child"/>
    <w:basedOn w:val="6"/>
    <w:qFormat/>
    <w:uiPriority w:val="0"/>
  </w:style>
  <w:style w:type="character" w:customStyle="1" w:styleId="20">
    <w:name w:val="sidecatalog-dot2"/>
    <w:basedOn w:val="6"/>
    <w:qFormat/>
    <w:uiPriority w:val="0"/>
  </w:style>
  <w:style w:type="character" w:customStyle="1" w:styleId="21">
    <w:name w:val="hour_am"/>
    <w:basedOn w:val="6"/>
    <w:qFormat/>
    <w:uiPriority w:val="0"/>
  </w:style>
  <w:style w:type="character" w:customStyle="1" w:styleId="22">
    <w:name w:val="hover5"/>
    <w:basedOn w:val="6"/>
    <w:qFormat/>
    <w:uiPriority w:val="0"/>
    <w:rPr>
      <w:shd w:val="clear" w:fill="EEEEEE"/>
    </w:rPr>
  </w:style>
  <w:style w:type="character" w:customStyle="1" w:styleId="23">
    <w:name w:val="sidecatalog-index1"/>
    <w:basedOn w:val="6"/>
    <w:qFormat/>
    <w:uiPriority w:val="0"/>
    <w:rPr>
      <w:rFonts w:ascii="Arial" w:hAnsi="Arial" w:cs="Arial"/>
      <w:b/>
      <w:bCs/>
      <w:color w:val="999999"/>
      <w:sz w:val="16"/>
      <w:szCs w:val="16"/>
    </w:rPr>
  </w:style>
  <w:style w:type="character" w:customStyle="1" w:styleId="24">
    <w:name w:val="sidecatalog-dot"/>
    <w:basedOn w:val="6"/>
    <w:qFormat/>
    <w:uiPriority w:val="0"/>
  </w:style>
  <w:style w:type="character" w:customStyle="1" w:styleId="25">
    <w:name w:val="hover4"/>
    <w:basedOn w:val="6"/>
    <w:qFormat/>
    <w:uiPriority w:val="0"/>
    <w:rPr>
      <w:shd w:val="clear" w:fill="EEEEEE"/>
    </w:rPr>
  </w:style>
  <w:style w:type="character" w:customStyle="1" w:styleId="26">
    <w:name w:val="hover"/>
    <w:basedOn w:val="6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2022-12-21T13:56:00Z</dcterms:created>
  <dc:creator>吴冰</dc:creator>
  <cp:lastModifiedBy>niuna</cp:lastModifiedBy>
  <dcterms:modified xsi:type="dcterms:W3CDTF">2026-04-09T07:51:00Z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ADB009562BAA45068722590CE43F8CA3</vt:lpwstr>
  </property>
</Properties>
</file>