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eastAsia="仿宋_GB2312"/>
          <w:b/>
          <w:sz w:val="44"/>
          <w:szCs w:val="44"/>
        </w:rPr>
      </w:pPr>
      <w:r>
        <w:rPr>
          <w:rFonts w:hint="eastAsia" w:ascii="仿宋_GB2312" w:eastAsia="仿宋_GB2312"/>
          <w:b/>
          <w:sz w:val="44"/>
          <w:szCs w:val="44"/>
        </w:rPr>
        <w:t>龙华区发展现代都市型农业现状调研与</w:t>
      </w:r>
    </w:p>
    <w:p>
      <w:pPr>
        <w:jc w:val="center"/>
        <w:outlineLvl w:val="0"/>
        <w:rPr>
          <w:rFonts w:ascii="仿宋_GB2312" w:eastAsia="仿宋_GB2312"/>
          <w:b/>
          <w:sz w:val="44"/>
          <w:szCs w:val="44"/>
        </w:rPr>
      </w:pPr>
      <w:r>
        <w:rPr>
          <w:rFonts w:hint="eastAsia" w:ascii="仿宋_GB2312" w:eastAsia="仿宋_GB2312"/>
          <w:b/>
          <w:sz w:val="44"/>
          <w:szCs w:val="44"/>
        </w:rPr>
        <w:t>思路研究采购需求文件</w:t>
      </w:r>
    </w:p>
    <w:tbl>
      <w:tblPr>
        <w:tblStyle w:val="14"/>
        <w:tblW w:w="97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515"/>
        <w:gridCol w:w="4944"/>
        <w:gridCol w:w="1282"/>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项目名称</w:t>
            </w:r>
          </w:p>
        </w:tc>
        <w:tc>
          <w:tcPr>
            <w:tcW w:w="4944" w:type="dxa"/>
            <w:shd w:val="clear" w:color="auto" w:fill="auto"/>
            <w:vAlign w:val="center"/>
          </w:tcPr>
          <w:p>
            <w:pPr>
              <w:rPr>
                <w:rFonts w:ascii="宋体" w:hAnsi="宋体" w:eastAsia="宋体"/>
                <w:sz w:val="20"/>
                <w:szCs w:val="20"/>
                <w:highlight w:val="none"/>
              </w:rPr>
            </w:pPr>
            <w:r>
              <w:rPr>
                <w:rFonts w:hint="eastAsia" w:ascii="宋体" w:hAnsi="宋体" w:eastAsia="宋体"/>
                <w:sz w:val="20"/>
                <w:szCs w:val="20"/>
                <w:highlight w:val="none"/>
              </w:rPr>
              <w:t>龙华区发展现代都市型农业现状调研与思路研究</w:t>
            </w:r>
          </w:p>
        </w:tc>
        <w:tc>
          <w:tcPr>
            <w:tcW w:w="1282" w:type="dxa"/>
            <w:shd w:val="clear" w:color="auto" w:fill="auto"/>
            <w:vAlign w:val="center"/>
          </w:tcPr>
          <w:p>
            <w:pPr>
              <w:jc w:val="center"/>
              <w:rPr>
                <w:rFonts w:ascii="宋体" w:hAnsi="宋体" w:eastAsia="宋体"/>
                <w:szCs w:val="21"/>
                <w:highlight w:val="none"/>
              </w:rPr>
            </w:pPr>
            <w:r>
              <w:rPr>
                <w:rFonts w:ascii="宋体" w:hAnsi="宋体" w:eastAsia="宋体"/>
                <w:szCs w:val="21"/>
                <w:highlight w:val="none"/>
              </w:rPr>
              <w:t>采购类型</w:t>
            </w:r>
          </w:p>
        </w:tc>
        <w:tc>
          <w:tcPr>
            <w:tcW w:w="1593" w:type="dxa"/>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采购人名称</w:t>
            </w:r>
          </w:p>
        </w:tc>
        <w:tc>
          <w:tcPr>
            <w:tcW w:w="4944" w:type="dxa"/>
            <w:shd w:val="clear" w:color="auto" w:fill="auto"/>
            <w:vAlign w:val="center"/>
          </w:tcPr>
          <w:p>
            <w:pPr>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深圳市龙华区人民政府办公室</w:t>
            </w:r>
          </w:p>
        </w:tc>
        <w:tc>
          <w:tcPr>
            <w:tcW w:w="1282" w:type="dxa"/>
            <w:shd w:val="clear" w:color="auto" w:fill="auto"/>
            <w:vAlign w:val="center"/>
          </w:tcPr>
          <w:p>
            <w:pPr>
              <w:jc w:val="center"/>
              <w:rPr>
                <w:rFonts w:ascii="宋体" w:hAnsi="宋体" w:eastAsia="宋体"/>
                <w:szCs w:val="21"/>
                <w:highlight w:val="none"/>
              </w:rPr>
            </w:pPr>
            <w:r>
              <w:rPr>
                <w:rFonts w:ascii="宋体" w:hAnsi="宋体" w:eastAsia="宋体"/>
                <w:szCs w:val="21"/>
                <w:highlight w:val="none"/>
              </w:rPr>
              <w:t>采购方式</w:t>
            </w:r>
          </w:p>
        </w:tc>
        <w:tc>
          <w:tcPr>
            <w:tcW w:w="1593" w:type="dxa"/>
            <w:shd w:val="clear" w:color="auto" w:fill="auto"/>
          </w:tcPr>
          <w:p>
            <w:pPr>
              <w:jc w:val="center"/>
              <w:rPr>
                <w:rFonts w:ascii="宋体" w:hAnsi="宋体" w:eastAsia="宋体"/>
                <w:szCs w:val="21"/>
                <w:highlight w:val="none"/>
              </w:rPr>
            </w:pPr>
            <w:r>
              <w:rPr>
                <w:rFonts w:hint="eastAsia" w:ascii="宋体" w:hAnsi="宋体" w:eastAsia="宋体"/>
                <w:szCs w:val="21"/>
                <w:highlight w:val="none"/>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tcPr>
          <w:p>
            <w:pPr>
              <w:rPr>
                <w:rFonts w:ascii="宋体" w:hAnsi="宋体" w:eastAsia="宋体"/>
                <w:szCs w:val="21"/>
                <w:highlight w:val="none"/>
              </w:rPr>
            </w:pPr>
            <w:r>
              <w:rPr>
                <w:rFonts w:hint="eastAsia" w:ascii="宋体" w:hAnsi="宋体" w:eastAsia="宋体"/>
                <w:szCs w:val="21"/>
                <w:highlight w:val="none"/>
              </w:rPr>
              <w:t>财政预算限额（元）</w:t>
            </w:r>
          </w:p>
        </w:tc>
        <w:tc>
          <w:tcPr>
            <w:tcW w:w="7819" w:type="dxa"/>
            <w:gridSpan w:val="3"/>
            <w:shd w:val="clear" w:color="auto" w:fill="auto"/>
          </w:tcPr>
          <w:p>
            <w:pPr>
              <w:rPr>
                <w:rFonts w:ascii="宋体" w:hAnsi="宋体" w:eastAsia="宋体"/>
                <w:szCs w:val="21"/>
                <w:highlight w:val="none"/>
              </w:rPr>
            </w:pPr>
            <w:r>
              <w:rPr>
                <w:rFonts w:hint="eastAsia" w:ascii="宋体" w:hAnsi="宋体" w:eastAsia="宋体"/>
                <w:szCs w:val="21"/>
                <w:highlight w:val="none"/>
                <w:lang w:val="en-US" w:eastAsia="zh-CN"/>
              </w:rPr>
              <w:t>¥480</w:t>
            </w:r>
            <w:r>
              <w:rPr>
                <w:rFonts w:hint="eastAsia" w:ascii="宋体" w:hAnsi="宋体" w:eastAsia="宋体"/>
                <w:szCs w:val="21"/>
                <w:highlight w:val="none"/>
              </w:rPr>
              <w:t>,000</w:t>
            </w:r>
            <w:r>
              <w:rPr>
                <w:rFonts w:hint="eastAsia" w:ascii="宋体" w:hAnsi="宋体" w:eastAsia="宋体"/>
                <w:szCs w:val="21"/>
                <w:highlight w:val="none"/>
                <w:lang w:val="en-US" w:eastAsia="zh-CN"/>
              </w:rPr>
              <w:t>.00</w:t>
            </w:r>
            <w:r>
              <w:rPr>
                <w:rFonts w:hint="eastAsia" w:ascii="宋体" w:hAnsi="宋体" w:eastAsia="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项目背景</w:t>
            </w:r>
          </w:p>
        </w:tc>
        <w:tc>
          <w:tcPr>
            <w:tcW w:w="7819" w:type="dxa"/>
            <w:gridSpan w:val="3"/>
            <w:shd w:val="clear" w:color="auto" w:fill="auto"/>
          </w:tcPr>
          <w:p>
            <w:pPr>
              <w:spacing w:line="300" w:lineRule="auto"/>
              <w:ind w:firstLine="420" w:firstLineChars="200"/>
              <w:rPr>
                <w:rFonts w:ascii="宋体" w:hAnsi="宋体" w:eastAsia="宋体"/>
                <w:highlight w:val="none"/>
              </w:rPr>
            </w:pPr>
            <w:r>
              <w:rPr>
                <w:rFonts w:hint="eastAsia" w:ascii="宋体" w:hAnsi="宋体" w:eastAsia="宋体"/>
                <w:highlight w:val="none"/>
              </w:rPr>
              <w:t>深圳作为一个完全城市化的城市，实施“百千万工程”要走出一条符合深圳特点、具有深圳特色的特殊路径。2024年7月25日，深圳全力实施“百县千镇万村高质量发展工程”新闻发布会提出，针对市域小规模的农用地，要打破过去发展种植业的传统思路，发展现代都市型农业，打造集生态、观光、科研、教育于一体的现代农业示范和现代都市田园风光，让广大市民和青少年能在都市里面体验到田间劳作的快乐。龙华区具备一定的耕地资源，但在保护利用方面仍然存在破碎化、部分撂荒、土质受损等问题，亟需高效保护利用。同时，龙华区人口基数大，特别是年轻人、儿童等群体对于休闲观光有着较大需求。因此，有必要开展全区农用地的调研和梳理，深入分析发展现代都市农业的模式和路径，为高质量保护利用好耕地资源、培育发展特色农业产业、助力“百千万工程”实施提供有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投标人资质要求</w:t>
            </w:r>
          </w:p>
        </w:tc>
        <w:tc>
          <w:tcPr>
            <w:tcW w:w="9334" w:type="dxa"/>
            <w:gridSpan w:val="4"/>
            <w:shd w:val="clear" w:color="auto" w:fill="auto"/>
          </w:tcPr>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（1）在中国境内注册的独立法人或其他组织。</w:t>
            </w:r>
          </w:p>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（2）投标人必须是在深圳市政府采购中心注册的政府采购供应商。</w:t>
            </w:r>
          </w:p>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最近三年来在政府采购及建设系统的招标投标活动中，因串通投标、严重违约或重大工程质量问题等不良行为而禁止在本市投标的投标申请人、涉嫌投标违规并正在接受主管部门调查的投标申请人以及因投标违规而被主管部门处罚并正处于处罚有效期内的投标申请人不被接受</w:t>
            </w:r>
            <w:r>
              <w:rPr>
                <w:rFonts w:hint="eastAsia" w:ascii="宋体" w:hAnsi="宋体" w:cstheme="minorBidi"/>
                <w:szCs w:val="21"/>
                <w:highlight w:val="none"/>
              </w:rPr>
              <w:t>。</w:t>
            </w:r>
          </w:p>
          <w:p>
            <w:pPr>
              <w:pStyle w:val="4"/>
              <w:spacing w:line="300" w:lineRule="auto"/>
              <w:ind w:left="393" w:firstLine="0"/>
              <w:rPr>
                <w:rFonts w:ascii="宋体" w:hAnsi="宋体" w:cs="宋体"/>
                <w:kern w:val="0"/>
                <w:szCs w:val="21"/>
                <w:highlight w:val="none"/>
              </w:rPr>
            </w:pPr>
            <w:r>
              <w:rPr>
                <w:rFonts w:hint="eastAsia" w:ascii="宋体" w:hAnsi="宋体" w:cstheme="minorBidi"/>
                <w:szCs w:val="21"/>
                <w:highlight w:val="none"/>
              </w:rPr>
              <w:t>（</w:t>
            </w:r>
            <w:r>
              <w:rPr>
                <w:rFonts w:hint="eastAsia" w:ascii="宋体" w:hAnsi="宋体" w:cstheme="minorBidi"/>
                <w:szCs w:val="21"/>
                <w:highlight w:val="none"/>
                <w:lang w:val="en-US" w:eastAsia="zh-CN"/>
              </w:rPr>
              <w:t>4</w:t>
            </w:r>
            <w:r>
              <w:rPr>
                <w:rFonts w:hint="eastAsia" w:ascii="宋体" w:hAnsi="宋体" w:cstheme="minorBidi"/>
                <w:szCs w:val="21"/>
                <w:highlight w:val="none"/>
              </w:rPr>
              <w:t>）投标文件中必须签署《政府采购投标及履约承诺函》。</w:t>
            </w:r>
          </w:p>
          <w:p>
            <w:pPr>
              <w:pStyle w:val="4"/>
              <w:spacing w:line="300" w:lineRule="auto"/>
              <w:ind w:left="393" w:firstLine="0"/>
              <w:rPr>
                <w:rFonts w:hint="eastAsia"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r>
              <w:rPr>
                <w:rFonts w:ascii="宋体" w:hAnsi="宋体" w:cs="宋体"/>
                <w:kern w:val="0"/>
                <w:szCs w:val="21"/>
                <w:highlight w:val="none"/>
              </w:rPr>
              <w:t>本项目不接受进口产品投标，不接受联合体投标</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w:t>
            </w:r>
            <w:r>
              <w:rPr>
                <w:rFonts w:ascii="宋体" w:hAnsi="宋体" w:eastAsia="宋体" w:cs="宋体"/>
                <w:color w:val="000000" w:themeColor="text1"/>
                <w:kern w:val="0"/>
                <w:szCs w:val="21"/>
                <w:highlight w:val="none"/>
                <w14:textFill>
                  <w14:solidFill>
                    <w14:schemeClr w14:val="tx1"/>
                  </w14:solidFill>
                </w14:textFill>
              </w:rPr>
              <w:t>标文件</w:t>
            </w:r>
            <w:r>
              <w:rPr>
                <w:rFonts w:hint="eastAsia" w:ascii="宋体" w:hAnsi="宋体" w:eastAsia="宋体" w:cs="宋体"/>
                <w:color w:val="000000" w:themeColor="text1"/>
                <w:kern w:val="0"/>
                <w:szCs w:val="21"/>
                <w:highlight w:val="none"/>
                <w14:textFill>
                  <w14:solidFill>
                    <w14:schemeClr w14:val="tx1"/>
                  </w14:solidFill>
                </w14:textFill>
              </w:rPr>
              <w:t>要</w:t>
            </w:r>
            <w:r>
              <w:rPr>
                <w:rFonts w:ascii="宋体" w:hAnsi="宋体" w:eastAsia="宋体" w:cs="宋体"/>
                <w:color w:val="000000" w:themeColor="text1"/>
                <w:kern w:val="0"/>
                <w:szCs w:val="21"/>
                <w:highlight w:val="none"/>
                <w14:textFill>
                  <w14:solidFill>
                    <w14:schemeClr w14:val="tx1"/>
                  </w14:solidFill>
                </w14:textFill>
              </w:rPr>
              <w:t>求</w:t>
            </w:r>
          </w:p>
        </w:tc>
        <w:tc>
          <w:tcPr>
            <w:tcW w:w="9334" w:type="dxa"/>
            <w:gridSpan w:val="4"/>
            <w:shd w:val="clear" w:color="auto" w:fill="auto"/>
          </w:tcPr>
          <w:p>
            <w:pPr>
              <w:pStyle w:val="4"/>
              <w:spacing w:line="300" w:lineRule="auto"/>
              <w:ind w:left="393" w:firstLine="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eastAsia="宋体" w:cs="Times New Roman"/>
                <w:color w:val="auto"/>
                <w:kern w:val="2"/>
                <w:sz w:val="21"/>
                <w:szCs w:val="21"/>
                <w:highlight w:val="none"/>
                <w:lang w:val="en-US" w:eastAsia="zh-CN" w:bidi="ar-SA"/>
              </w:rPr>
              <w:t>独立法人提供营业执照扫描件</w:t>
            </w:r>
            <w:r>
              <w:rPr>
                <w:rFonts w:hint="eastAsia" w:ascii="宋体" w:hAnsi="宋体" w:cs="Times New Roman"/>
                <w:color w:val="auto"/>
                <w:kern w:val="2"/>
                <w:sz w:val="21"/>
                <w:szCs w:val="21"/>
                <w:highlight w:val="none"/>
                <w:lang w:val="en-US" w:eastAsia="zh-CN" w:bidi="ar-SA"/>
              </w:rPr>
              <w:t>、法人身份证复印件</w:t>
            </w:r>
            <w:r>
              <w:rPr>
                <w:rFonts w:hint="eastAsia" w:ascii="宋体" w:hAnsi="宋体" w:eastAsia="宋体" w:cs="Times New Roman"/>
                <w:color w:val="auto"/>
                <w:kern w:val="2"/>
                <w:sz w:val="21"/>
                <w:szCs w:val="21"/>
                <w:highlight w:val="none"/>
                <w:lang w:val="en-US" w:eastAsia="zh-CN" w:bidi="ar-SA"/>
              </w:rPr>
              <w:t>，非法人组织提供相应证照扫描件，提供“信用中国”网（www.creditchina.gov.cn)信用信息查询记录网络截图</w:t>
            </w:r>
            <w:r>
              <w:rPr>
                <w:rFonts w:hint="eastAsia" w:ascii="宋体" w:hAnsi="宋体" w:cs="宋体"/>
                <w:color w:val="auto"/>
                <w:kern w:val="0"/>
                <w:szCs w:val="21"/>
                <w:highlight w:val="none"/>
              </w:rPr>
              <w:t>。</w:t>
            </w:r>
          </w:p>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（2）提供注册卡或采购中心网站截图证明。</w:t>
            </w:r>
          </w:p>
          <w:p>
            <w:pPr>
              <w:pStyle w:val="4"/>
              <w:spacing w:line="300" w:lineRule="auto"/>
              <w:ind w:left="393" w:firstLine="0"/>
              <w:rPr>
                <w:rFonts w:ascii="宋体" w:hAnsi="宋体" w:cs="宋体"/>
                <w:kern w:val="0"/>
                <w:szCs w:val="21"/>
                <w:highlight w:val="none"/>
              </w:rPr>
            </w:pPr>
            <w:r>
              <w:rPr>
                <w:rFonts w:hint="eastAsia" w:ascii="宋体" w:hAnsi="宋体" w:cstheme="minorBidi"/>
                <w:szCs w:val="21"/>
                <w:highlight w:val="none"/>
              </w:rPr>
              <w:t>（3）投标人提供近三年内（投标人成立不足三年的可从成立之日起算）无重大违法犯罪记录和不存在被禁止参与政府采购活动的书面声明函。</w:t>
            </w:r>
          </w:p>
          <w:p>
            <w:pPr>
              <w:pStyle w:val="4"/>
              <w:spacing w:line="300" w:lineRule="auto"/>
              <w:ind w:left="393" w:firstLine="0"/>
              <w:rPr>
                <w:rFonts w:hint="eastAsia"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）《政府采购投标及履约承诺函》。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33" w:type="dxa"/>
            <w:shd w:val="clear" w:color="auto" w:fill="auto"/>
            <w:vAlign w:val="center"/>
          </w:tcPr>
          <w:p>
            <w:p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具体技术要求</w:t>
            </w:r>
          </w:p>
        </w:tc>
        <w:tc>
          <w:tcPr>
            <w:tcW w:w="9334" w:type="dxa"/>
            <w:gridSpan w:val="4"/>
            <w:shd w:val="clear" w:color="auto" w:fill="auto"/>
          </w:tcPr>
          <w:p>
            <w:pPr>
              <w:spacing w:before="156" w:beforeLines="50" w:line="300" w:lineRule="auto"/>
              <w:rPr>
                <w:rFonts w:ascii="宋体" w:hAnsi="宋体" w:eastAsia="宋体"/>
                <w:b/>
                <w:szCs w:val="21"/>
                <w:highlight w:val="none"/>
              </w:rPr>
            </w:pPr>
            <w:bookmarkStart w:id="0" w:name="_Toc290921585"/>
            <w:bookmarkStart w:id="1" w:name="_Toc290736749"/>
            <w:bookmarkStart w:id="2" w:name="_Toc335139762"/>
            <w:bookmarkStart w:id="3" w:name="_Toc291149819"/>
            <w:r>
              <w:rPr>
                <w:rFonts w:hint="eastAsia" w:ascii="宋体" w:hAnsi="宋体"/>
                <w:b/>
                <w:szCs w:val="21"/>
                <w:highlight w:val="none"/>
              </w:rPr>
              <w:t>一</w:t>
            </w:r>
            <w:r>
              <w:rPr>
                <w:rFonts w:ascii="宋体" w:hAnsi="宋体" w:eastAsia="宋体"/>
                <w:b/>
                <w:szCs w:val="21"/>
                <w:highlight w:val="none"/>
              </w:rPr>
              <w:t>、</w:t>
            </w:r>
            <w:r>
              <w:rPr>
                <w:rFonts w:hint="eastAsia" w:ascii="宋体" w:hAnsi="宋体" w:eastAsia="宋体"/>
                <w:b/>
                <w:szCs w:val="21"/>
                <w:highlight w:val="none"/>
              </w:rPr>
              <w:t>项目工作</w:t>
            </w:r>
            <w:r>
              <w:rPr>
                <w:rFonts w:ascii="宋体" w:hAnsi="宋体" w:eastAsia="宋体"/>
                <w:b/>
                <w:szCs w:val="21"/>
                <w:highlight w:val="none"/>
              </w:rPr>
              <w:t>内容</w:t>
            </w:r>
          </w:p>
          <w:p>
            <w:pPr>
              <w:spacing w:line="300" w:lineRule="auto"/>
              <w:ind w:firstLine="420" w:firstLineChars="200"/>
              <w:rPr>
                <w:rFonts w:hint="eastAsia" w:ascii="宋体" w:hAnsi="宋体"/>
                <w:highlight w:val="none"/>
              </w:rPr>
            </w:pPr>
            <w:r>
              <w:rPr>
                <w:rFonts w:hint="eastAsia" w:ascii="宋体" w:hAnsi="宋体"/>
                <w:highlight w:val="none"/>
              </w:rPr>
              <w:t>（一）调研龙华区发展都市农业的基础条件</w:t>
            </w:r>
          </w:p>
          <w:p>
            <w:pPr>
              <w:spacing w:line="300" w:lineRule="auto"/>
              <w:ind w:firstLine="420" w:firstLineChars="200"/>
              <w:rPr>
                <w:rFonts w:hint="eastAsia" w:ascii="宋体" w:hAnsi="宋体"/>
                <w:highlight w:val="none"/>
              </w:rPr>
            </w:pPr>
            <w:r>
              <w:rPr>
                <w:rFonts w:hint="eastAsia" w:ascii="宋体" w:hAnsi="宋体"/>
                <w:highlight w:val="none"/>
              </w:rPr>
              <w:t>以耕地和永久基本农田为主要研究范围，从空间分布、规模数量、交通条件、配套设施等方面调研我区都市农业的土地资源基础，掌握已有或在推进的都市农业项目的发展情况，研判我区都市农业发展存在的问题。</w:t>
            </w:r>
          </w:p>
          <w:p>
            <w:pPr>
              <w:spacing w:line="300" w:lineRule="auto"/>
              <w:ind w:firstLine="420" w:firstLineChars="200"/>
              <w:rPr>
                <w:rFonts w:hint="eastAsia" w:ascii="宋体" w:hAnsi="宋体"/>
                <w:highlight w:val="none"/>
              </w:rPr>
            </w:pPr>
            <w:r>
              <w:rPr>
                <w:rFonts w:hint="eastAsia" w:ascii="宋体" w:hAnsi="宋体"/>
                <w:highlight w:val="none"/>
              </w:rPr>
              <w:t>（二）研究都市农业对标案例</w:t>
            </w:r>
          </w:p>
          <w:p>
            <w:pPr>
              <w:spacing w:line="300" w:lineRule="auto"/>
              <w:ind w:firstLine="420" w:firstLineChars="200"/>
              <w:rPr>
                <w:rFonts w:hint="eastAsia" w:ascii="宋体" w:hAnsi="宋体"/>
                <w:highlight w:val="none"/>
              </w:rPr>
            </w:pPr>
            <w:r>
              <w:rPr>
                <w:rFonts w:hint="eastAsia" w:ascii="宋体" w:hAnsi="宋体"/>
                <w:highlight w:val="none"/>
              </w:rPr>
              <w:t>结合我区都市农业发展基础，学习国内外先进地区以及深圳光明等兄弟区发展都市农业的宝贵经验，总结各地都市农业的发展模式、盈利方式、政策支持等情况，为我区都市农业发展提供参考借鉴。</w:t>
            </w:r>
          </w:p>
          <w:p>
            <w:pPr>
              <w:spacing w:line="300" w:lineRule="auto"/>
              <w:ind w:firstLine="420" w:firstLineChars="200"/>
              <w:rPr>
                <w:rFonts w:hint="eastAsia" w:ascii="宋体" w:hAnsi="宋体"/>
                <w:highlight w:val="none"/>
              </w:rPr>
            </w:pPr>
            <w:r>
              <w:rPr>
                <w:rFonts w:hint="eastAsia" w:ascii="宋体" w:hAnsi="宋体"/>
                <w:highlight w:val="none"/>
              </w:rPr>
              <w:t>（三）提出龙华区都市农业发展对策</w:t>
            </w:r>
          </w:p>
          <w:p>
            <w:pPr>
              <w:spacing w:line="300" w:lineRule="auto"/>
              <w:ind w:firstLine="420" w:firstLineChars="200"/>
              <w:rPr>
                <w:rFonts w:hint="eastAsia" w:ascii="宋体" w:hAnsi="宋体"/>
                <w:highlight w:val="none"/>
              </w:rPr>
            </w:pPr>
            <w:r>
              <w:rPr>
                <w:rFonts w:hint="eastAsia" w:ascii="宋体" w:hAnsi="宋体"/>
                <w:highlight w:val="none"/>
              </w:rPr>
              <w:t>结合我区农业资源基础和先进地区经验做法，针对基础条件较好的集中连片耕地、基础条件较差的大面积耕地和其他小散耕地等现状实际情况，分别提出都市农业的发展对策，明确各类空间条件下耕地保护利用和都市农业发展的可行途径。</w:t>
            </w:r>
          </w:p>
          <w:p>
            <w:pPr>
              <w:spacing w:line="300" w:lineRule="auto"/>
              <w:ind w:firstLine="420" w:firstLineChars="200"/>
              <w:rPr>
                <w:rFonts w:hint="eastAsia" w:ascii="宋体" w:hAnsi="宋体"/>
                <w:highlight w:val="none"/>
              </w:rPr>
            </w:pPr>
            <w:r>
              <w:rPr>
                <w:rFonts w:hint="eastAsia" w:ascii="宋体" w:hAnsi="宋体"/>
                <w:highlight w:val="none"/>
              </w:rPr>
              <w:t>（四）提出龙华区都市农业的建议实施项目</w:t>
            </w:r>
          </w:p>
          <w:p>
            <w:pPr>
              <w:spacing w:line="300" w:lineRule="auto"/>
              <w:ind w:firstLine="420" w:firstLineChars="200"/>
              <w:rPr>
                <w:rFonts w:hint="eastAsia" w:ascii="宋体" w:hAnsi="宋体"/>
                <w:highlight w:val="none"/>
              </w:rPr>
            </w:pPr>
            <w:r>
              <w:rPr>
                <w:rFonts w:hint="eastAsia" w:ascii="宋体" w:hAnsi="宋体"/>
                <w:highlight w:val="none"/>
              </w:rPr>
              <w:t>结合行业部门和社会主体需求，提出我区都市农业发展的近中远期实施计划，探索打造一批类型多样、主体多元、功能丰富的都市农业试点项目。</w:t>
            </w:r>
          </w:p>
          <w:p>
            <w:pPr>
              <w:spacing w:before="156" w:beforeLines="50" w:line="300" w:lineRule="auto"/>
              <w:rPr>
                <w:rFonts w:ascii="宋体" w:hAnsi="宋体" w:eastAsia="宋体"/>
                <w:b/>
                <w:szCs w:val="21"/>
                <w:highlight w:val="none"/>
              </w:rPr>
            </w:pPr>
            <w:r>
              <w:rPr>
                <w:rFonts w:hint="eastAsia" w:ascii="宋体" w:hAnsi="宋体" w:eastAsia="宋体"/>
                <w:b/>
                <w:szCs w:val="21"/>
                <w:highlight w:val="none"/>
                <w:lang w:val="en-US" w:eastAsia="zh-CN"/>
              </w:rPr>
              <w:t>二</w:t>
            </w:r>
            <w:r>
              <w:rPr>
                <w:rFonts w:hint="eastAsia" w:ascii="宋体" w:hAnsi="宋体" w:eastAsia="宋体"/>
                <w:b/>
                <w:szCs w:val="21"/>
                <w:highlight w:val="none"/>
              </w:rPr>
              <w:t>、项目管理要求</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一</w:t>
            </w:r>
            <w:r>
              <w:rPr>
                <w:rFonts w:hint="eastAsia" w:ascii="宋体" w:hAnsi="宋体"/>
                <w:color w:val="auto"/>
                <w:highlight w:val="none"/>
                <w:lang w:eastAsia="zh-CN"/>
              </w:rPr>
              <w:t>）</w:t>
            </w:r>
            <w:r>
              <w:rPr>
                <w:rFonts w:hint="eastAsia" w:ascii="宋体" w:hAnsi="宋体"/>
                <w:color w:val="auto"/>
                <w:highlight w:val="none"/>
                <w:lang w:val="en-US" w:eastAsia="zh-CN"/>
              </w:rPr>
              <w:t>项目负责人要求具有规划或国土高级职称资格；</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（二）项目团队成员不少于3人（包含项目负责人），专业领域须覆盖城乡规划类、土地资源管理类、经济类等，其中，1人需具备硕士研究生及以上学历；</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（三）投标人需详细列清参与本项目的工作人员，并附上项目人员详细资料，</w:t>
            </w:r>
            <w:r>
              <w:rPr>
                <w:rFonts w:hint="eastAsia" w:ascii="宋体" w:hAnsi="宋体"/>
                <w:color w:val="auto"/>
                <w:highlight w:val="none"/>
              </w:rPr>
              <w:t>包括职称资格证书、</w:t>
            </w:r>
            <w:r>
              <w:rPr>
                <w:rFonts w:hint="eastAsia" w:ascii="宋体" w:hAnsi="宋体"/>
                <w:color w:val="auto"/>
                <w:szCs w:val="21"/>
                <w:highlight w:val="none"/>
                <w:shd w:val="clear"/>
                <w:lang w:val="en-US" w:eastAsia="zh-CN"/>
              </w:rPr>
              <w:t>学历证书、最近1个月社保证明或聘用合同</w:t>
            </w:r>
            <w:r>
              <w:rPr>
                <w:rFonts w:hint="eastAsia" w:ascii="宋体" w:hAnsi="宋体"/>
                <w:color w:val="auto"/>
                <w:szCs w:val="21"/>
                <w:highlight w:val="none"/>
                <w:shd w:val="clear"/>
              </w:rPr>
              <w:t>等</w:t>
            </w:r>
            <w:r>
              <w:rPr>
                <w:rFonts w:hint="eastAsia" w:ascii="宋体" w:hAnsi="宋体"/>
                <w:color w:val="auto"/>
                <w:szCs w:val="21"/>
                <w:highlight w:val="none"/>
                <w:shd w:val="clear"/>
                <w:lang w:val="en-US" w:eastAsia="zh-CN"/>
              </w:rPr>
              <w:t>证明材料</w:t>
            </w:r>
            <w:r>
              <w:rPr>
                <w:rFonts w:hint="eastAsia" w:ascii="宋体" w:hAnsi="宋体"/>
                <w:color w:val="auto"/>
                <w:highlight w:val="none"/>
                <w:lang w:val="en-US" w:eastAsia="zh-CN"/>
              </w:rPr>
              <w:t>；</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（四）投标人需具有农业农村发展、农村土地利用或“百千万工程”相关项目研究经验，并提供以上项目合同关键页；</w:t>
            </w:r>
            <w:bookmarkStart w:id="10" w:name="_GoBack"/>
            <w:bookmarkEnd w:id="10"/>
          </w:p>
          <w:p>
            <w:pPr>
              <w:spacing w:line="300" w:lineRule="auto"/>
              <w:ind w:firstLine="420" w:firstLineChars="200"/>
              <w:rPr>
                <w:rFonts w:hint="eastAsia" w:ascii="宋体" w:hAnsi="宋体" w:eastAsiaTheme="minorEastAsia" w:cstheme="minorBidi"/>
                <w:b w:val="0"/>
                <w:bCs w:val="0"/>
                <w:color w:val="auto"/>
                <w:kern w:val="2"/>
                <w:sz w:val="21"/>
                <w:szCs w:val="22"/>
                <w:highlight w:val="none"/>
                <w:lang w:val="en-US" w:eastAsia="zh-CN" w:bidi="ar-SA"/>
              </w:rPr>
            </w:pPr>
            <w:r>
              <w:rPr>
                <w:rFonts w:hint="eastAsia" w:ascii="宋体" w:hAnsi="宋体"/>
                <w:color w:val="auto"/>
                <w:highlight w:val="none"/>
                <w:lang w:val="en-US" w:eastAsia="zh-CN"/>
              </w:rPr>
              <w:t>（五）以上所有证</w:t>
            </w:r>
            <w:r>
              <w:rPr>
                <w:rFonts w:hint="eastAsia" w:ascii="宋体" w:hAnsi="宋体" w:eastAsiaTheme="minorEastAsia" w:cstheme="minorBidi"/>
                <w:b w:val="0"/>
                <w:bCs w:val="0"/>
                <w:color w:val="auto"/>
                <w:kern w:val="2"/>
                <w:sz w:val="21"/>
                <w:szCs w:val="22"/>
                <w:highlight w:val="none"/>
                <w:lang w:val="en-US" w:eastAsia="zh-CN" w:bidi="ar-SA"/>
              </w:rPr>
              <w:t>明材料均提供扫描件</w:t>
            </w:r>
            <w:r>
              <w:rPr>
                <w:rFonts w:hint="eastAsia" w:ascii="宋体" w:hAnsi="宋体" w:cstheme="minorBidi"/>
                <w:b w:val="0"/>
                <w:bCs w:val="0"/>
                <w:color w:val="auto"/>
                <w:kern w:val="2"/>
                <w:sz w:val="21"/>
                <w:szCs w:val="22"/>
                <w:highlight w:val="none"/>
                <w:lang w:val="en-US" w:eastAsia="zh-CN" w:bidi="ar-SA"/>
              </w:rPr>
              <w:t>（加盖公章）</w:t>
            </w:r>
            <w:r>
              <w:rPr>
                <w:rFonts w:hint="eastAsia" w:ascii="宋体" w:hAnsi="宋体" w:eastAsiaTheme="minorEastAsia" w:cstheme="minorBidi"/>
                <w:b w:val="0"/>
                <w:bCs w:val="0"/>
                <w:color w:val="auto"/>
                <w:kern w:val="2"/>
                <w:sz w:val="21"/>
                <w:szCs w:val="22"/>
                <w:highlight w:val="none"/>
                <w:lang w:val="en-US" w:eastAsia="zh-CN" w:bidi="ar-SA"/>
              </w:rPr>
              <w:t>，原件备查；</w:t>
            </w:r>
          </w:p>
          <w:p>
            <w:pPr>
              <w:spacing w:line="300" w:lineRule="auto"/>
              <w:ind w:firstLine="420" w:firstLineChars="200"/>
              <w:rPr>
                <w:rFonts w:ascii="宋体" w:hAnsi="宋体" w:eastAsia="宋体"/>
                <w:highlight w:val="none"/>
              </w:rPr>
            </w:pPr>
            <w:r>
              <w:rPr>
                <w:rFonts w:hint="eastAsia" w:ascii="宋体" w:hAnsi="宋体"/>
                <w:color w:val="auto"/>
                <w:highlight w:val="none"/>
                <w:lang w:val="en-US" w:eastAsia="zh-CN"/>
              </w:rPr>
              <w:t>（六）具体</w:t>
            </w:r>
            <w:r>
              <w:rPr>
                <w:rFonts w:hint="eastAsia" w:ascii="宋体" w:hAnsi="宋体"/>
                <w:color w:val="auto"/>
                <w:highlight w:val="none"/>
              </w:rPr>
              <w:t>合同</w:t>
            </w:r>
            <w:r>
              <w:rPr>
                <w:rFonts w:ascii="宋体" w:hAnsi="宋体"/>
                <w:color w:val="auto"/>
                <w:highlight w:val="none"/>
              </w:rPr>
              <w:t>执行过程中，</w:t>
            </w:r>
            <w:r>
              <w:rPr>
                <w:rFonts w:hint="eastAsia" w:ascii="宋体" w:hAnsi="宋体"/>
                <w:color w:val="auto"/>
                <w:highlight w:val="none"/>
                <w:lang w:val="en-US" w:eastAsia="zh-CN"/>
              </w:rPr>
              <w:t>投标人</w:t>
            </w:r>
            <w:r>
              <w:rPr>
                <w:rFonts w:hint="eastAsia" w:ascii="宋体" w:hAnsi="宋体"/>
                <w:color w:val="auto"/>
                <w:highlight w:val="none"/>
              </w:rPr>
              <w:t>不得随意更换项目负责人和项目组成员，如不经采购单位同意擅自更换，则采购单位有权解除合同。</w:t>
            </w:r>
            <w:bookmarkEnd w:id="0"/>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433" w:type="dxa"/>
            <w:shd w:val="clear" w:color="auto" w:fill="auto"/>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商务需求</w:t>
            </w:r>
          </w:p>
        </w:tc>
        <w:tc>
          <w:tcPr>
            <w:tcW w:w="9334" w:type="dxa"/>
            <w:gridSpan w:val="4"/>
            <w:shd w:val="clear" w:color="auto" w:fill="auto"/>
          </w:tcPr>
          <w:p>
            <w:pPr>
              <w:spacing w:before="156" w:beforeLines="50" w:line="300" w:lineRule="auto"/>
              <w:rPr>
                <w:rFonts w:ascii="宋体" w:hAnsi="宋体" w:eastAsia="宋体"/>
                <w:b/>
                <w:szCs w:val="21"/>
                <w:highlight w:val="none"/>
              </w:rPr>
            </w:pPr>
            <w:r>
              <w:rPr>
                <w:rFonts w:hint="eastAsia" w:ascii="宋体" w:hAnsi="宋体" w:eastAsia="宋体"/>
                <w:b/>
                <w:color w:val="000000" w:themeColor="text1"/>
                <w:szCs w:val="21"/>
                <w:highlight w:val="none"/>
                <w14:textFill>
                  <w14:solidFill>
                    <w14:schemeClr w14:val="tx1"/>
                  </w14:solidFill>
                </w14:textFill>
              </w:rPr>
              <w:t>一</w:t>
            </w:r>
            <w:r>
              <w:rPr>
                <w:rFonts w:hint="eastAsia" w:ascii="宋体" w:hAnsi="宋体" w:eastAsia="宋体"/>
                <w:b/>
                <w:szCs w:val="21"/>
                <w:highlight w:val="none"/>
              </w:rPr>
              <w:t>、项</w:t>
            </w:r>
            <w:r>
              <w:rPr>
                <w:rFonts w:ascii="宋体" w:hAnsi="宋体" w:eastAsia="宋体"/>
                <w:b/>
                <w:szCs w:val="21"/>
                <w:highlight w:val="none"/>
              </w:rPr>
              <w:t>目</w:t>
            </w:r>
            <w:r>
              <w:rPr>
                <w:rFonts w:hint="eastAsia" w:ascii="宋体" w:hAnsi="宋体" w:eastAsia="宋体"/>
                <w:b/>
                <w:szCs w:val="21"/>
                <w:highlight w:val="none"/>
              </w:rPr>
              <w:t>服务期限</w:t>
            </w:r>
          </w:p>
          <w:p>
            <w:pPr>
              <w:spacing w:line="300" w:lineRule="auto"/>
              <w:ind w:firstLine="420" w:firstLineChars="200"/>
              <w:rPr>
                <w:rFonts w:hint="default" w:ascii="宋体" w:hAnsi="宋体"/>
                <w:color w:val="auto"/>
                <w:highlight w:val="none"/>
                <w:lang w:val="en-US"/>
              </w:rPr>
            </w:pPr>
            <w:bookmarkStart w:id="4" w:name="_Toc292359301"/>
            <w:bookmarkEnd w:id="4"/>
            <w:bookmarkStart w:id="5" w:name="_Toc247441308"/>
            <w:bookmarkEnd w:id="5"/>
            <w:bookmarkStart w:id="6" w:name="_Toc240681978"/>
            <w:bookmarkEnd w:id="6"/>
            <w:bookmarkStart w:id="7" w:name="_Toc198365466"/>
            <w:bookmarkEnd w:id="7"/>
            <w:bookmarkStart w:id="8" w:name="_Toc198369145"/>
            <w:bookmarkEnd w:id="8"/>
            <w:bookmarkStart w:id="9" w:name="_Hlk3304720"/>
            <w:r>
              <w:rPr>
                <w:rFonts w:hint="eastAsia" w:ascii="宋体" w:hAnsi="宋体"/>
                <w:color w:val="auto"/>
                <w:highlight w:val="none"/>
                <w:lang w:val="en-US" w:eastAsia="zh-CN"/>
              </w:rPr>
              <w:t>项目服务期限为6个月。合同期满后，根据项目进展情况，经</w:t>
            </w:r>
            <w:r>
              <w:rPr>
                <w:rFonts w:hint="eastAsia" w:ascii="宋体" w:hAnsi="宋体"/>
                <w:highlight w:val="none"/>
              </w:rPr>
              <w:t>采购方</w:t>
            </w:r>
            <w:r>
              <w:rPr>
                <w:rFonts w:hint="eastAsia" w:ascii="宋体" w:hAnsi="宋体"/>
                <w:color w:val="auto"/>
                <w:highlight w:val="none"/>
                <w:lang w:val="en-US" w:eastAsia="zh-CN"/>
              </w:rPr>
              <w:t>、中标方双方协商可将项目最终成果提交时间适当顺延。</w:t>
            </w:r>
          </w:p>
          <w:bookmarkEnd w:id="9"/>
          <w:p>
            <w:pPr>
              <w:spacing w:before="156" w:beforeLines="50" w:line="300" w:lineRule="auto"/>
              <w:rPr>
                <w:rFonts w:ascii="宋体" w:hAnsi="宋体" w:eastAsia="宋体"/>
                <w:b/>
                <w:szCs w:val="21"/>
                <w:highlight w:val="none"/>
              </w:rPr>
            </w:pPr>
            <w:r>
              <w:rPr>
                <w:rFonts w:hint="eastAsia" w:ascii="宋体" w:hAnsi="宋体" w:eastAsia="宋体"/>
                <w:b/>
                <w:szCs w:val="21"/>
                <w:highlight w:val="none"/>
              </w:rPr>
              <w:t>二、项</w:t>
            </w:r>
            <w:r>
              <w:rPr>
                <w:rFonts w:ascii="宋体" w:hAnsi="宋体" w:eastAsia="宋体"/>
                <w:b/>
                <w:szCs w:val="21"/>
                <w:highlight w:val="none"/>
              </w:rPr>
              <w:t>目</w:t>
            </w:r>
            <w:r>
              <w:rPr>
                <w:rFonts w:hint="eastAsia" w:ascii="宋体" w:hAnsi="宋体" w:eastAsia="宋体"/>
                <w:b/>
                <w:szCs w:val="21"/>
                <w:highlight w:val="none"/>
              </w:rPr>
              <w:t>进度安排</w:t>
            </w:r>
          </w:p>
          <w:p>
            <w:pPr>
              <w:spacing w:line="300" w:lineRule="auto"/>
              <w:ind w:firstLine="420" w:firstLineChars="200"/>
              <w:rPr>
                <w:rFonts w:ascii="宋体" w:hAnsi="宋体"/>
                <w:highlight w:val="none"/>
              </w:rPr>
            </w:pPr>
            <w:r>
              <w:rPr>
                <w:rFonts w:hint="eastAsia" w:ascii="宋体" w:hAnsi="宋体"/>
                <w:highlight w:val="none"/>
              </w:rPr>
              <w:t>项</w:t>
            </w:r>
            <w:r>
              <w:rPr>
                <w:rFonts w:ascii="宋体" w:hAnsi="宋体"/>
                <w:highlight w:val="none"/>
              </w:rPr>
              <w:t>目</w:t>
            </w:r>
            <w:r>
              <w:rPr>
                <w:rFonts w:hint="eastAsia" w:ascii="宋体" w:hAnsi="宋体"/>
                <w:highlight w:val="none"/>
              </w:rPr>
              <w:t>各工作阶段具体工作时间和内容安排如下：</w:t>
            </w:r>
          </w:p>
          <w:p>
            <w:pPr>
              <w:spacing w:line="300" w:lineRule="auto"/>
              <w:ind w:firstLine="420" w:firstLineChars="200"/>
              <w:rPr>
                <w:rFonts w:hint="eastAsia" w:ascii="宋体" w:hAnsi="宋体"/>
                <w:color w:val="auto"/>
                <w:highlight w:val="none"/>
              </w:rPr>
            </w:pPr>
            <w:r>
              <w:rPr>
                <w:rFonts w:hint="eastAsia" w:ascii="宋体" w:hAnsi="宋体"/>
                <w:color w:val="auto"/>
                <w:highlight w:val="none"/>
              </w:rPr>
              <w:t>（一）合同签订后</w:t>
            </w:r>
            <w:r>
              <w:rPr>
                <w:rFonts w:hint="eastAsia" w:ascii="宋体" w:hAnsi="宋体"/>
                <w:color w:val="auto"/>
                <w:highlight w:val="none"/>
                <w:lang w:val="en-US" w:eastAsia="zh-CN"/>
              </w:rPr>
              <w:t>第1-6周内</w:t>
            </w:r>
            <w:r>
              <w:rPr>
                <w:rFonts w:hint="eastAsia" w:ascii="宋体" w:hAnsi="宋体"/>
                <w:color w:val="auto"/>
                <w:highlight w:val="none"/>
              </w:rPr>
              <w:t>，组织开展案头研究、调研或座谈；</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rPr>
              <w:t>（二）合同签订后第</w:t>
            </w:r>
            <w:r>
              <w:rPr>
                <w:rFonts w:hint="eastAsia" w:ascii="宋体" w:hAnsi="宋体"/>
                <w:color w:val="auto"/>
                <w:highlight w:val="none"/>
                <w:lang w:val="en-US" w:eastAsia="zh-CN"/>
              </w:rPr>
              <w:t>7</w:t>
            </w: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周内，形成研究报告初稿</w:t>
            </w:r>
            <w:r>
              <w:rPr>
                <w:rFonts w:hint="eastAsia" w:ascii="宋体" w:hAnsi="宋体"/>
                <w:color w:val="auto"/>
                <w:highlight w:val="none"/>
                <w:lang w:eastAsia="zh-CN"/>
              </w:rPr>
              <w:t>；</w:t>
            </w:r>
          </w:p>
          <w:p>
            <w:pPr>
              <w:spacing w:line="300" w:lineRule="auto"/>
              <w:ind w:firstLine="420" w:firstLineChars="2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三</w:t>
            </w:r>
            <w:r>
              <w:rPr>
                <w:rFonts w:hint="eastAsia" w:ascii="宋体" w:hAnsi="宋体"/>
                <w:color w:val="auto"/>
                <w:highlight w:val="none"/>
                <w:lang w:eastAsia="zh-CN"/>
              </w:rPr>
              <w:t>）</w:t>
            </w:r>
            <w:r>
              <w:rPr>
                <w:rFonts w:hint="eastAsia" w:ascii="宋体" w:hAnsi="宋体"/>
                <w:color w:val="auto"/>
                <w:highlight w:val="none"/>
              </w:rPr>
              <w:t>合同签订后第</w:t>
            </w:r>
            <w:r>
              <w:rPr>
                <w:rFonts w:hint="eastAsia" w:ascii="宋体" w:hAnsi="宋体"/>
                <w:color w:val="auto"/>
                <w:highlight w:val="none"/>
                <w:lang w:val="en-US" w:eastAsia="zh-CN"/>
              </w:rPr>
              <w:t>13-18周内</w:t>
            </w:r>
            <w:r>
              <w:rPr>
                <w:rFonts w:hint="eastAsia" w:ascii="宋体" w:hAnsi="宋体"/>
                <w:color w:val="auto"/>
                <w:highlight w:val="none"/>
              </w:rPr>
              <w:t>，经采购方审查通过后提交中期成果；</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rPr>
              <w:t>（</w:t>
            </w:r>
            <w:r>
              <w:rPr>
                <w:rFonts w:hint="eastAsia" w:ascii="宋体" w:hAnsi="宋体"/>
                <w:color w:val="auto"/>
                <w:highlight w:val="none"/>
                <w:lang w:eastAsia="zh-CN"/>
              </w:rPr>
              <w:t>四</w:t>
            </w:r>
            <w:r>
              <w:rPr>
                <w:rFonts w:hint="eastAsia" w:ascii="宋体" w:hAnsi="宋体"/>
                <w:color w:val="auto"/>
                <w:highlight w:val="none"/>
              </w:rPr>
              <w:t>）合同签订后第</w:t>
            </w:r>
            <w:r>
              <w:rPr>
                <w:rFonts w:hint="eastAsia" w:ascii="宋体" w:hAnsi="宋体"/>
                <w:color w:val="auto"/>
                <w:highlight w:val="none"/>
                <w:lang w:val="en-US" w:eastAsia="zh-CN"/>
              </w:rPr>
              <w:t>19-24周</w:t>
            </w:r>
            <w:r>
              <w:rPr>
                <w:rFonts w:hint="eastAsia" w:ascii="宋体" w:hAnsi="宋体"/>
                <w:color w:val="auto"/>
                <w:highlight w:val="none"/>
              </w:rPr>
              <w:t>内，经采购方审查通过后提交结题成果。</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三、投标报价要求</w:t>
            </w:r>
          </w:p>
          <w:p>
            <w:pPr>
              <w:spacing w:line="30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一</w:t>
            </w:r>
            <w:r>
              <w:rPr>
                <w:rFonts w:hint="eastAsia" w:ascii="宋体" w:hAnsi="宋体"/>
                <w:szCs w:val="21"/>
                <w:highlight w:val="none"/>
              </w:rPr>
              <w:t>）投标</w:t>
            </w:r>
            <w:r>
              <w:rPr>
                <w:rFonts w:hint="eastAsia" w:ascii="宋体" w:hAnsi="宋体"/>
                <w:szCs w:val="21"/>
                <w:highlight w:val="none"/>
                <w:lang w:val="en-US" w:eastAsia="zh-CN"/>
              </w:rPr>
              <w:t>人</w:t>
            </w:r>
            <w:r>
              <w:rPr>
                <w:rFonts w:hint="eastAsia" w:ascii="宋体" w:hAnsi="宋体"/>
                <w:szCs w:val="21"/>
                <w:highlight w:val="none"/>
              </w:rPr>
              <w:t>应提供报价详细清单（含报价依据及其详细计算过程等）；</w:t>
            </w:r>
          </w:p>
          <w:p>
            <w:pPr>
              <w:spacing w:line="300" w:lineRule="auto"/>
              <w:ind w:firstLine="420" w:firstLineChars="200"/>
              <w:rPr>
                <w:rFonts w:hint="eastAsia" w:ascii="宋体" w:hAnsi="宋体" w:eastAsiaTheme="minorEastAsia"/>
                <w:szCs w:val="21"/>
                <w:highlight w:val="none"/>
                <w:lang w:eastAsia="zh-CN"/>
              </w:rPr>
            </w:pPr>
            <w:r>
              <w:rPr>
                <w:rFonts w:hint="eastAsia" w:ascii="宋体" w:hAnsi="宋体"/>
                <w:szCs w:val="21"/>
                <w:highlight w:val="none"/>
              </w:rPr>
              <w:t>（</w:t>
            </w:r>
            <w:r>
              <w:rPr>
                <w:rFonts w:hint="eastAsia" w:ascii="宋体" w:hAnsi="宋体"/>
                <w:szCs w:val="21"/>
                <w:highlight w:val="none"/>
                <w:lang w:val="en-US" w:eastAsia="zh-CN"/>
              </w:rPr>
              <w:t>二</w:t>
            </w:r>
            <w:r>
              <w:rPr>
                <w:rFonts w:hint="eastAsia" w:ascii="宋体" w:hAnsi="宋体"/>
                <w:szCs w:val="21"/>
                <w:highlight w:val="none"/>
              </w:rPr>
              <w:t>）投标</w:t>
            </w:r>
            <w:r>
              <w:rPr>
                <w:rFonts w:hint="eastAsia" w:ascii="宋体" w:hAnsi="宋体"/>
                <w:szCs w:val="21"/>
                <w:highlight w:val="none"/>
                <w:lang w:val="en-US" w:eastAsia="zh-CN"/>
              </w:rPr>
              <w:t>人</w:t>
            </w:r>
            <w:r>
              <w:rPr>
                <w:rFonts w:hint="eastAsia" w:ascii="宋体" w:hAnsi="宋体"/>
                <w:szCs w:val="21"/>
                <w:highlight w:val="none"/>
              </w:rPr>
              <w:t>不得以低于成本报价进行竞标</w:t>
            </w:r>
            <w:r>
              <w:rPr>
                <w:rFonts w:hint="eastAsia" w:ascii="宋体" w:hAnsi="宋体"/>
                <w:szCs w:val="21"/>
                <w:highlight w:val="none"/>
                <w:lang w:eastAsia="zh-CN"/>
              </w:rPr>
              <w:t>；</w:t>
            </w:r>
          </w:p>
          <w:p>
            <w:pPr>
              <w:spacing w:line="30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）投标人的投标价格不得超过财政预算限额。</w:t>
            </w:r>
          </w:p>
          <w:p>
            <w:pPr>
              <w:spacing w:before="156" w:beforeLines="50" w:line="300" w:lineRule="auto"/>
              <w:rPr>
                <w:rFonts w:ascii="宋体" w:hAnsi="宋体" w:eastAsia="宋体"/>
                <w:b/>
                <w:color w:val="FF0000"/>
                <w:szCs w:val="21"/>
                <w:highlight w:val="none"/>
              </w:rPr>
            </w:pPr>
            <w:r>
              <w:rPr>
                <w:rFonts w:hint="eastAsia" w:ascii="宋体" w:hAnsi="宋体" w:eastAsia="宋体"/>
                <w:b/>
                <w:color w:val="000000" w:themeColor="text1"/>
                <w:szCs w:val="21"/>
                <w:highlight w:val="none"/>
                <w14:textFill>
                  <w14:solidFill>
                    <w14:schemeClr w14:val="tx1"/>
                  </w14:solidFill>
                </w14:textFill>
              </w:rPr>
              <w:t>四</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成果验收要</w:t>
            </w:r>
            <w:r>
              <w:rPr>
                <w:rFonts w:ascii="宋体" w:hAnsi="宋体" w:eastAsia="宋体"/>
                <w:b/>
                <w:color w:val="000000" w:themeColor="text1"/>
                <w:szCs w:val="21"/>
                <w:highlight w:val="none"/>
                <w14:textFill>
                  <w14:solidFill>
                    <w14:schemeClr w14:val="tx1"/>
                  </w14:solidFill>
                </w14:textFill>
              </w:rPr>
              <w:t>求</w:t>
            </w:r>
          </w:p>
          <w:p>
            <w:pPr>
              <w:spacing w:line="300" w:lineRule="auto"/>
              <w:ind w:firstLine="420" w:firstLineChars="200"/>
              <w:rPr>
                <w:rFonts w:ascii="宋体" w:hAnsi="宋体"/>
                <w:highlight w:val="none"/>
              </w:rPr>
            </w:pPr>
            <w:r>
              <w:rPr>
                <w:rFonts w:hint="eastAsia" w:ascii="宋体" w:hAnsi="宋体"/>
                <w:highlight w:val="none"/>
              </w:rPr>
              <w:t>（一）</w:t>
            </w:r>
            <w:r>
              <w:rPr>
                <w:rFonts w:hint="eastAsia" w:ascii="宋体" w:hAnsi="宋体"/>
                <w:highlight w:val="none"/>
                <w:lang w:val="en-US" w:eastAsia="zh-CN"/>
              </w:rPr>
              <w:t>项目</w:t>
            </w:r>
            <w:r>
              <w:rPr>
                <w:rFonts w:hint="eastAsia" w:ascii="宋体" w:hAnsi="宋体"/>
                <w:highlight w:val="none"/>
              </w:rPr>
              <w:t>成</w:t>
            </w:r>
            <w:r>
              <w:rPr>
                <w:rFonts w:ascii="宋体" w:hAnsi="宋体"/>
                <w:highlight w:val="none"/>
              </w:rPr>
              <w:t>果</w:t>
            </w:r>
          </w:p>
          <w:p>
            <w:pPr>
              <w:spacing w:line="300" w:lineRule="auto"/>
              <w:ind w:firstLine="420" w:firstLineChars="200"/>
              <w:rPr>
                <w:rFonts w:hint="eastAsia" w:ascii="宋体" w:hAnsi="宋体"/>
                <w:highlight w:val="none"/>
              </w:rPr>
            </w:pPr>
            <w:r>
              <w:rPr>
                <w:rFonts w:hint="eastAsia" w:ascii="宋体" w:hAnsi="宋体"/>
                <w:highlight w:val="none"/>
              </w:rPr>
              <w:t>（1）《龙华区发展现代都市型农业现状调研与思路研究》报告；</w:t>
            </w:r>
          </w:p>
          <w:p>
            <w:pPr>
              <w:spacing w:line="30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2</w:t>
            </w:r>
            <w:r>
              <w:rPr>
                <w:rFonts w:hint="eastAsia" w:ascii="宋体" w:hAnsi="宋体"/>
                <w:highlight w:val="none"/>
              </w:rPr>
              <w:t>）《国内外都市农业发展优秀案例汇编》</w:t>
            </w:r>
          </w:p>
          <w:p>
            <w:pPr>
              <w:spacing w:line="300" w:lineRule="auto"/>
              <w:ind w:firstLine="420" w:firstLineChars="200"/>
              <w:rPr>
                <w:rFonts w:ascii="宋体" w:hAnsi="宋体"/>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成果汇报PPT</w:t>
            </w:r>
            <w:r>
              <w:rPr>
                <w:rFonts w:ascii="宋体" w:hAnsi="宋体"/>
                <w:highlight w:val="none"/>
              </w:rPr>
              <w:t>；</w:t>
            </w:r>
          </w:p>
          <w:p>
            <w:pPr>
              <w:spacing w:line="300" w:lineRule="auto"/>
              <w:ind w:firstLine="420" w:firstLineChars="200"/>
              <w:rPr>
                <w:rFonts w:ascii="宋体" w:hAnsi="宋体"/>
                <w:highlight w:val="none"/>
              </w:rPr>
            </w:pPr>
            <w:r>
              <w:rPr>
                <w:rFonts w:hint="eastAsia" w:ascii="宋体" w:hAnsi="宋体"/>
                <w:highlight w:val="none"/>
              </w:rPr>
              <w:t>以上成果的纸</w:t>
            </w:r>
            <w:r>
              <w:rPr>
                <w:rFonts w:ascii="宋体" w:hAnsi="宋体"/>
                <w:highlight w:val="none"/>
              </w:rPr>
              <w:t>质</w:t>
            </w:r>
            <w:r>
              <w:rPr>
                <w:rFonts w:hint="eastAsia" w:ascii="宋体" w:hAnsi="宋体"/>
                <w:highlight w:val="none"/>
              </w:rPr>
              <w:t>版</w:t>
            </w:r>
            <w:r>
              <w:rPr>
                <w:rFonts w:hint="eastAsia" w:ascii="宋体" w:hAnsi="宋体"/>
                <w:highlight w:val="none"/>
                <w:lang w:val="en-US" w:eastAsia="zh-CN"/>
              </w:rPr>
              <w:t>2</w:t>
            </w:r>
            <w:r>
              <w:rPr>
                <w:rFonts w:hint="eastAsia" w:ascii="宋体" w:hAnsi="宋体"/>
                <w:highlight w:val="none"/>
              </w:rPr>
              <w:t>套</w:t>
            </w:r>
            <w:r>
              <w:rPr>
                <w:rFonts w:ascii="宋体" w:hAnsi="宋体"/>
                <w:highlight w:val="none"/>
              </w:rPr>
              <w:t>和</w:t>
            </w:r>
            <w:r>
              <w:rPr>
                <w:rFonts w:hint="eastAsia" w:ascii="宋体" w:hAnsi="宋体"/>
                <w:highlight w:val="none"/>
              </w:rPr>
              <w:t>电子版</w:t>
            </w:r>
            <w:r>
              <w:rPr>
                <w:rFonts w:hint="eastAsia" w:ascii="宋体" w:hAnsi="宋体"/>
                <w:highlight w:val="none"/>
                <w:lang w:val="en-US" w:eastAsia="zh-CN"/>
              </w:rPr>
              <w:t>1</w:t>
            </w:r>
            <w:r>
              <w:rPr>
                <w:rFonts w:hint="eastAsia" w:ascii="宋体" w:hAnsi="宋体"/>
                <w:highlight w:val="none"/>
              </w:rPr>
              <w:t>套。</w:t>
            </w:r>
          </w:p>
          <w:p>
            <w:pPr>
              <w:spacing w:line="30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二</w:t>
            </w:r>
            <w:r>
              <w:rPr>
                <w:rFonts w:ascii="宋体" w:hAnsi="宋体"/>
                <w:highlight w:val="none"/>
              </w:rPr>
              <w:t>）</w:t>
            </w:r>
            <w:r>
              <w:rPr>
                <w:rFonts w:hint="eastAsia" w:ascii="宋体" w:hAnsi="宋体"/>
                <w:highlight w:val="none"/>
              </w:rPr>
              <w:t>验收方式</w:t>
            </w:r>
          </w:p>
          <w:p>
            <w:pPr>
              <w:spacing w:line="300" w:lineRule="auto"/>
              <w:ind w:firstLine="420" w:firstLineChars="200"/>
              <w:rPr>
                <w:rFonts w:hint="eastAsia" w:ascii="宋体" w:hAnsi="宋体"/>
                <w:color w:val="auto"/>
                <w:highlight w:val="none"/>
                <w:lang w:val="en-US" w:eastAsia="zh-CN"/>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lang w:val="en-US" w:eastAsia="zh-CN"/>
              </w:rPr>
              <w:t>中期成果：</w:t>
            </w:r>
            <w:r>
              <w:rPr>
                <w:rFonts w:hint="eastAsia" w:ascii="宋体" w:hAnsi="宋体"/>
                <w:color w:val="auto"/>
                <w:highlight w:val="none"/>
              </w:rPr>
              <w:t>研究报告中期稿</w:t>
            </w:r>
            <w:r>
              <w:rPr>
                <w:rFonts w:hint="eastAsia" w:ascii="宋体" w:hAnsi="宋体"/>
                <w:color w:val="auto"/>
                <w:highlight w:val="none"/>
                <w:lang w:val="en-US" w:eastAsia="zh-CN"/>
              </w:rPr>
              <w:t>；</w:t>
            </w:r>
          </w:p>
          <w:p>
            <w:pPr>
              <w:spacing w:line="300" w:lineRule="auto"/>
              <w:ind w:firstLine="420" w:firstLineChars="200"/>
              <w:rPr>
                <w:rFonts w:hint="default"/>
                <w:highlight w:val="none"/>
                <w:lang w:val="en-US" w:eastAsia="zh-CN"/>
              </w:rPr>
            </w:pPr>
            <w:r>
              <w:rPr>
                <w:rFonts w:hint="eastAsia" w:ascii="宋体" w:hAnsi="宋体"/>
                <w:color w:val="auto"/>
                <w:highlight w:val="none"/>
                <w:lang w:val="en-US" w:eastAsia="zh-CN"/>
              </w:rPr>
              <w:t>（2）结题成果：</w:t>
            </w:r>
            <w:r>
              <w:rPr>
                <w:rFonts w:hint="eastAsia" w:ascii="宋体" w:hAnsi="宋体"/>
                <w:color w:val="auto"/>
                <w:highlight w:val="none"/>
              </w:rPr>
              <w:t>研究报告</w:t>
            </w:r>
            <w:r>
              <w:rPr>
                <w:rFonts w:hint="eastAsia" w:ascii="宋体" w:hAnsi="宋体"/>
                <w:color w:val="auto"/>
                <w:highlight w:val="none"/>
                <w:lang w:eastAsia="zh-CN"/>
              </w:rPr>
              <w:t>、《国内外都市农业发展优秀案例汇编》</w:t>
            </w:r>
            <w:r>
              <w:rPr>
                <w:rFonts w:hint="eastAsia" w:ascii="宋体" w:hAnsi="宋体"/>
                <w:color w:val="auto"/>
                <w:highlight w:val="none"/>
                <w:lang w:val="en-US" w:eastAsia="zh-CN"/>
              </w:rPr>
              <w:t>、汇报PPT最终稿。</w:t>
            </w:r>
          </w:p>
          <w:p>
            <w:pPr>
              <w:spacing w:line="300" w:lineRule="auto"/>
              <w:ind w:firstLine="420" w:firstLineChars="200"/>
              <w:rPr>
                <w:rFonts w:ascii="宋体" w:hAnsi="宋体"/>
                <w:highlight w:val="none"/>
              </w:rPr>
            </w:pPr>
            <w:r>
              <w:rPr>
                <w:rFonts w:hint="eastAsia" w:ascii="宋体" w:hAnsi="宋体"/>
                <w:highlight w:val="none"/>
              </w:rPr>
              <w:t>中标方需按采购方的招标技术及时间要求，完成</w:t>
            </w:r>
            <w:r>
              <w:rPr>
                <w:rFonts w:hint="eastAsia" w:ascii="宋体" w:hAnsi="宋体"/>
                <w:highlight w:val="none"/>
                <w:lang w:val="en-US" w:eastAsia="zh-CN"/>
              </w:rPr>
              <w:t>中期成果、结题</w:t>
            </w:r>
            <w:r>
              <w:rPr>
                <w:rFonts w:hint="eastAsia" w:ascii="宋体" w:hAnsi="宋体"/>
                <w:highlight w:val="none"/>
              </w:rPr>
              <w:t>成果并全部提交后，采购方</w:t>
            </w:r>
            <w:r>
              <w:rPr>
                <w:rFonts w:hint="eastAsia" w:ascii="宋体" w:hAnsi="宋体"/>
                <w:highlight w:val="none"/>
                <w:lang w:val="en-US" w:eastAsia="zh-CN"/>
              </w:rPr>
              <w:t>分别</w:t>
            </w:r>
            <w:r>
              <w:rPr>
                <w:rFonts w:hint="eastAsia" w:ascii="宋体" w:hAnsi="宋体"/>
                <w:highlight w:val="none"/>
              </w:rPr>
              <w:t>进行</w:t>
            </w:r>
            <w:r>
              <w:rPr>
                <w:rFonts w:hint="eastAsia" w:ascii="宋体" w:hAnsi="宋体"/>
                <w:highlight w:val="none"/>
                <w:lang w:val="en-US" w:eastAsia="zh-CN"/>
              </w:rPr>
              <w:t>中期审查和</w:t>
            </w:r>
            <w:r>
              <w:rPr>
                <w:rFonts w:ascii="宋体" w:hAnsi="宋体"/>
                <w:highlight w:val="none"/>
              </w:rPr>
              <w:t>成果</w:t>
            </w:r>
            <w:r>
              <w:rPr>
                <w:rFonts w:hint="eastAsia" w:ascii="宋体" w:hAnsi="宋体"/>
                <w:highlight w:val="none"/>
              </w:rPr>
              <w:t>验收。</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五</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售后服务要求</w:t>
            </w:r>
          </w:p>
          <w:p>
            <w:pPr>
              <w:spacing w:line="300" w:lineRule="auto"/>
              <w:ind w:firstLine="420" w:firstLineChars="200"/>
              <w:rPr>
                <w:rFonts w:ascii="宋体" w:hAnsi="宋体" w:cs="宋体"/>
                <w:highlight w:val="none"/>
              </w:rPr>
            </w:pPr>
            <w:r>
              <w:rPr>
                <w:rFonts w:hint="eastAsia" w:ascii="宋体" w:hAnsi="宋体" w:cs="宋体"/>
                <w:color w:val="000000"/>
                <w:highlight w:val="none"/>
              </w:rPr>
              <w:t>（一</w:t>
            </w:r>
            <w:r>
              <w:rPr>
                <w:rFonts w:ascii="宋体" w:hAnsi="宋体" w:cs="宋体"/>
                <w:color w:val="000000"/>
                <w:highlight w:val="none"/>
              </w:rPr>
              <w:t>）</w:t>
            </w:r>
            <w:r>
              <w:rPr>
                <w:rFonts w:hint="eastAsia" w:ascii="宋体" w:hAnsi="宋体" w:cs="宋体"/>
                <w:color w:val="000000"/>
                <w:highlight w:val="none"/>
              </w:rPr>
              <w:t>售后服务要求和期限</w:t>
            </w:r>
          </w:p>
          <w:p>
            <w:pPr>
              <w:spacing w:line="300" w:lineRule="auto"/>
              <w:ind w:firstLine="420" w:firstLineChars="200"/>
              <w:rPr>
                <w:rFonts w:ascii="宋体" w:hAnsi="宋体" w:cs="宋体"/>
                <w:color w:val="000000"/>
                <w:highlight w:val="none"/>
              </w:rPr>
            </w:pPr>
            <w:r>
              <w:rPr>
                <w:rFonts w:hint="eastAsia" w:ascii="宋体" w:hAnsi="宋体" w:cs="宋体"/>
                <w:highlight w:val="none"/>
              </w:rPr>
              <w:t>（1）中标方在公开招标文件中应提供详细的售后服务承诺书，并</w:t>
            </w:r>
            <w:r>
              <w:rPr>
                <w:rFonts w:hint="eastAsia" w:ascii="宋体" w:hAnsi="宋体" w:cs="宋体"/>
                <w:color w:val="000000"/>
                <w:highlight w:val="none"/>
              </w:rPr>
              <w:t>加盖中标方单位公章；</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（2）项目由采购方审查通过后进入售后服务期，售后服务内容要求主要包括技术支持等；</w:t>
            </w:r>
          </w:p>
          <w:p>
            <w:pPr>
              <w:spacing w:line="300" w:lineRule="auto"/>
              <w:ind w:firstLine="420" w:firstLineChars="200"/>
              <w:rPr>
                <w:rFonts w:ascii="宋体" w:hAnsi="宋体" w:cs="宋体"/>
                <w:highlight w:val="none"/>
              </w:rPr>
            </w:pPr>
            <w:r>
              <w:rPr>
                <w:rFonts w:hint="eastAsia" w:ascii="宋体" w:hAnsi="宋体" w:cs="宋体"/>
                <w:highlight w:val="none"/>
              </w:rPr>
              <w:t>（3）本项目要求</w:t>
            </w:r>
            <w:r>
              <w:rPr>
                <w:rFonts w:hint="eastAsia" w:ascii="宋体" w:hAnsi="宋体" w:cs="宋体"/>
                <w:kern w:val="0"/>
                <w:szCs w:val="21"/>
                <w:highlight w:val="none"/>
              </w:rPr>
              <w:t>项目结题后1年内，应采购</w:t>
            </w:r>
            <w:r>
              <w:rPr>
                <w:rFonts w:hint="eastAsia" w:ascii="宋体" w:hAnsi="宋体" w:cs="宋体"/>
                <w:kern w:val="0"/>
                <w:szCs w:val="21"/>
                <w:highlight w:val="none"/>
                <w:lang w:val="en-US" w:eastAsia="zh-CN"/>
              </w:rPr>
              <w:t>方</w:t>
            </w:r>
            <w:r>
              <w:rPr>
                <w:rFonts w:hint="eastAsia" w:ascii="宋体" w:hAnsi="宋体" w:cs="宋体"/>
                <w:kern w:val="0"/>
                <w:szCs w:val="21"/>
                <w:highlight w:val="none"/>
              </w:rPr>
              <w:t>的要求，提供必要的咨询与解释服务。</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二）</w:t>
            </w:r>
            <w:r>
              <w:rPr>
                <w:rFonts w:hint="eastAsia" w:ascii="宋体" w:hAnsi="宋体" w:cs="宋体"/>
                <w:color w:val="000000"/>
                <w:highlight w:val="none"/>
              </w:rPr>
              <w:t>售后服务内容</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）专员支持服务：安排维护专员为本项目售后技术支持，并提供其联系手机、电话、传真、Email；保证采购方在工作日内能及时联系到维护专员；如人员需要调整应及时通知采购方；</w:t>
            </w:r>
          </w:p>
          <w:p>
            <w:pPr>
              <w:spacing w:line="30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highlight w:val="none"/>
              </w:rPr>
              <w:t>（2）审查支持服务：中标方应配合采购方进行与本项目相关的技术审查工作，并提供专业技术意见。</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lang w:val="en-US" w:eastAsia="zh-CN"/>
                <w14:textFill>
                  <w14:solidFill>
                    <w14:schemeClr w14:val="tx1"/>
                  </w14:solidFill>
                </w14:textFill>
              </w:rPr>
              <w:t>六</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其它项目管理要求</w:t>
            </w:r>
          </w:p>
          <w:p>
            <w:pPr>
              <w:spacing w:line="300" w:lineRule="auto"/>
              <w:ind w:firstLine="420" w:firstLineChars="200"/>
              <w:rPr>
                <w:rFonts w:hint="eastAsia" w:ascii="宋体" w:hAnsi="宋体" w:cs="宋体"/>
                <w:color w:val="000000"/>
                <w:highlight w:val="none"/>
              </w:rPr>
            </w:pPr>
            <w:r>
              <w:rPr>
                <w:rFonts w:hint="eastAsia" w:ascii="宋体" w:hAnsi="宋体" w:cs="宋体"/>
                <w:color w:val="000000"/>
                <w:highlight w:val="none"/>
              </w:rPr>
              <w:t>（一</w:t>
            </w:r>
            <w:r>
              <w:rPr>
                <w:rFonts w:ascii="宋体" w:hAnsi="宋体" w:cs="宋体"/>
                <w:color w:val="000000"/>
                <w:highlight w:val="none"/>
              </w:rPr>
              <w:t>）</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应确保文件中的人员信息真实、有效；</w:t>
            </w:r>
          </w:p>
          <w:p>
            <w:pPr>
              <w:pStyle w:val="7"/>
              <w:ind w:firstLine="420" w:firstLineChars="200"/>
              <w:rPr>
                <w:rFonts w:hint="eastAsia" w:ascii="宋体" w:hAnsi="宋体" w:cs="宋体" w:eastAsiaTheme="minorEastAsia"/>
                <w:b w:val="0"/>
                <w:bCs w:val="0"/>
                <w:color w:val="000000"/>
                <w:kern w:val="2"/>
                <w:sz w:val="21"/>
                <w:szCs w:val="22"/>
                <w:highlight w:val="none"/>
                <w:lang w:val="en-US" w:eastAsia="zh-CN" w:bidi="ar-SA"/>
              </w:rPr>
            </w:pPr>
            <w:r>
              <w:rPr>
                <w:rFonts w:hint="eastAsia" w:ascii="宋体" w:hAnsi="宋体" w:cs="宋体" w:eastAsiaTheme="minorEastAsia"/>
                <w:b w:val="0"/>
                <w:bCs w:val="0"/>
                <w:color w:val="000000"/>
                <w:kern w:val="2"/>
                <w:sz w:val="21"/>
                <w:szCs w:val="22"/>
                <w:highlight w:val="none"/>
                <w:lang w:val="en-US" w:eastAsia="zh-CN" w:bidi="ar-SA"/>
              </w:rPr>
              <w:t>（二）中标方需安排课题组人员在龙华区全程跟进项目实施，并提供承诺函；</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三</w:t>
            </w:r>
            <w:r>
              <w:rPr>
                <w:rFonts w:ascii="宋体" w:hAnsi="宋体" w:cs="宋体"/>
                <w:color w:val="000000"/>
                <w:highlight w:val="none"/>
              </w:rPr>
              <w:t>）</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必须保守国家机密，不得泄漏采购方所提供的属国家秘密的信息和数据；未经采购方允许，不得使用或者以其它方式给任何第三方提供本项目的相关信息或数据；</w:t>
            </w:r>
          </w:p>
          <w:p>
            <w:pPr>
              <w:spacing w:line="300" w:lineRule="auto"/>
              <w:ind w:firstLine="420" w:firstLineChars="200"/>
              <w:rPr>
                <w:rFonts w:hint="eastAsia" w:ascii="宋体" w:hAnsi="宋体" w:cs="宋体" w:eastAsiaTheme="minorEastAsia"/>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四</w:t>
            </w:r>
            <w:r>
              <w:rPr>
                <w:rFonts w:ascii="宋体" w:hAnsi="宋体" w:cs="宋体"/>
                <w:color w:val="000000"/>
                <w:highlight w:val="none"/>
              </w:rPr>
              <w:t>）</w:t>
            </w:r>
            <w:r>
              <w:rPr>
                <w:rFonts w:hint="eastAsia" w:ascii="宋体" w:hAnsi="宋体" w:cs="宋体"/>
                <w:color w:val="000000"/>
                <w:highlight w:val="none"/>
              </w:rPr>
              <w:t>中标方不得将项目非法分包或转包给任何单位和个人，否则采购方有权即刻终止合同，并要求中标方赔偿相应损失</w:t>
            </w:r>
            <w:r>
              <w:rPr>
                <w:rFonts w:hint="eastAsia" w:ascii="宋体" w:hAnsi="宋体" w:cs="宋体"/>
                <w:color w:val="000000"/>
                <w:highlight w:val="none"/>
                <w:lang w:eastAsia="zh-CN"/>
              </w:rPr>
              <w:t>；</w:t>
            </w:r>
          </w:p>
          <w:p>
            <w:pPr>
              <w:spacing w:line="300" w:lineRule="auto"/>
              <w:ind w:firstLine="420" w:firstLineChars="200"/>
              <w:rPr>
                <w:rFonts w:hint="eastAsia" w:ascii="宋体" w:hAnsi="宋体" w:cs="宋体" w:eastAsiaTheme="minorEastAsia"/>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五</w:t>
            </w:r>
            <w:r>
              <w:rPr>
                <w:rFonts w:ascii="宋体" w:hAnsi="宋体" w:cs="宋体"/>
                <w:color w:val="000000"/>
                <w:highlight w:val="none"/>
              </w:rPr>
              <w:t>）</w:t>
            </w:r>
            <w:r>
              <w:rPr>
                <w:rFonts w:hint="eastAsia" w:ascii="宋体" w:hAnsi="宋体" w:cs="宋体"/>
                <w:color w:val="000000"/>
                <w:highlight w:val="none"/>
              </w:rPr>
              <w:t>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r>
              <w:rPr>
                <w:rFonts w:hint="eastAsia" w:ascii="宋体" w:hAnsi="宋体" w:cs="宋体"/>
                <w:color w:val="000000"/>
                <w:highlight w:val="none"/>
                <w:lang w:eastAsia="zh-CN"/>
              </w:rPr>
              <w:t>；</w:t>
            </w:r>
          </w:p>
          <w:p>
            <w:pPr>
              <w:spacing w:line="30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highlight w:val="none"/>
              </w:rPr>
              <w:t>（</w:t>
            </w:r>
            <w:r>
              <w:rPr>
                <w:rFonts w:hint="eastAsia" w:ascii="宋体" w:hAnsi="宋体" w:cs="宋体"/>
                <w:color w:val="000000"/>
                <w:highlight w:val="none"/>
                <w:lang w:val="en-US" w:eastAsia="zh-CN"/>
              </w:rPr>
              <w:t>六</w:t>
            </w:r>
            <w:r>
              <w:rPr>
                <w:rFonts w:ascii="宋体" w:hAnsi="宋体" w:cs="宋体"/>
                <w:color w:val="000000"/>
                <w:highlight w:val="none"/>
              </w:rPr>
              <w:t>）</w:t>
            </w:r>
            <w:r>
              <w:rPr>
                <w:rFonts w:hint="eastAsia" w:ascii="宋体" w:hAnsi="宋体" w:cs="宋体"/>
                <w:color w:val="000000"/>
                <w:highlight w:val="none"/>
              </w:rPr>
              <w:t>供应商须在法定质疑期内一次性提出针对同一采购程序环节的质疑。</w:t>
            </w:r>
          </w:p>
        </w:tc>
      </w:tr>
    </w:tbl>
    <w:p>
      <w:pPr>
        <w:rPr>
          <w:rFonts w:hint="eastAsia" w:ascii="仿宋" w:hAnsi="仿宋" w:eastAsia="仿宋" w:cs="Times New Roman"/>
          <w:color w:val="000000"/>
          <w:sz w:val="32"/>
          <w:szCs w:val="24"/>
        </w:rPr>
      </w:pPr>
      <w:r>
        <w:rPr>
          <w:rFonts w:hint="eastAsia" w:ascii="仿宋" w:hAnsi="仿宋" w:eastAsia="仿宋" w:cs="Times New Roman"/>
          <w:color w:val="000000"/>
          <w:sz w:val="32"/>
          <w:szCs w:val="24"/>
        </w:rPr>
        <w:br w:type="page"/>
      </w:r>
    </w:p>
    <w:p>
      <w:pPr>
        <w:spacing w:line="360" w:lineRule="auto"/>
        <w:jc w:val="left"/>
        <w:outlineLvl w:val="0"/>
        <w:rPr>
          <w:rFonts w:hint="eastAsia" w:ascii="黑体" w:hAnsi="黑体" w:eastAsia="黑体" w:cs="黑体"/>
          <w:color w:val="000000"/>
          <w:sz w:val="32"/>
          <w:szCs w:val="24"/>
        </w:rPr>
      </w:pPr>
      <w:r>
        <w:rPr>
          <w:rFonts w:hint="eastAsia" w:ascii="黑体" w:hAnsi="黑体" w:eastAsia="黑体" w:cs="黑体"/>
          <w:color w:val="000000"/>
          <w:sz w:val="32"/>
          <w:szCs w:val="24"/>
        </w:rPr>
        <w:t>附件</w:t>
      </w:r>
    </w:p>
    <w:p>
      <w:pPr>
        <w:spacing w:line="360" w:lineRule="auto"/>
        <w:jc w:val="center"/>
        <w:outlineLvl w:val="0"/>
        <w:rPr>
          <w:rFonts w:ascii="黑体" w:hAnsi="Calibri" w:eastAsia="黑体" w:cs="Times New Roman"/>
          <w:kern w:val="0"/>
          <w:sz w:val="44"/>
          <w:szCs w:val="44"/>
        </w:rPr>
      </w:pPr>
      <w:r>
        <w:rPr>
          <w:rFonts w:hint="eastAsia" w:ascii="黑体" w:hAnsi="Calibri" w:eastAsia="黑体" w:cs="Times New Roman"/>
          <w:kern w:val="0"/>
          <w:sz w:val="44"/>
          <w:szCs w:val="44"/>
        </w:rPr>
        <w:t>政府采购投标及履约承诺函</w:t>
      </w:r>
    </w:p>
    <w:p>
      <w:pPr>
        <w:jc w:val="center"/>
        <w:rPr>
          <w:rFonts w:ascii="Calibri" w:hAnsi="Calibri" w:eastAsia="宋体" w:cs="Times New Roman"/>
          <w:sz w:val="44"/>
          <w:szCs w:val="44"/>
        </w:rPr>
      </w:pPr>
    </w:p>
    <w:p>
      <w:pPr>
        <w:spacing w:line="560" w:lineRule="exact"/>
        <w:jc w:val="left"/>
        <w:rPr>
          <w:rFonts w:ascii="仿宋" w:hAnsi="仿宋" w:eastAsia="仿宋" w:cs="Times New Roman"/>
          <w:sz w:val="30"/>
          <w:szCs w:val="30"/>
        </w:rPr>
      </w:pPr>
      <w:r>
        <w:rPr>
          <w:rFonts w:hint="eastAsia" w:ascii="仿宋" w:hAnsi="仿宋" w:eastAsia="仿宋" w:cs="Times New Roman"/>
          <w:sz w:val="30"/>
          <w:szCs w:val="30"/>
        </w:rPr>
        <w:t>深圳市龙华区人民政府办公室：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我单位深知本项目对贵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的重要性和紧迫性，亦了解贵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对廉政建设的相关要求，因此我单位承诺如下：</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1.我单位本招标项目所提供的货物或服务未侵犯知识产权。</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2.我单位参与本项目投标前三年内，在经营活动中没有违法记录。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3.我单位参与本项目政府采购活动时不存在被有关部门禁止参与政府采购活动且在有效期内的情况。</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4.我单位具备《中华人民共和国政府采购法》第二十二条第一款的条件。</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5.我单位未被列入失信被执行人、税收违法案件当事人名单、政府采购严重违法失信行为记录名单。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自本项目起所有采购项目的投标事宜。</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7.我单位如果中标，做到诚实守信，依照本项目招标文件需求内容、签署的采购合同及本单位在投标中所作的一切承诺履约。</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10.我单位承诺不非法转包、分包。</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11.我单位承诺未参与本项目的采购需求、技术指标、商务指标等内容的设定，不存在对其他投标单位不公平的行为。</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2</w:t>
      </w:r>
      <w:r>
        <w:rPr>
          <w:rFonts w:hint="eastAsia" w:ascii="仿宋" w:hAnsi="仿宋" w:eastAsia="仿宋" w:cs="Times New Roman"/>
          <w:color w:val="000000" w:themeColor="text1"/>
          <w:sz w:val="30"/>
          <w:szCs w:val="30"/>
          <w14:textFill>
            <w14:solidFill>
              <w14:schemeClr w14:val="tx1"/>
            </w14:solidFill>
          </w14:textFill>
        </w:rPr>
        <w:t>.我单位承诺不对采购人进行贿赂，进行有偿报答。</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3</w:t>
      </w:r>
      <w:r>
        <w:rPr>
          <w:rFonts w:hint="eastAsia" w:ascii="仿宋" w:hAnsi="仿宋" w:eastAsia="仿宋" w:cs="Times New Roman"/>
          <w:color w:val="000000" w:themeColor="text1"/>
          <w:sz w:val="30"/>
          <w:szCs w:val="30"/>
          <w14:textFill>
            <w14:solidFill>
              <w14:schemeClr w14:val="tx1"/>
            </w14:solidFill>
          </w14:textFill>
        </w:rPr>
        <w:t>.我单位承诺不对采购人进行任何形式的利益输送。</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4</w:t>
      </w:r>
      <w:r>
        <w:rPr>
          <w:rFonts w:hint="eastAsia" w:ascii="仿宋" w:hAnsi="仿宋" w:eastAsia="仿宋" w:cs="Times New Roman"/>
          <w:color w:val="000000" w:themeColor="text1"/>
          <w:sz w:val="30"/>
          <w:szCs w:val="30"/>
          <w14:textFill>
            <w14:solidFill>
              <w14:schemeClr w14:val="tx1"/>
            </w14:solidFill>
          </w14:textFill>
        </w:rPr>
        <w:t>.我单位承诺不对采购人进行宴请和娱乐等消费活动。</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5</w:t>
      </w:r>
      <w:r>
        <w:rPr>
          <w:rFonts w:hint="eastAsia" w:ascii="仿宋" w:hAnsi="仿宋" w:eastAsia="仿宋" w:cs="Times New Roman"/>
          <w:color w:val="000000" w:themeColor="text1"/>
          <w:sz w:val="30"/>
          <w:szCs w:val="30"/>
          <w14:textFill>
            <w14:solidFill>
              <w14:schemeClr w14:val="tx1"/>
            </w14:solidFill>
          </w14:textFill>
        </w:rPr>
        <w:t>.我单位承诺不对采购人进行赠送各种礼品、现金、有价证券、中介费、好处费等行为。</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以上承诺，如有违反，愿依照国家相关法律处理，并承担由此给采购人带来的损失。</w:t>
      </w:r>
    </w:p>
    <w:p>
      <w:pPr>
        <w:spacing w:line="560" w:lineRule="exact"/>
        <w:ind w:firstLine="3750" w:firstLineChars="1250"/>
        <w:rPr>
          <w:rFonts w:ascii="仿宋" w:hAnsi="仿宋" w:eastAsia="仿宋" w:cs="Times New Roman"/>
          <w:sz w:val="30"/>
          <w:szCs w:val="30"/>
        </w:rPr>
      </w:pPr>
      <w:r>
        <w:rPr>
          <w:rFonts w:hint="eastAsia" w:ascii="仿宋" w:hAnsi="仿宋" w:eastAsia="仿宋" w:cs="Times New Roman"/>
          <w:sz w:val="30"/>
          <w:szCs w:val="30"/>
        </w:rPr>
        <w:t>承诺单位（公司）盖章：</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                         年   月   日 </w:t>
      </w:r>
    </w:p>
    <w:p>
      <w:pPr>
        <w:rPr>
          <w:rFonts w:ascii="黑体" w:eastAsia="黑体"/>
          <w:color w:val="000000" w:themeColor="text1"/>
          <w:kern w:val="0"/>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8818"/>
      <w:docPartObj>
        <w:docPartGallery w:val="autotext"/>
      </w:docPartObj>
    </w:sdtPr>
    <w:sdtContent>
      <w:p>
        <w:pPr>
          <w:pStyle w:val="1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82"/>
    <w:rsid w:val="00003D0B"/>
    <w:rsid w:val="00006ED7"/>
    <w:rsid w:val="00007050"/>
    <w:rsid w:val="0001420A"/>
    <w:rsid w:val="00020F90"/>
    <w:rsid w:val="000224B1"/>
    <w:rsid w:val="0002307C"/>
    <w:rsid w:val="00025EBC"/>
    <w:rsid w:val="00026C62"/>
    <w:rsid w:val="000273E6"/>
    <w:rsid w:val="000314C4"/>
    <w:rsid w:val="000315B8"/>
    <w:rsid w:val="00037160"/>
    <w:rsid w:val="000444D4"/>
    <w:rsid w:val="000656DE"/>
    <w:rsid w:val="00070C53"/>
    <w:rsid w:val="00074447"/>
    <w:rsid w:val="00075329"/>
    <w:rsid w:val="0008168D"/>
    <w:rsid w:val="00081FE4"/>
    <w:rsid w:val="00093B7C"/>
    <w:rsid w:val="000A17C1"/>
    <w:rsid w:val="000B232E"/>
    <w:rsid w:val="000B2A58"/>
    <w:rsid w:val="000B39AA"/>
    <w:rsid w:val="000B6334"/>
    <w:rsid w:val="000C09CC"/>
    <w:rsid w:val="000C09D9"/>
    <w:rsid w:val="000D5027"/>
    <w:rsid w:val="000E79F7"/>
    <w:rsid w:val="000F388A"/>
    <w:rsid w:val="000F5218"/>
    <w:rsid w:val="00105A8B"/>
    <w:rsid w:val="00117DD5"/>
    <w:rsid w:val="00120306"/>
    <w:rsid w:val="00131643"/>
    <w:rsid w:val="0013299F"/>
    <w:rsid w:val="00132E6D"/>
    <w:rsid w:val="00144449"/>
    <w:rsid w:val="001445DE"/>
    <w:rsid w:val="001530A6"/>
    <w:rsid w:val="00154902"/>
    <w:rsid w:val="00157A82"/>
    <w:rsid w:val="00165DE6"/>
    <w:rsid w:val="00166E55"/>
    <w:rsid w:val="0017360F"/>
    <w:rsid w:val="001759F1"/>
    <w:rsid w:val="001778DF"/>
    <w:rsid w:val="00180436"/>
    <w:rsid w:val="001818D1"/>
    <w:rsid w:val="00185281"/>
    <w:rsid w:val="0018748F"/>
    <w:rsid w:val="001921F6"/>
    <w:rsid w:val="001A0310"/>
    <w:rsid w:val="001A246E"/>
    <w:rsid w:val="001B7153"/>
    <w:rsid w:val="001C0510"/>
    <w:rsid w:val="001D5B1E"/>
    <w:rsid w:val="001F1ECB"/>
    <w:rsid w:val="00202F41"/>
    <w:rsid w:val="00204411"/>
    <w:rsid w:val="00205129"/>
    <w:rsid w:val="00217FBD"/>
    <w:rsid w:val="002221F2"/>
    <w:rsid w:val="00224661"/>
    <w:rsid w:val="00225A45"/>
    <w:rsid w:val="002264BA"/>
    <w:rsid w:val="00231BC1"/>
    <w:rsid w:val="0023203A"/>
    <w:rsid w:val="002338A8"/>
    <w:rsid w:val="002440BF"/>
    <w:rsid w:val="00260493"/>
    <w:rsid w:val="00263862"/>
    <w:rsid w:val="002651B3"/>
    <w:rsid w:val="002677ED"/>
    <w:rsid w:val="0027482E"/>
    <w:rsid w:val="00274D26"/>
    <w:rsid w:val="00283F21"/>
    <w:rsid w:val="002933B2"/>
    <w:rsid w:val="00297D62"/>
    <w:rsid w:val="002A0271"/>
    <w:rsid w:val="002A5880"/>
    <w:rsid w:val="002B3D27"/>
    <w:rsid w:val="002C1309"/>
    <w:rsid w:val="002C2912"/>
    <w:rsid w:val="002C6499"/>
    <w:rsid w:val="002D1AE5"/>
    <w:rsid w:val="002F0910"/>
    <w:rsid w:val="002F1BED"/>
    <w:rsid w:val="002F49DE"/>
    <w:rsid w:val="002F574E"/>
    <w:rsid w:val="00300319"/>
    <w:rsid w:val="0030571B"/>
    <w:rsid w:val="00310423"/>
    <w:rsid w:val="00315EFD"/>
    <w:rsid w:val="00322080"/>
    <w:rsid w:val="00323A2B"/>
    <w:rsid w:val="00330315"/>
    <w:rsid w:val="00332706"/>
    <w:rsid w:val="00337387"/>
    <w:rsid w:val="00342CCE"/>
    <w:rsid w:val="00344B1F"/>
    <w:rsid w:val="00352EFB"/>
    <w:rsid w:val="003561C3"/>
    <w:rsid w:val="00363870"/>
    <w:rsid w:val="003655B9"/>
    <w:rsid w:val="00372B05"/>
    <w:rsid w:val="00384B49"/>
    <w:rsid w:val="00391278"/>
    <w:rsid w:val="00396CA9"/>
    <w:rsid w:val="003A3D42"/>
    <w:rsid w:val="003A7CB0"/>
    <w:rsid w:val="003B0CE2"/>
    <w:rsid w:val="003B65ED"/>
    <w:rsid w:val="003C02CF"/>
    <w:rsid w:val="003C053D"/>
    <w:rsid w:val="003C3C67"/>
    <w:rsid w:val="003C4A4C"/>
    <w:rsid w:val="003C6B33"/>
    <w:rsid w:val="003D7E47"/>
    <w:rsid w:val="003E041B"/>
    <w:rsid w:val="003E60CC"/>
    <w:rsid w:val="003F13F4"/>
    <w:rsid w:val="003F389B"/>
    <w:rsid w:val="003F3EE8"/>
    <w:rsid w:val="004008EB"/>
    <w:rsid w:val="00407495"/>
    <w:rsid w:val="00420040"/>
    <w:rsid w:val="00422352"/>
    <w:rsid w:val="00425307"/>
    <w:rsid w:val="00426D30"/>
    <w:rsid w:val="0043271C"/>
    <w:rsid w:val="00461B71"/>
    <w:rsid w:val="004638B7"/>
    <w:rsid w:val="00463EDD"/>
    <w:rsid w:val="00464E4E"/>
    <w:rsid w:val="004670B3"/>
    <w:rsid w:val="00476FA0"/>
    <w:rsid w:val="00480428"/>
    <w:rsid w:val="00483E47"/>
    <w:rsid w:val="004907D9"/>
    <w:rsid w:val="00490EE6"/>
    <w:rsid w:val="004A1F7F"/>
    <w:rsid w:val="004A2EF7"/>
    <w:rsid w:val="004A6DB7"/>
    <w:rsid w:val="004C2533"/>
    <w:rsid w:val="004C73AA"/>
    <w:rsid w:val="004D0656"/>
    <w:rsid w:val="004D5A05"/>
    <w:rsid w:val="004E50F2"/>
    <w:rsid w:val="004E6208"/>
    <w:rsid w:val="004E7CD2"/>
    <w:rsid w:val="004F1C0E"/>
    <w:rsid w:val="004F3CD2"/>
    <w:rsid w:val="0050175B"/>
    <w:rsid w:val="0050713B"/>
    <w:rsid w:val="00507F5F"/>
    <w:rsid w:val="00513543"/>
    <w:rsid w:val="005150CE"/>
    <w:rsid w:val="0052081D"/>
    <w:rsid w:val="005337D7"/>
    <w:rsid w:val="00537CD5"/>
    <w:rsid w:val="00542596"/>
    <w:rsid w:val="005433BA"/>
    <w:rsid w:val="00546ED5"/>
    <w:rsid w:val="005529B1"/>
    <w:rsid w:val="00553CC4"/>
    <w:rsid w:val="0057081F"/>
    <w:rsid w:val="00573681"/>
    <w:rsid w:val="00574195"/>
    <w:rsid w:val="00577D5B"/>
    <w:rsid w:val="00593FDB"/>
    <w:rsid w:val="0059531D"/>
    <w:rsid w:val="00595704"/>
    <w:rsid w:val="005A1AC5"/>
    <w:rsid w:val="005C2154"/>
    <w:rsid w:val="005C3FE9"/>
    <w:rsid w:val="005D2AF3"/>
    <w:rsid w:val="005E4DB9"/>
    <w:rsid w:val="005E582E"/>
    <w:rsid w:val="005F33AC"/>
    <w:rsid w:val="00606F37"/>
    <w:rsid w:val="006071F7"/>
    <w:rsid w:val="0061660C"/>
    <w:rsid w:val="00621922"/>
    <w:rsid w:val="006313B1"/>
    <w:rsid w:val="00632D95"/>
    <w:rsid w:val="00634072"/>
    <w:rsid w:val="0064426A"/>
    <w:rsid w:val="006504CA"/>
    <w:rsid w:val="00657B74"/>
    <w:rsid w:val="006611D6"/>
    <w:rsid w:val="00663742"/>
    <w:rsid w:val="00667BB3"/>
    <w:rsid w:val="0067063A"/>
    <w:rsid w:val="0067755A"/>
    <w:rsid w:val="006825DF"/>
    <w:rsid w:val="006838CA"/>
    <w:rsid w:val="006840B0"/>
    <w:rsid w:val="00684E53"/>
    <w:rsid w:val="0069256D"/>
    <w:rsid w:val="006951F3"/>
    <w:rsid w:val="006A2EE9"/>
    <w:rsid w:val="006A3E19"/>
    <w:rsid w:val="006A5E50"/>
    <w:rsid w:val="006A6E4F"/>
    <w:rsid w:val="006B1AA4"/>
    <w:rsid w:val="006B1AE0"/>
    <w:rsid w:val="006B1B6B"/>
    <w:rsid w:val="006B34D6"/>
    <w:rsid w:val="006C024B"/>
    <w:rsid w:val="006C4F93"/>
    <w:rsid w:val="006C6963"/>
    <w:rsid w:val="006D71B1"/>
    <w:rsid w:val="006D7EBD"/>
    <w:rsid w:val="006E05AA"/>
    <w:rsid w:val="006E0E75"/>
    <w:rsid w:val="006E2D5C"/>
    <w:rsid w:val="006E673E"/>
    <w:rsid w:val="006F01CF"/>
    <w:rsid w:val="006F2A6B"/>
    <w:rsid w:val="006F5406"/>
    <w:rsid w:val="006F5655"/>
    <w:rsid w:val="0070148A"/>
    <w:rsid w:val="00713F53"/>
    <w:rsid w:val="0071455F"/>
    <w:rsid w:val="007172CF"/>
    <w:rsid w:val="00720B94"/>
    <w:rsid w:val="007325EB"/>
    <w:rsid w:val="00733E2B"/>
    <w:rsid w:val="00736733"/>
    <w:rsid w:val="00755012"/>
    <w:rsid w:val="007571D0"/>
    <w:rsid w:val="00762707"/>
    <w:rsid w:val="00780B59"/>
    <w:rsid w:val="00782165"/>
    <w:rsid w:val="00782C13"/>
    <w:rsid w:val="0078651E"/>
    <w:rsid w:val="00790346"/>
    <w:rsid w:val="00796250"/>
    <w:rsid w:val="007975C2"/>
    <w:rsid w:val="007B3D68"/>
    <w:rsid w:val="007D597B"/>
    <w:rsid w:val="007D62D9"/>
    <w:rsid w:val="007D7A94"/>
    <w:rsid w:val="007E112A"/>
    <w:rsid w:val="007F63F8"/>
    <w:rsid w:val="00803259"/>
    <w:rsid w:val="008039AD"/>
    <w:rsid w:val="0080417D"/>
    <w:rsid w:val="0081286D"/>
    <w:rsid w:val="00813D2B"/>
    <w:rsid w:val="00822922"/>
    <w:rsid w:val="00827247"/>
    <w:rsid w:val="008304B2"/>
    <w:rsid w:val="008500B5"/>
    <w:rsid w:val="00852419"/>
    <w:rsid w:val="0086693A"/>
    <w:rsid w:val="00870D08"/>
    <w:rsid w:val="00874C83"/>
    <w:rsid w:val="00876680"/>
    <w:rsid w:val="00880824"/>
    <w:rsid w:val="0089592C"/>
    <w:rsid w:val="008A2369"/>
    <w:rsid w:val="008A4E91"/>
    <w:rsid w:val="008A5510"/>
    <w:rsid w:val="008A5CCE"/>
    <w:rsid w:val="008C3832"/>
    <w:rsid w:val="008C76D2"/>
    <w:rsid w:val="008D1F68"/>
    <w:rsid w:val="008D7B24"/>
    <w:rsid w:val="008E31B1"/>
    <w:rsid w:val="008F2800"/>
    <w:rsid w:val="00906BF5"/>
    <w:rsid w:val="00910C81"/>
    <w:rsid w:val="00910F57"/>
    <w:rsid w:val="00914CFB"/>
    <w:rsid w:val="0092391A"/>
    <w:rsid w:val="00932242"/>
    <w:rsid w:val="00932EB6"/>
    <w:rsid w:val="009375C3"/>
    <w:rsid w:val="00937B34"/>
    <w:rsid w:val="00945FEB"/>
    <w:rsid w:val="00947491"/>
    <w:rsid w:val="00960ACC"/>
    <w:rsid w:val="00962FB7"/>
    <w:rsid w:val="009630DE"/>
    <w:rsid w:val="00963E23"/>
    <w:rsid w:val="00964B2F"/>
    <w:rsid w:val="009710A0"/>
    <w:rsid w:val="0097282F"/>
    <w:rsid w:val="009864D7"/>
    <w:rsid w:val="00994ADE"/>
    <w:rsid w:val="009A1201"/>
    <w:rsid w:val="009A2F5D"/>
    <w:rsid w:val="009A4A64"/>
    <w:rsid w:val="009A742B"/>
    <w:rsid w:val="009B2474"/>
    <w:rsid w:val="009B4DFC"/>
    <w:rsid w:val="009B5390"/>
    <w:rsid w:val="009C14A3"/>
    <w:rsid w:val="009D56DC"/>
    <w:rsid w:val="009D732D"/>
    <w:rsid w:val="009E0CF1"/>
    <w:rsid w:val="009E0F3F"/>
    <w:rsid w:val="009E1938"/>
    <w:rsid w:val="009E2BB7"/>
    <w:rsid w:val="009E317B"/>
    <w:rsid w:val="009E5239"/>
    <w:rsid w:val="009F4D95"/>
    <w:rsid w:val="009F73EF"/>
    <w:rsid w:val="00A20C3A"/>
    <w:rsid w:val="00A22C2D"/>
    <w:rsid w:val="00A23078"/>
    <w:rsid w:val="00A23AB8"/>
    <w:rsid w:val="00A249E3"/>
    <w:rsid w:val="00A25BB3"/>
    <w:rsid w:val="00A27760"/>
    <w:rsid w:val="00A32E4A"/>
    <w:rsid w:val="00A32ECA"/>
    <w:rsid w:val="00A37310"/>
    <w:rsid w:val="00A45329"/>
    <w:rsid w:val="00A511BF"/>
    <w:rsid w:val="00A528DF"/>
    <w:rsid w:val="00A653CC"/>
    <w:rsid w:val="00A6566D"/>
    <w:rsid w:val="00A67939"/>
    <w:rsid w:val="00A74F9E"/>
    <w:rsid w:val="00A75997"/>
    <w:rsid w:val="00A770ED"/>
    <w:rsid w:val="00A82B75"/>
    <w:rsid w:val="00A8389C"/>
    <w:rsid w:val="00A8476A"/>
    <w:rsid w:val="00A9267E"/>
    <w:rsid w:val="00AA068A"/>
    <w:rsid w:val="00AA21C5"/>
    <w:rsid w:val="00AA628C"/>
    <w:rsid w:val="00AC3076"/>
    <w:rsid w:val="00AC30A9"/>
    <w:rsid w:val="00AC41EC"/>
    <w:rsid w:val="00AC6A0F"/>
    <w:rsid w:val="00AE1AA5"/>
    <w:rsid w:val="00AE3B27"/>
    <w:rsid w:val="00AE5FD4"/>
    <w:rsid w:val="00AE70E0"/>
    <w:rsid w:val="00AF40CE"/>
    <w:rsid w:val="00B00B45"/>
    <w:rsid w:val="00B103BE"/>
    <w:rsid w:val="00B133CA"/>
    <w:rsid w:val="00B17F2D"/>
    <w:rsid w:val="00B2307C"/>
    <w:rsid w:val="00B351B1"/>
    <w:rsid w:val="00B3687C"/>
    <w:rsid w:val="00B63759"/>
    <w:rsid w:val="00B659B2"/>
    <w:rsid w:val="00B806DC"/>
    <w:rsid w:val="00B8655E"/>
    <w:rsid w:val="00B8695D"/>
    <w:rsid w:val="00B87E2E"/>
    <w:rsid w:val="00B91857"/>
    <w:rsid w:val="00B93876"/>
    <w:rsid w:val="00BA27EC"/>
    <w:rsid w:val="00BA3FB4"/>
    <w:rsid w:val="00BC47C4"/>
    <w:rsid w:val="00BE0673"/>
    <w:rsid w:val="00BE2DB9"/>
    <w:rsid w:val="00BE7B8A"/>
    <w:rsid w:val="00BF0CD8"/>
    <w:rsid w:val="00BF410E"/>
    <w:rsid w:val="00BF5389"/>
    <w:rsid w:val="00BF5E53"/>
    <w:rsid w:val="00C06EED"/>
    <w:rsid w:val="00C10692"/>
    <w:rsid w:val="00C15E22"/>
    <w:rsid w:val="00C16B0D"/>
    <w:rsid w:val="00C24481"/>
    <w:rsid w:val="00C26DED"/>
    <w:rsid w:val="00C3357D"/>
    <w:rsid w:val="00C367E2"/>
    <w:rsid w:val="00C51B53"/>
    <w:rsid w:val="00C602A4"/>
    <w:rsid w:val="00C64844"/>
    <w:rsid w:val="00C90A53"/>
    <w:rsid w:val="00C93FB5"/>
    <w:rsid w:val="00C96C85"/>
    <w:rsid w:val="00C97B6F"/>
    <w:rsid w:val="00CA4338"/>
    <w:rsid w:val="00CB13FC"/>
    <w:rsid w:val="00CD112A"/>
    <w:rsid w:val="00CD2978"/>
    <w:rsid w:val="00CD64A7"/>
    <w:rsid w:val="00CD6D9A"/>
    <w:rsid w:val="00CE2692"/>
    <w:rsid w:val="00CE6C7A"/>
    <w:rsid w:val="00CE724A"/>
    <w:rsid w:val="00CF022C"/>
    <w:rsid w:val="00CF1284"/>
    <w:rsid w:val="00CF7123"/>
    <w:rsid w:val="00D0047B"/>
    <w:rsid w:val="00D045E1"/>
    <w:rsid w:val="00D11419"/>
    <w:rsid w:val="00D1295D"/>
    <w:rsid w:val="00D157AD"/>
    <w:rsid w:val="00D221B1"/>
    <w:rsid w:val="00D24957"/>
    <w:rsid w:val="00D24B03"/>
    <w:rsid w:val="00D25518"/>
    <w:rsid w:val="00D259A5"/>
    <w:rsid w:val="00D3007E"/>
    <w:rsid w:val="00D300B0"/>
    <w:rsid w:val="00D40E7B"/>
    <w:rsid w:val="00D41927"/>
    <w:rsid w:val="00D4290E"/>
    <w:rsid w:val="00D45792"/>
    <w:rsid w:val="00D47483"/>
    <w:rsid w:val="00D658D4"/>
    <w:rsid w:val="00D71AE9"/>
    <w:rsid w:val="00D76A03"/>
    <w:rsid w:val="00D807E2"/>
    <w:rsid w:val="00D8404B"/>
    <w:rsid w:val="00D90759"/>
    <w:rsid w:val="00D91A06"/>
    <w:rsid w:val="00DA231C"/>
    <w:rsid w:val="00DA2FBA"/>
    <w:rsid w:val="00DB0F07"/>
    <w:rsid w:val="00DB7E9C"/>
    <w:rsid w:val="00DC79B7"/>
    <w:rsid w:val="00DD2188"/>
    <w:rsid w:val="00DD2D23"/>
    <w:rsid w:val="00DD3047"/>
    <w:rsid w:val="00DD554F"/>
    <w:rsid w:val="00DE210F"/>
    <w:rsid w:val="00DF026B"/>
    <w:rsid w:val="00DF400D"/>
    <w:rsid w:val="00DF6125"/>
    <w:rsid w:val="00E0068A"/>
    <w:rsid w:val="00E0183D"/>
    <w:rsid w:val="00E026A1"/>
    <w:rsid w:val="00E11C18"/>
    <w:rsid w:val="00E14DBB"/>
    <w:rsid w:val="00E15F79"/>
    <w:rsid w:val="00E35E19"/>
    <w:rsid w:val="00E42CE1"/>
    <w:rsid w:val="00E46E09"/>
    <w:rsid w:val="00E508DF"/>
    <w:rsid w:val="00E543FB"/>
    <w:rsid w:val="00E65B65"/>
    <w:rsid w:val="00E660B0"/>
    <w:rsid w:val="00E74512"/>
    <w:rsid w:val="00E771B4"/>
    <w:rsid w:val="00E774CB"/>
    <w:rsid w:val="00E81140"/>
    <w:rsid w:val="00E820EA"/>
    <w:rsid w:val="00E824E6"/>
    <w:rsid w:val="00EA34EB"/>
    <w:rsid w:val="00EA57F5"/>
    <w:rsid w:val="00EA779E"/>
    <w:rsid w:val="00EB1FDB"/>
    <w:rsid w:val="00EB2BA2"/>
    <w:rsid w:val="00EB3D9B"/>
    <w:rsid w:val="00EC0398"/>
    <w:rsid w:val="00EC7CE1"/>
    <w:rsid w:val="00EE5235"/>
    <w:rsid w:val="00EF13FE"/>
    <w:rsid w:val="00EF2EFC"/>
    <w:rsid w:val="00EF3BA4"/>
    <w:rsid w:val="00EF454D"/>
    <w:rsid w:val="00F06F15"/>
    <w:rsid w:val="00F10DDE"/>
    <w:rsid w:val="00F1102E"/>
    <w:rsid w:val="00F119D0"/>
    <w:rsid w:val="00F13350"/>
    <w:rsid w:val="00F14822"/>
    <w:rsid w:val="00F22FF7"/>
    <w:rsid w:val="00F25438"/>
    <w:rsid w:val="00F302FD"/>
    <w:rsid w:val="00F33483"/>
    <w:rsid w:val="00F36C5E"/>
    <w:rsid w:val="00F410D7"/>
    <w:rsid w:val="00F41769"/>
    <w:rsid w:val="00F44CD7"/>
    <w:rsid w:val="00F4591C"/>
    <w:rsid w:val="00F47CAB"/>
    <w:rsid w:val="00F554CE"/>
    <w:rsid w:val="00F67272"/>
    <w:rsid w:val="00F83E0B"/>
    <w:rsid w:val="00F94C55"/>
    <w:rsid w:val="00F95195"/>
    <w:rsid w:val="00F966B6"/>
    <w:rsid w:val="00FA0575"/>
    <w:rsid w:val="00FA31E1"/>
    <w:rsid w:val="00FA4313"/>
    <w:rsid w:val="00FB2CC8"/>
    <w:rsid w:val="00FB53DB"/>
    <w:rsid w:val="00FC35EA"/>
    <w:rsid w:val="00FC3A3C"/>
    <w:rsid w:val="00FD1217"/>
    <w:rsid w:val="00FD7297"/>
    <w:rsid w:val="00FE19F0"/>
    <w:rsid w:val="00FE2413"/>
    <w:rsid w:val="00FE31F5"/>
    <w:rsid w:val="00FF6230"/>
    <w:rsid w:val="01507D34"/>
    <w:rsid w:val="01801B2A"/>
    <w:rsid w:val="0D806940"/>
    <w:rsid w:val="0E296C7E"/>
    <w:rsid w:val="0EFA1B5D"/>
    <w:rsid w:val="11C80118"/>
    <w:rsid w:val="13A6751D"/>
    <w:rsid w:val="14C9120E"/>
    <w:rsid w:val="14F420FB"/>
    <w:rsid w:val="16266124"/>
    <w:rsid w:val="16441EB3"/>
    <w:rsid w:val="178D06C6"/>
    <w:rsid w:val="18117269"/>
    <w:rsid w:val="18922AE3"/>
    <w:rsid w:val="1E36133C"/>
    <w:rsid w:val="20FF4636"/>
    <w:rsid w:val="214F2047"/>
    <w:rsid w:val="217262C3"/>
    <w:rsid w:val="22176455"/>
    <w:rsid w:val="2450509E"/>
    <w:rsid w:val="26CA2793"/>
    <w:rsid w:val="26E935DD"/>
    <w:rsid w:val="2CA727FC"/>
    <w:rsid w:val="31924A89"/>
    <w:rsid w:val="325D7571"/>
    <w:rsid w:val="32941945"/>
    <w:rsid w:val="336F09A9"/>
    <w:rsid w:val="33782315"/>
    <w:rsid w:val="36511D0E"/>
    <w:rsid w:val="3A290274"/>
    <w:rsid w:val="3E617884"/>
    <w:rsid w:val="3F21616F"/>
    <w:rsid w:val="3F8B179B"/>
    <w:rsid w:val="4097064B"/>
    <w:rsid w:val="45B94E6D"/>
    <w:rsid w:val="47C472C7"/>
    <w:rsid w:val="48295336"/>
    <w:rsid w:val="4A353778"/>
    <w:rsid w:val="4AE11F22"/>
    <w:rsid w:val="4B346498"/>
    <w:rsid w:val="4CED0F0B"/>
    <w:rsid w:val="4D261079"/>
    <w:rsid w:val="4DF1237F"/>
    <w:rsid w:val="4EC044DD"/>
    <w:rsid w:val="50AA1436"/>
    <w:rsid w:val="52704F7C"/>
    <w:rsid w:val="5459336F"/>
    <w:rsid w:val="57704544"/>
    <w:rsid w:val="57F87322"/>
    <w:rsid w:val="59FF4D91"/>
    <w:rsid w:val="5A1F0E13"/>
    <w:rsid w:val="5C476E7B"/>
    <w:rsid w:val="5CB72A53"/>
    <w:rsid w:val="5D0626BE"/>
    <w:rsid w:val="5DED1918"/>
    <w:rsid w:val="5E897B43"/>
    <w:rsid w:val="5F057D5A"/>
    <w:rsid w:val="5FFB5833"/>
    <w:rsid w:val="61DF2F38"/>
    <w:rsid w:val="63980872"/>
    <w:rsid w:val="6511297B"/>
    <w:rsid w:val="66C045A6"/>
    <w:rsid w:val="672E6B1E"/>
    <w:rsid w:val="676A4DBB"/>
    <w:rsid w:val="68EC0250"/>
    <w:rsid w:val="6A1856BB"/>
    <w:rsid w:val="6A7725FB"/>
    <w:rsid w:val="6AA30DD3"/>
    <w:rsid w:val="6B365C0E"/>
    <w:rsid w:val="6F19D4BD"/>
    <w:rsid w:val="6F1D56DB"/>
    <w:rsid w:val="71A83691"/>
    <w:rsid w:val="71EC4035"/>
    <w:rsid w:val="739F0ECD"/>
    <w:rsid w:val="73FE8299"/>
    <w:rsid w:val="75243EB9"/>
    <w:rsid w:val="761C0E8C"/>
    <w:rsid w:val="778E7C31"/>
    <w:rsid w:val="77A068FA"/>
    <w:rsid w:val="78E34426"/>
    <w:rsid w:val="79F718C4"/>
    <w:rsid w:val="7A0F01DE"/>
    <w:rsid w:val="7BEF0556"/>
    <w:rsid w:val="7FE36169"/>
    <w:rsid w:val="F719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120" w:after="120" w:line="360" w:lineRule="auto"/>
      <w:ind w:firstLine="200" w:firstLineChars="200"/>
      <w:outlineLvl w:val="1"/>
    </w:pPr>
    <w:rPr>
      <w:rFonts w:ascii="宋体" w:hAnsi="宋体" w:eastAsia="黑体"/>
      <w:b/>
      <w:bCs/>
      <w:sz w:val="32"/>
    </w:rPr>
  </w:style>
  <w:style w:type="paragraph" w:styleId="5">
    <w:name w:val="heading 3"/>
    <w:basedOn w:val="1"/>
    <w:next w:val="1"/>
    <w:link w:val="2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alibri" w:cs="Courier New"/>
      <w:szCs w:val="21"/>
    </w:rPr>
  </w:style>
  <w:style w:type="paragraph" w:styleId="4">
    <w:name w:val="Normal Indent"/>
    <w:basedOn w:val="1"/>
    <w:link w:val="29"/>
    <w:qFormat/>
    <w:uiPriority w:val="0"/>
    <w:pPr>
      <w:ind w:firstLine="420"/>
    </w:pPr>
    <w:rPr>
      <w:rFonts w:ascii="Times New Roman" w:hAnsi="Times New Roman" w:eastAsia="宋体" w:cs="Times New Roman"/>
      <w:szCs w:val="20"/>
    </w:rPr>
  </w:style>
  <w:style w:type="paragraph" w:styleId="6">
    <w:name w:val="annotation text"/>
    <w:basedOn w:val="1"/>
    <w:link w:val="25"/>
    <w:semiHidden/>
    <w:unhideWhenUsed/>
    <w:qFormat/>
    <w:uiPriority w:val="99"/>
    <w:pPr>
      <w:jc w:val="left"/>
    </w:pPr>
  </w:style>
  <w:style w:type="paragraph" w:styleId="7">
    <w:name w:val="Body Text"/>
    <w:basedOn w:val="1"/>
    <w:next w:val="8"/>
    <w:link w:val="30"/>
    <w:qFormat/>
    <w:uiPriority w:val="0"/>
    <w:pPr>
      <w:spacing w:line="360" w:lineRule="auto"/>
    </w:pPr>
    <w:rPr>
      <w:rFonts w:ascii="Times New Roman" w:hAnsi="Times New Roman" w:eastAsia="宋体" w:cs="Times New Roman"/>
      <w:b/>
      <w:bCs/>
      <w:sz w:val="24"/>
      <w:szCs w:val="24"/>
    </w:rPr>
  </w:style>
  <w:style w:type="paragraph" w:styleId="8">
    <w:name w:val="Title"/>
    <w:basedOn w:val="1"/>
    <w:next w:val="1"/>
    <w:link w:val="31"/>
    <w:qFormat/>
    <w:uiPriority w:val="10"/>
    <w:pPr>
      <w:spacing w:before="240" w:after="60"/>
      <w:jc w:val="center"/>
      <w:outlineLvl w:val="0"/>
    </w:pPr>
    <w:rPr>
      <w:rFonts w:eastAsia="宋体" w:asciiTheme="majorHAnsi" w:hAnsiTheme="majorHAnsi" w:cstheme="majorBidi"/>
      <w:b/>
      <w:bCs/>
      <w:sz w:val="32"/>
      <w:szCs w:val="32"/>
    </w:rPr>
  </w:style>
  <w:style w:type="paragraph" w:styleId="9">
    <w:name w:val="Balloon Text"/>
    <w:basedOn w:val="1"/>
    <w:link w:val="24"/>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26"/>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qFormat/>
    <w:uiPriority w:val="20"/>
    <w:rPr>
      <w:i/>
      <w:iCs/>
    </w:rPr>
  </w:style>
  <w:style w:type="character" w:styleId="19">
    <w:name w:val="Hyperlink"/>
    <w:basedOn w:val="16"/>
    <w:semiHidden/>
    <w:unhideWhenUsed/>
    <w:qFormat/>
    <w:uiPriority w:val="99"/>
    <w:rPr>
      <w:color w:val="0000FF" w:themeColor="hyperlink"/>
      <w:u w:val="single"/>
      <w14:textFill>
        <w14:solidFill>
          <w14:schemeClr w14:val="hlink"/>
        </w14:solidFill>
      </w14:textFill>
    </w:rPr>
  </w:style>
  <w:style w:type="character" w:styleId="20">
    <w:name w:val="annotation reference"/>
    <w:basedOn w:val="16"/>
    <w:semiHidden/>
    <w:unhideWhenUsed/>
    <w:qFormat/>
    <w:uiPriority w:val="99"/>
    <w:rPr>
      <w:sz w:val="21"/>
      <w:szCs w:val="21"/>
    </w:rPr>
  </w:style>
  <w:style w:type="character" w:customStyle="1" w:styleId="21">
    <w:name w:val="页眉 Char"/>
    <w:basedOn w:val="16"/>
    <w:link w:val="11"/>
    <w:qFormat/>
    <w:uiPriority w:val="99"/>
    <w:rPr>
      <w:sz w:val="18"/>
      <w:szCs w:val="18"/>
    </w:rPr>
  </w:style>
  <w:style w:type="character" w:customStyle="1" w:styleId="22">
    <w:name w:val="页脚 Char"/>
    <w:basedOn w:val="16"/>
    <w:link w:val="10"/>
    <w:qFormat/>
    <w:uiPriority w:val="0"/>
    <w:rPr>
      <w:sz w:val="18"/>
      <w:szCs w:val="18"/>
    </w:rPr>
  </w:style>
  <w:style w:type="paragraph" w:styleId="23">
    <w:name w:val="List Paragraph"/>
    <w:basedOn w:val="1"/>
    <w:qFormat/>
    <w:uiPriority w:val="34"/>
    <w:pPr>
      <w:ind w:firstLine="420" w:firstLineChars="200"/>
    </w:pPr>
  </w:style>
  <w:style w:type="character" w:customStyle="1" w:styleId="24">
    <w:name w:val="批注框文本 Char"/>
    <w:basedOn w:val="16"/>
    <w:link w:val="9"/>
    <w:semiHidden/>
    <w:qFormat/>
    <w:uiPriority w:val="99"/>
    <w:rPr>
      <w:sz w:val="18"/>
      <w:szCs w:val="18"/>
    </w:rPr>
  </w:style>
  <w:style w:type="character" w:customStyle="1" w:styleId="25">
    <w:name w:val="批注文字 Char"/>
    <w:basedOn w:val="16"/>
    <w:link w:val="6"/>
    <w:semiHidden/>
    <w:qFormat/>
    <w:uiPriority w:val="99"/>
  </w:style>
  <w:style w:type="character" w:customStyle="1" w:styleId="26">
    <w:name w:val="批注主题 Char"/>
    <w:basedOn w:val="25"/>
    <w:link w:val="13"/>
    <w:semiHidden/>
    <w:qFormat/>
    <w:uiPriority w:val="99"/>
    <w:rPr>
      <w:b/>
      <w:bCs/>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8">
    <w:name w:val="标题 3 Char"/>
    <w:basedOn w:val="16"/>
    <w:link w:val="5"/>
    <w:qFormat/>
    <w:uiPriority w:val="0"/>
    <w:rPr>
      <w:rFonts w:ascii="Times New Roman" w:hAnsi="Times New Roman" w:eastAsia="宋体" w:cs="Times New Roman"/>
      <w:b/>
      <w:bCs/>
      <w:sz w:val="32"/>
      <w:szCs w:val="32"/>
    </w:rPr>
  </w:style>
  <w:style w:type="character" w:customStyle="1" w:styleId="29">
    <w:name w:val="正文缩进 Char"/>
    <w:link w:val="4"/>
    <w:qFormat/>
    <w:uiPriority w:val="0"/>
    <w:rPr>
      <w:rFonts w:ascii="Times New Roman" w:hAnsi="Times New Roman" w:eastAsia="宋体" w:cs="Times New Roman"/>
      <w:szCs w:val="20"/>
    </w:rPr>
  </w:style>
  <w:style w:type="character" w:customStyle="1" w:styleId="30">
    <w:name w:val="正文文本 Char"/>
    <w:basedOn w:val="16"/>
    <w:link w:val="7"/>
    <w:qFormat/>
    <w:uiPriority w:val="0"/>
    <w:rPr>
      <w:rFonts w:ascii="Times New Roman" w:hAnsi="Times New Roman" w:eastAsia="宋体" w:cs="Times New Roman"/>
      <w:b/>
      <w:bCs/>
      <w:sz w:val="24"/>
      <w:szCs w:val="24"/>
    </w:rPr>
  </w:style>
  <w:style w:type="character" w:customStyle="1" w:styleId="31">
    <w:name w:val="标题 Char"/>
    <w:basedOn w:val="16"/>
    <w:link w:val="8"/>
    <w:qFormat/>
    <w:uiPriority w:val="10"/>
    <w:rPr>
      <w:rFonts w:eastAsia="宋体" w:asciiTheme="majorHAnsi" w:hAnsiTheme="majorHAnsi" w:cstheme="majorBidi"/>
      <w:b/>
      <w:bCs/>
      <w:sz w:val="32"/>
      <w:szCs w:val="32"/>
    </w:rPr>
  </w:style>
  <w:style w:type="paragraph" w:customStyle="1" w:styleId="32">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3">
    <w:name w:val="PlainText"/>
    <w:qFormat/>
    <w:uiPriority w:val="0"/>
    <w:pPr>
      <w:widowControl w:val="0"/>
      <w:spacing w:line="560" w:lineRule="exact"/>
      <w:ind w:firstLine="880" w:firstLineChars="200"/>
      <w:jc w:val="both"/>
      <w:textAlignment w:val="baseline"/>
    </w:pPr>
    <w:rPr>
      <w:rFonts w:ascii="宋体" w:hAnsi="Calibri" w:eastAsia="仿宋_GB2312" w:cstheme="minorBidi"/>
      <w:kern w:val="2"/>
      <w:sz w:val="32"/>
      <w:szCs w:val="21"/>
      <w:lang w:val="en-US" w:eastAsia="zh-CN" w:bidi="ar-SA"/>
    </w:rPr>
  </w:style>
  <w:style w:type="character" w:customStyle="1" w:styleId="34">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503</Words>
  <Characters>2871</Characters>
  <Lines>23</Lines>
  <Paragraphs>6</Paragraphs>
  <TotalTime>0</TotalTime>
  <ScaleCrop>false</ScaleCrop>
  <LinksUpToDate>false</LinksUpToDate>
  <CharactersWithSpaces>3368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2022-04-20T18:55:00Z</dcterms:created>
  <dc:creator>OPT3050</dc:creator>
  <cp:lastModifiedBy>bqw</cp:lastModifiedBy>
  <cp:lastPrinted>2023-02-25T23:55:00Z</cp:lastPrinted>
  <dcterms:modified xsi:type="dcterms:W3CDTF">2025-06-03T17:02:26Z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518867FB841C4B819788C609AA1D4898</vt:lpwstr>
  </property>
</Properties>
</file>