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center"/>
        <w:rPr>
          <w:rFonts w:ascii="方正小标宋简体" w:hAnsi="方正小标宋简体" w:eastAsia="方正小标宋简体" w:cs="方正小标宋简体"/>
          <w:bCs/>
          <w:kern w:val="0"/>
          <w:sz w:val="44"/>
          <w:szCs w:val="44"/>
          <w:highlight w:val="none"/>
        </w:rPr>
      </w:pPr>
      <w:bookmarkStart w:id="0" w:name="_Toc491943253"/>
    </w:p>
    <w:p>
      <w:pPr>
        <w:widowControl/>
        <w:spacing w:line="560" w:lineRule="exact"/>
        <w:jc w:val="center"/>
        <w:rPr>
          <w:rFonts w:ascii="方正小标宋简体" w:hAnsi="方正小标宋简体" w:eastAsia="方正小标宋简体" w:cs="方正小标宋简体"/>
          <w:bCs/>
          <w:kern w:val="0"/>
          <w:sz w:val="44"/>
          <w:szCs w:val="44"/>
          <w:highlight w:val="none"/>
        </w:rPr>
      </w:pPr>
    </w:p>
    <w:p>
      <w:pPr>
        <w:widowControl/>
        <w:spacing w:line="560" w:lineRule="exact"/>
        <w:rPr>
          <w:rFonts w:ascii="方正小标宋简体" w:hAnsi="方正小标宋简体" w:eastAsia="方正小标宋简体" w:cs="方正小标宋简体"/>
          <w:bCs/>
          <w:kern w:val="0"/>
          <w:sz w:val="44"/>
          <w:szCs w:val="44"/>
          <w:highlight w:val="none"/>
        </w:rPr>
      </w:pPr>
    </w:p>
    <w:p>
      <w:pPr>
        <w:widowControl/>
        <w:spacing w:line="560" w:lineRule="exact"/>
        <w:rPr>
          <w:rFonts w:ascii="方正小标宋简体" w:hAnsi="方正小标宋简体" w:eastAsia="方正小标宋简体" w:cs="方正小标宋简体"/>
          <w:bCs/>
          <w:kern w:val="0"/>
          <w:sz w:val="44"/>
          <w:szCs w:val="44"/>
          <w:highlight w:val="none"/>
        </w:rPr>
      </w:pPr>
    </w:p>
    <w:p>
      <w:pPr>
        <w:widowControl/>
        <w:spacing w:line="560" w:lineRule="exact"/>
        <w:rPr>
          <w:rFonts w:ascii="方正小标宋简体" w:hAnsi="方正小标宋简体" w:eastAsia="方正小标宋简体" w:cs="方正小标宋简体"/>
          <w:bCs/>
          <w:kern w:val="0"/>
          <w:sz w:val="44"/>
          <w:szCs w:val="44"/>
          <w:highlight w:val="none"/>
        </w:rPr>
      </w:pPr>
    </w:p>
    <w:p>
      <w:pPr>
        <w:widowControl/>
        <w:spacing w:line="560" w:lineRule="exact"/>
        <w:jc w:val="center"/>
        <w:rPr>
          <w:rFonts w:ascii="方正小标宋简体" w:hAnsi="方正小标宋简体" w:eastAsia="方正小标宋简体" w:cs="方正小标宋简体"/>
          <w:bCs/>
          <w:kern w:val="0"/>
          <w:sz w:val="44"/>
          <w:szCs w:val="44"/>
          <w:highlight w:val="none"/>
        </w:rPr>
      </w:pPr>
    </w:p>
    <w:p>
      <w:pPr>
        <w:widowControl/>
        <w:spacing w:line="560" w:lineRule="exact"/>
        <w:jc w:val="center"/>
        <w:rPr>
          <w:rFonts w:ascii="方正小标宋简体" w:hAnsi="方正小标宋简体" w:eastAsia="方正小标宋简体" w:cs="方正小标宋简体"/>
          <w:bCs/>
          <w:kern w:val="0"/>
          <w:sz w:val="44"/>
          <w:szCs w:val="44"/>
          <w:highlight w:val="none"/>
        </w:rPr>
      </w:pPr>
      <w:r>
        <w:rPr>
          <w:rFonts w:hint="eastAsia" w:ascii="方正小标宋简体" w:hAnsi="方正小标宋简体" w:eastAsia="方正小标宋简体" w:cs="方正小标宋简体"/>
          <w:bCs/>
          <w:kern w:val="0"/>
          <w:sz w:val="44"/>
          <w:szCs w:val="44"/>
          <w:highlight w:val="none"/>
        </w:rPr>
        <w:t>深圳市龙华区关于支持大浪时尚小镇时尚产业发展的若干措施操作指引</w:t>
      </w:r>
    </w:p>
    <w:p>
      <w:pPr>
        <w:widowControl/>
        <w:spacing w:line="560" w:lineRule="exact"/>
        <w:jc w:val="center"/>
        <w:rPr>
          <w:rFonts w:ascii="楷体_GB2312" w:hAnsi="楷体_GB2312" w:eastAsia="楷体_GB2312" w:cs="楷体_GB2312"/>
          <w:kern w:val="0"/>
          <w:sz w:val="32"/>
          <w:szCs w:val="32"/>
          <w:highlight w:val="none"/>
        </w:rPr>
      </w:pPr>
    </w:p>
    <w:p>
      <w:pPr>
        <w:pStyle w:val="9"/>
        <w:rPr>
          <w:rFonts w:ascii="楷体_GB2312" w:hAnsi="楷体_GB2312" w:eastAsia="楷体_GB2312" w:cs="楷体_GB2312"/>
          <w:kern w:val="0"/>
          <w:sz w:val="32"/>
          <w:szCs w:val="32"/>
          <w:highlight w:val="none"/>
        </w:rPr>
      </w:pPr>
    </w:p>
    <w:p>
      <w:pPr>
        <w:widowControl/>
        <w:spacing w:line="560" w:lineRule="exact"/>
        <w:jc w:val="left"/>
        <w:rPr>
          <w:rFonts w:ascii="仿宋_GB2312" w:hAnsi="仿宋_GB2312" w:eastAsia="仿宋_GB2312" w:cs="仿宋_GB2312"/>
          <w:b/>
          <w:kern w:val="0"/>
          <w:sz w:val="32"/>
          <w:szCs w:val="32"/>
          <w:highlight w:val="none"/>
        </w:rPr>
      </w:pPr>
    </w:p>
    <w:p>
      <w:pPr>
        <w:widowControl/>
        <w:spacing w:line="560" w:lineRule="exact"/>
        <w:jc w:val="left"/>
        <w:rPr>
          <w:rFonts w:ascii="仿宋_GB2312" w:hAnsi="仿宋_GB2312" w:eastAsia="仿宋_GB2312" w:cs="仿宋_GB2312"/>
          <w:b/>
          <w:kern w:val="0"/>
          <w:sz w:val="32"/>
          <w:szCs w:val="32"/>
          <w:highlight w:val="none"/>
        </w:rPr>
      </w:pPr>
    </w:p>
    <w:p>
      <w:pPr>
        <w:widowControl/>
        <w:spacing w:line="560" w:lineRule="exact"/>
        <w:jc w:val="left"/>
        <w:rPr>
          <w:rFonts w:ascii="仿宋_GB2312" w:hAnsi="仿宋_GB2312" w:eastAsia="仿宋_GB2312" w:cs="仿宋_GB2312"/>
          <w:b/>
          <w:kern w:val="0"/>
          <w:sz w:val="32"/>
          <w:szCs w:val="32"/>
          <w:highlight w:val="none"/>
        </w:rPr>
      </w:pPr>
    </w:p>
    <w:p>
      <w:pPr>
        <w:widowControl/>
        <w:spacing w:line="560" w:lineRule="exact"/>
        <w:jc w:val="center"/>
        <w:rPr>
          <w:rFonts w:ascii="仿宋_GB2312" w:hAnsi="宋体" w:eastAsia="仿宋_GB2312" w:cs="仿宋_GB2312"/>
          <w:kern w:val="0"/>
          <w:sz w:val="31"/>
          <w:szCs w:val="31"/>
          <w:highlight w:val="none"/>
          <w:lang w:bidi="ar"/>
        </w:rPr>
      </w:pPr>
    </w:p>
    <w:p>
      <w:pPr>
        <w:widowControl/>
        <w:spacing w:line="560" w:lineRule="exact"/>
        <w:jc w:val="center"/>
        <w:rPr>
          <w:rFonts w:ascii="仿宋_GB2312" w:hAnsi="宋体" w:eastAsia="仿宋_GB2312" w:cs="仿宋_GB2312"/>
          <w:kern w:val="0"/>
          <w:sz w:val="31"/>
          <w:szCs w:val="31"/>
          <w:highlight w:val="none"/>
          <w:lang w:bidi="ar"/>
        </w:rPr>
      </w:pPr>
    </w:p>
    <w:p>
      <w:pPr>
        <w:widowControl/>
        <w:spacing w:line="560" w:lineRule="exact"/>
        <w:jc w:val="center"/>
        <w:rPr>
          <w:rFonts w:ascii="仿宋_GB2312" w:hAnsi="宋体" w:eastAsia="仿宋_GB2312" w:cs="仿宋_GB2312"/>
          <w:kern w:val="0"/>
          <w:sz w:val="31"/>
          <w:szCs w:val="31"/>
          <w:highlight w:val="none"/>
          <w:lang w:bidi="ar"/>
        </w:rPr>
      </w:pPr>
    </w:p>
    <w:p>
      <w:pPr>
        <w:widowControl/>
        <w:spacing w:line="560" w:lineRule="exact"/>
        <w:jc w:val="center"/>
        <w:rPr>
          <w:rFonts w:ascii="仿宋_GB2312" w:hAnsi="宋体" w:eastAsia="仿宋_GB2312" w:cs="仿宋_GB2312"/>
          <w:kern w:val="0"/>
          <w:sz w:val="31"/>
          <w:szCs w:val="31"/>
          <w:highlight w:val="none"/>
          <w:lang w:bidi="ar"/>
        </w:rPr>
      </w:pPr>
    </w:p>
    <w:p>
      <w:pPr>
        <w:widowControl/>
        <w:spacing w:line="560" w:lineRule="exact"/>
        <w:jc w:val="center"/>
        <w:rPr>
          <w:rFonts w:ascii="仿宋_GB2312" w:hAnsi="宋体" w:eastAsia="仿宋_GB2312" w:cs="仿宋_GB2312"/>
          <w:kern w:val="0"/>
          <w:sz w:val="31"/>
          <w:szCs w:val="31"/>
          <w:highlight w:val="none"/>
          <w:lang w:bidi="ar"/>
        </w:rPr>
      </w:pPr>
    </w:p>
    <w:p>
      <w:pPr>
        <w:widowControl/>
        <w:spacing w:line="560" w:lineRule="exact"/>
        <w:jc w:val="center"/>
        <w:rPr>
          <w:rFonts w:eastAsia="仿宋_GB2312"/>
          <w:highlight w:val="none"/>
        </w:rPr>
      </w:pPr>
      <w:r>
        <w:rPr>
          <w:rFonts w:ascii="仿宋_GB2312" w:hAnsi="宋体" w:eastAsia="仿宋_GB2312" w:cs="仿宋_GB2312"/>
          <w:kern w:val="0"/>
          <w:sz w:val="31"/>
          <w:szCs w:val="31"/>
          <w:highlight w:val="none"/>
          <w:lang w:bidi="ar"/>
        </w:rPr>
        <w:t>深圳市龙华区</w:t>
      </w:r>
      <w:r>
        <w:rPr>
          <w:rFonts w:hint="eastAsia" w:ascii="仿宋_GB2312" w:hAnsi="宋体" w:eastAsia="仿宋_GB2312" w:cs="仿宋_GB2312"/>
          <w:kern w:val="0"/>
          <w:sz w:val="31"/>
          <w:szCs w:val="31"/>
          <w:highlight w:val="none"/>
          <w:lang w:bidi="ar"/>
        </w:rPr>
        <w:t>重点区域建设推进中心</w:t>
      </w:r>
    </w:p>
    <w:p>
      <w:pPr>
        <w:widowControl/>
        <w:spacing w:line="560" w:lineRule="exact"/>
        <w:jc w:val="center"/>
        <w:rPr>
          <w:rFonts w:ascii="仿宋_GB2312" w:hAnsi="仿宋_GB2312" w:eastAsia="仿宋_GB2312" w:cs="仿宋_GB2312"/>
          <w:b/>
          <w:kern w:val="0"/>
          <w:sz w:val="32"/>
          <w:szCs w:val="32"/>
          <w:highlight w:val="none"/>
        </w:rPr>
      </w:pPr>
      <w:r>
        <w:rPr>
          <w:rFonts w:hint="eastAsia" w:ascii="仿宋_GB2312" w:hAnsi="宋体" w:eastAsia="仿宋_GB2312" w:cs="仿宋_GB2312"/>
          <w:kern w:val="0"/>
          <w:sz w:val="31"/>
          <w:szCs w:val="31"/>
          <w:highlight w:val="none"/>
          <w:lang w:bidi="ar"/>
        </w:rPr>
        <w:t>2022年</w:t>
      </w:r>
      <w:r>
        <w:rPr>
          <w:rFonts w:hint="eastAsia" w:ascii="仿宋_GB2312" w:hAnsi="宋体" w:eastAsia="仿宋_GB2312" w:cs="仿宋_GB2312"/>
          <w:kern w:val="0"/>
          <w:sz w:val="31"/>
          <w:szCs w:val="31"/>
          <w:highlight w:val="none"/>
          <w:lang w:val="en-US" w:eastAsia="zh-CN" w:bidi="ar"/>
        </w:rPr>
        <w:t>10</w:t>
      </w:r>
      <w:r>
        <w:rPr>
          <w:rFonts w:hint="eastAsia" w:ascii="仿宋_GB2312" w:hAnsi="宋体" w:eastAsia="仿宋_GB2312" w:cs="仿宋_GB2312"/>
          <w:kern w:val="0"/>
          <w:sz w:val="31"/>
          <w:szCs w:val="31"/>
          <w:highlight w:val="none"/>
          <w:lang w:bidi="ar"/>
        </w:rPr>
        <w:t>月</w:t>
      </w:r>
    </w:p>
    <w:p>
      <w:pPr>
        <w:pStyle w:val="9"/>
        <w:spacing w:line="560" w:lineRule="exact"/>
        <w:rPr>
          <w:rFonts w:ascii="仿宋_GB2312" w:hAnsi="仿宋_GB2312" w:eastAsia="仿宋_GB2312" w:cs="仿宋_GB2312"/>
          <w:b/>
          <w:kern w:val="0"/>
          <w:sz w:val="32"/>
          <w:szCs w:val="32"/>
          <w:highlight w:val="none"/>
        </w:rPr>
      </w:pPr>
    </w:p>
    <w:p>
      <w:pPr>
        <w:widowControl/>
        <w:jc w:val="left"/>
        <w:rPr>
          <w:rFonts w:ascii="黑体" w:hAnsi="黑体" w:eastAsia="黑体"/>
          <w:sz w:val="32"/>
          <w:szCs w:val="32"/>
          <w:highlight w:val="none"/>
        </w:rPr>
      </w:pPr>
      <w:r>
        <w:rPr>
          <w:rFonts w:hint="eastAsia" w:ascii="黑体" w:hAnsi="黑体" w:eastAsia="黑体"/>
          <w:sz w:val="32"/>
          <w:szCs w:val="32"/>
          <w:highlight w:val="none"/>
        </w:rPr>
        <w:br w:type="page"/>
      </w:r>
    </w:p>
    <w:p>
      <w:pPr>
        <w:overflowPunct w:val="0"/>
        <w:jc w:val="center"/>
        <w:rPr>
          <w:b/>
          <w:bCs/>
          <w:highlight w:val="none"/>
        </w:rPr>
      </w:pPr>
      <w:r>
        <w:rPr>
          <w:rFonts w:hint="eastAsia" w:ascii="黑体" w:hAnsi="黑体" w:eastAsia="黑体"/>
          <w:b/>
          <w:bCs/>
          <w:sz w:val="32"/>
          <w:szCs w:val="32"/>
          <w:highlight w:val="none"/>
        </w:rPr>
        <w:t>目  录</w:t>
      </w:r>
    </w:p>
    <w:p>
      <w:pPr>
        <w:pStyle w:val="14"/>
        <w:tabs>
          <w:tab w:val="right" w:leader="dot" w:pos="8845"/>
        </w:tabs>
        <w:spacing w:line="560" w:lineRule="exact"/>
        <w:rPr>
          <w:rFonts w:hint="eastAsia" w:ascii="方正小标宋简体" w:hAnsi="方正小标宋简体" w:eastAsia="方正小标宋简体" w:cs="方正小标宋简体"/>
          <w:szCs w:val="21"/>
          <w:highlight w:val="none"/>
        </w:rPr>
      </w:pPr>
      <w:r>
        <w:rPr>
          <w:rFonts w:hint="eastAsia" w:ascii="方正小标宋简体" w:hAnsi="方正小标宋简体" w:eastAsia="方正小标宋简体" w:cs="方正小标宋简体"/>
          <w:szCs w:val="21"/>
          <w:highlight w:val="none"/>
        </w:rPr>
        <w:fldChar w:fldCharType="begin"/>
      </w:r>
      <w:r>
        <w:rPr>
          <w:rFonts w:hint="eastAsia" w:ascii="方正小标宋简体" w:hAnsi="方正小标宋简体" w:eastAsia="方正小标宋简体" w:cs="方正小标宋简体"/>
          <w:szCs w:val="21"/>
          <w:highlight w:val="none"/>
        </w:rPr>
        <w:instrText xml:space="preserve">TOC \o "1-1" \f \h \u </w:instrText>
      </w:r>
      <w:r>
        <w:rPr>
          <w:rFonts w:hint="eastAsia" w:ascii="方正小标宋简体" w:hAnsi="方正小标宋简体" w:eastAsia="方正小标宋简体" w:cs="方正小标宋简体"/>
          <w:szCs w:val="21"/>
          <w:highlight w:val="none"/>
        </w:rPr>
        <w:fldChar w:fldCharType="separate"/>
      </w:r>
      <w:r>
        <w:rPr>
          <w:rFonts w:hint="eastAsia" w:ascii="方正小标宋简体" w:hAnsi="方正小标宋简体" w:eastAsia="方正小标宋简体" w:cs="方正小标宋简体"/>
          <w:szCs w:val="21"/>
          <w:highlight w:val="none"/>
        </w:rPr>
        <w:fldChar w:fldCharType="begin"/>
      </w:r>
      <w:r>
        <w:rPr>
          <w:rFonts w:hint="eastAsia" w:ascii="方正小标宋简体" w:hAnsi="方正小标宋简体" w:eastAsia="方正小标宋简体" w:cs="方正小标宋简体"/>
          <w:szCs w:val="21"/>
          <w:highlight w:val="none"/>
        </w:rPr>
        <w:instrText xml:space="preserve"> HYPERLINK \l _Toc2104802769 </w:instrText>
      </w:r>
      <w:r>
        <w:rPr>
          <w:rFonts w:hint="eastAsia" w:ascii="方正小标宋简体" w:hAnsi="方正小标宋简体" w:eastAsia="方正小标宋简体" w:cs="方正小标宋简体"/>
          <w:szCs w:val="21"/>
          <w:highlight w:val="none"/>
        </w:rPr>
        <w:fldChar w:fldCharType="separate"/>
      </w:r>
      <w:r>
        <w:rPr>
          <w:rFonts w:hint="eastAsia" w:ascii="方正小标宋简体" w:hAnsi="方正小标宋简体" w:eastAsia="方正小标宋简体" w:cs="方正小标宋简体"/>
          <w:szCs w:val="21"/>
          <w:highlight w:val="none"/>
        </w:rPr>
        <w:t>一、时尚企业高成长发展支持类操作指引</w:t>
      </w:r>
      <w:r>
        <w:rPr>
          <w:rFonts w:hint="eastAsia" w:ascii="方正小标宋简体" w:hAnsi="方正小标宋简体" w:eastAsia="方正小标宋简体" w:cs="方正小标宋简体"/>
          <w:szCs w:val="21"/>
          <w:highlight w:val="none"/>
        </w:rPr>
        <w:tab/>
      </w:r>
      <w:r>
        <w:rPr>
          <w:rFonts w:hint="eastAsia" w:ascii="方正小标宋简体" w:hAnsi="方正小标宋简体" w:eastAsia="方正小标宋简体" w:cs="方正小标宋简体"/>
          <w:szCs w:val="21"/>
          <w:highlight w:val="none"/>
        </w:rPr>
        <w:fldChar w:fldCharType="begin"/>
      </w:r>
      <w:r>
        <w:rPr>
          <w:rFonts w:hint="eastAsia" w:ascii="方正小标宋简体" w:hAnsi="方正小标宋简体" w:eastAsia="方正小标宋简体" w:cs="方正小标宋简体"/>
          <w:szCs w:val="21"/>
          <w:highlight w:val="none"/>
        </w:rPr>
        <w:instrText xml:space="preserve"> PAGEREF _Toc2104802769 </w:instrText>
      </w:r>
      <w:r>
        <w:rPr>
          <w:rFonts w:hint="eastAsia" w:ascii="方正小标宋简体" w:hAnsi="方正小标宋简体" w:eastAsia="方正小标宋简体" w:cs="方正小标宋简体"/>
          <w:szCs w:val="21"/>
          <w:highlight w:val="none"/>
        </w:rPr>
        <w:fldChar w:fldCharType="separate"/>
      </w:r>
      <w:r>
        <w:rPr>
          <w:rFonts w:hint="eastAsia" w:ascii="方正小标宋简体" w:hAnsi="方正小标宋简体" w:eastAsia="方正小标宋简体" w:cs="方正小标宋简体"/>
          <w:szCs w:val="21"/>
          <w:highlight w:val="none"/>
        </w:rPr>
        <w:t>3</w:t>
      </w:r>
      <w:r>
        <w:rPr>
          <w:rFonts w:hint="eastAsia" w:ascii="方正小标宋简体" w:hAnsi="方正小标宋简体" w:eastAsia="方正小标宋简体" w:cs="方正小标宋简体"/>
          <w:szCs w:val="21"/>
          <w:highlight w:val="none"/>
        </w:rPr>
        <w:fldChar w:fldCharType="end"/>
      </w:r>
      <w:r>
        <w:rPr>
          <w:rFonts w:hint="eastAsia" w:ascii="方正小标宋简体" w:hAnsi="方正小标宋简体" w:eastAsia="方正小标宋简体" w:cs="方正小标宋简体"/>
          <w:szCs w:val="21"/>
          <w:highlight w:val="none"/>
        </w:rPr>
        <w:fldChar w:fldCharType="end"/>
      </w:r>
    </w:p>
    <w:p>
      <w:pPr>
        <w:pStyle w:val="14"/>
        <w:tabs>
          <w:tab w:val="right" w:leader="dot" w:pos="8845"/>
        </w:tabs>
        <w:spacing w:line="560" w:lineRule="exact"/>
        <w:rPr>
          <w:rFonts w:hint="eastAsia" w:ascii="方正小标宋简体" w:hAnsi="方正小标宋简体" w:eastAsia="方正小标宋简体" w:cs="方正小标宋简体"/>
          <w:szCs w:val="21"/>
          <w:highlight w:val="none"/>
        </w:rPr>
      </w:pPr>
      <w:r>
        <w:rPr>
          <w:rFonts w:hint="eastAsia" w:ascii="方正小标宋简体" w:hAnsi="方正小标宋简体" w:eastAsia="方正小标宋简体" w:cs="方正小标宋简体"/>
          <w:szCs w:val="21"/>
          <w:highlight w:val="none"/>
        </w:rPr>
        <w:fldChar w:fldCharType="begin"/>
      </w:r>
      <w:r>
        <w:rPr>
          <w:rFonts w:hint="eastAsia" w:ascii="方正小标宋简体" w:hAnsi="方正小标宋简体" w:eastAsia="方正小标宋简体" w:cs="方正小标宋简体"/>
          <w:szCs w:val="21"/>
          <w:highlight w:val="none"/>
        </w:rPr>
        <w:instrText xml:space="preserve"> HYPERLINK \l _Toc2069505199 </w:instrText>
      </w:r>
      <w:r>
        <w:rPr>
          <w:rFonts w:hint="eastAsia" w:ascii="方正小标宋简体" w:hAnsi="方正小标宋简体" w:eastAsia="方正小标宋简体" w:cs="方正小标宋简体"/>
          <w:szCs w:val="21"/>
          <w:highlight w:val="none"/>
        </w:rPr>
        <w:fldChar w:fldCharType="separate"/>
      </w:r>
      <w:r>
        <w:rPr>
          <w:rFonts w:hint="eastAsia" w:ascii="方正小标宋简体" w:hAnsi="方正小标宋简体" w:eastAsia="方正小标宋简体" w:cs="方正小标宋简体"/>
          <w:szCs w:val="21"/>
          <w:highlight w:val="none"/>
        </w:rPr>
        <w:t>二、举办重大时尚活动投资资助类操作指引</w:t>
      </w:r>
      <w:r>
        <w:rPr>
          <w:rFonts w:hint="eastAsia" w:ascii="方正小标宋简体" w:hAnsi="方正小标宋简体" w:eastAsia="方正小标宋简体" w:cs="方正小标宋简体"/>
          <w:szCs w:val="21"/>
          <w:highlight w:val="none"/>
        </w:rPr>
        <w:tab/>
      </w:r>
      <w:r>
        <w:rPr>
          <w:rFonts w:hint="eastAsia" w:ascii="方正小标宋简体" w:hAnsi="方正小标宋简体" w:eastAsia="方正小标宋简体" w:cs="方正小标宋简体"/>
          <w:szCs w:val="21"/>
          <w:highlight w:val="none"/>
        </w:rPr>
        <w:fldChar w:fldCharType="begin"/>
      </w:r>
      <w:r>
        <w:rPr>
          <w:rFonts w:hint="eastAsia" w:ascii="方正小标宋简体" w:hAnsi="方正小标宋简体" w:eastAsia="方正小标宋简体" w:cs="方正小标宋简体"/>
          <w:szCs w:val="21"/>
          <w:highlight w:val="none"/>
        </w:rPr>
        <w:instrText xml:space="preserve"> PAGEREF _Toc2069505199 </w:instrText>
      </w:r>
      <w:r>
        <w:rPr>
          <w:rFonts w:hint="eastAsia" w:ascii="方正小标宋简体" w:hAnsi="方正小标宋简体" w:eastAsia="方正小标宋简体" w:cs="方正小标宋简体"/>
          <w:szCs w:val="21"/>
          <w:highlight w:val="none"/>
        </w:rPr>
        <w:fldChar w:fldCharType="separate"/>
      </w:r>
      <w:r>
        <w:rPr>
          <w:rFonts w:hint="eastAsia" w:ascii="方正小标宋简体" w:hAnsi="方正小标宋简体" w:eastAsia="方正小标宋简体" w:cs="方正小标宋简体"/>
          <w:szCs w:val="21"/>
          <w:highlight w:val="none"/>
        </w:rPr>
        <w:t>19</w:t>
      </w:r>
      <w:r>
        <w:rPr>
          <w:rFonts w:hint="eastAsia" w:ascii="方正小标宋简体" w:hAnsi="方正小标宋简体" w:eastAsia="方正小标宋简体" w:cs="方正小标宋简体"/>
          <w:szCs w:val="21"/>
          <w:highlight w:val="none"/>
        </w:rPr>
        <w:fldChar w:fldCharType="end"/>
      </w:r>
      <w:r>
        <w:rPr>
          <w:rFonts w:hint="eastAsia" w:ascii="方正小标宋简体" w:hAnsi="方正小标宋简体" w:eastAsia="方正小标宋简体" w:cs="方正小标宋简体"/>
          <w:szCs w:val="21"/>
          <w:highlight w:val="none"/>
        </w:rPr>
        <w:fldChar w:fldCharType="end"/>
      </w:r>
    </w:p>
    <w:p>
      <w:pPr>
        <w:pStyle w:val="14"/>
        <w:tabs>
          <w:tab w:val="right" w:leader="dot" w:pos="8845"/>
        </w:tabs>
        <w:spacing w:line="560" w:lineRule="exact"/>
        <w:rPr>
          <w:rFonts w:hint="eastAsia" w:ascii="方正小标宋简体" w:hAnsi="方正小标宋简体" w:eastAsia="方正小标宋简体" w:cs="方正小标宋简体"/>
          <w:szCs w:val="21"/>
          <w:highlight w:val="none"/>
        </w:rPr>
      </w:pPr>
      <w:r>
        <w:rPr>
          <w:rFonts w:hint="eastAsia" w:ascii="方正小标宋简体" w:hAnsi="方正小标宋简体" w:eastAsia="方正小标宋简体" w:cs="方正小标宋简体"/>
          <w:szCs w:val="21"/>
          <w:highlight w:val="none"/>
        </w:rPr>
        <w:fldChar w:fldCharType="begin"/>
      </w:r>
      <w:r>
        <w:rPr>
          <w:rFonts w:hint="eastAsia" w:ascii="方正小标宋简体" w:hAnsi="方正小标宋简体" w:eastAsia="方正小标宋简体" w:cs="方正小标宋简体"/>
          <w:szCs w:val="21"/>
          <w:highlight w:val="none"/>
        </w:rPr>
        <w:instrText xml:space="preserve"> HYPERLINK \l _Toc1528732781 </w:instrText>
      </w:r>
      <w:r>
        <w:rPr>
          <w:rFonts w:hint="eastAsia" w:ascii="方正小标宋简体" w:hAnsi="方正小标宋简体" w:eastAsia="方正小标宋简体" w:cs="方正小标宋简体"/>
          <w:szCs w:val="21"/>
          <w:highlight w:val="none"/>
        </w:rPr>
        <w:fldChar w:fldCharType="separate"/>
      </w:r>
      <w:r>
        <w:rPr>
          <w:rFonts w:hint="eastAsia" w:ascii="方正小标宋简体" w:hAnsi="方正小标宋简体" w:eastAsia="方正小标宋简体" w:cs="方正小标宋简体"/>
          <w:szCs w:val="21"/>
          <w:highlight w:val="none"/>
        </w:rPr>
        <w:t>三、参加国内外时装周活动费用资助类操作指引</w:t>
      </w:r>
      <w:r>
        <w:rPr>
          <w:rFonts w:hint="eastAsia" w:ascii="方正小标宋简体" w:hAnsi="方正小标宋简体" w:eastAsia="方正小标宋简体" w:cs="方正小标宋简体"/>
          <w:szCs w:val="21"/>
          <w:highlight w:val="none"/>
        </w:rPr>
        <w:tab/>
      </w:r>
      <w:r>
        <w:rPr>
          <w:rFonts w:hint="eastAsia" w:ascii="方正小标宋简体" w:hAnsi="方正小标宋简体" w:eastAsia="方正小标宋简体" w:cs="方正小标宋简体"/>
          <w:szCs w:val="21"/>
          <w:highlight w:val="none"/>
        </w:rPr>
        <w:fldChar w:fldCharType="begin"/>
      </w:r>
      <w:r>
        <w:rPr>
          <w:rFonts w:hint="eastAsia" w:ascii="方正小标宋简体" w:hAnsi="方正小标宋简体" w:eastAsia="方正小标宋简体" w:cs="方正小标宋简体"/>
          <w:szCs w:val="21"/>
          <w:highlight w:val="none"/>
        </w:rPr>
        <w:instrText xml:space="preserve"> PAGEREF _Toc1528732781 </w:instrText>
      </w:r>
      <w:r>
        <w:rPr>
          <w:rFonts w:hint="eastAsia" w:ascii="方正小标宋简体" w:hAnsi="方正小标宋简体" w:eastAsia="方正小标宋简体" w:cs="方正小标宋简体"/>
          <w:szCs w:val="21"/>
          <w:highlight w:val="none"/>
        </w:rPr>
        <w:fldChar w:fldCharType="separate"/>
      </w:r>
      <w:r>
        <w:rPr>
          <w:rFonts w:hint="eastAsia" w:ascii="方正小标宋简体" w:hAnsi="方正小标宋简体" w:eastAsia="方正小标宋简体" w:cs="方正小标宋简体"/>
          <w:szCs w:val="21"/>
          <w:highlight w:val="none"/>
        </w:rPr>
        <w:t>32</w:t>
      </w:r>
      <w:r>
        <w:rPr>
          <w:rFonts w:hint="eastAsia" w:ascii="方正小标宋简体" w:hAnsi="方正小标宋简体" w:eastAsia="方正小标宋简体" w:cs="方正小标宋简体"/>
          <w:szCs w:val="21"/>
          <w:highlight w:val="none"/>
        </w:rPr>
        <w:fldChar w:fldCharType="end"/>
      </w:r>
      <w:r>
        <w:rPr>
          <w:rFonts w:hint="eastAsia" w:ascii="方正小标宋简体" w:hAnsi="方正小标宋简体" w:eastAsia="方正小标宋简体" w:cs="方正小标宋简体"/>
          <w:szCs w:val="21"/>
          <w:highlight w:val="none"/>
        </w:rPr>
        <w:fldChar w:fldCharType="end"/>
      </w:r>
    </w:p>
    <w:p>
      <w:pPr>
        <w:pStyle w:val="14"/>
        <w:tabs>
          <w:tab w:val="right" w:leader="dot" w:pos="8845"/>
        </w:tabs>
        <w:spacing w:line="560" w:lineRule="exact"/>
        <w:rPr>
          <w:rFonts w:hint="eastAsia" w:ascii="方正小标宋简体" w:hAnsi="方正小标宋简体" w:eastAsia="方正小标宋简体" w:cs="方正小标宋简体"/>
          <w:szCs w:val="21"/>
          <w:highlight w:val="none"/>
        </w:rPr>
      </w:pPr>
      <w:r>
        <w:rPr>
          <w:rFonts w:hint="eastAsia" w:ascii="方正小标宋简体" w:hAnsi="方正小标宋简体" w:eastAsia="方正小标宋简体" w:cs="方正小标宋简体"/>
          <w:szCs w:val="21"/>
          <w:highlight w:val="none"/>
        </w:rPr>
        <w:fldChar w:fldCharType="begin"/>
      </w:r>
      <w:r>
        <w:rPr>
          <w:rFonts w:hint="eastAsia" w:ascii="方正小标宋简体" w:hAnsi="方正小标宋简体" w:eastAsia="方正小标宋简体" w:cs="方正小标宋简体"/>
          <w:szCs w:val="21"/>
          <w:highlight w:val="none"/>
        </w:rPr>
        <w:instrText xml:space="preserve"> HYPERLINK \l _Toc917497559 </w:instrText>
      </w:r>
      <w:r>
        <w:rPr>
          <w:rFonts w:hint="eastAsia" w:ascii="方正小标宋简体" w:hAnsi="方正小标宋简体" w:eastAsia="方正小标宋简体" w:cs="方正小标宋简体"/>
          <w:szCs w:val="21"/>
          <w:highlight w:val="none"/>
        </w:rPr>
        <w:fldChar w:fldCharType="separate"/>
      </w:r>
      <w:r>
        <w:rPr>
          <w:rFonts w:hint="eastAsia" w:ascii="方正小标宋简体" w:hAnsi="方正小标宋简体" w:eastAsia="方正小标宋简体" w:cs="方正小标宋简体"/>
          <w:szCs w:val="21"/>
          <w:highlight w:val="none"/>
        </w:rPr>
        <w:t>四、参加展销活动费用资助类操作指引</w:t>
      </w:r>
      <w:r>
        <w:rPr>
          <w:rFonts w:hint="eastAsia" w:ascii="方正小标宋简体" w:hAnsi="方正小标宋简体" w:eastAsia="方正小标宋简体" w:cs="方正小标宋简体"/>
          <w:szCs w:val="21"/>
          <w:highlight w:val="none"/>
        </w:rPr>
        <w:tab/>
      </w:r>
      <w:r>
        <w:rPr>
          <w:rFonts w:hint="eastAsia" w:ascii="方正小标宋简体" w:hAnsi="方正小标宋简体" w:eastAsia="方正小标宋简体" w:cs="方正小标宋简体"/>
          <w:szCs w:val="21"/>
          <w:highlight w:val="none"/>
        </w:rPr>
        <w:fldChar w:fldCharType="begin"/>
      </w:r>
      <w:r>
        <w:rPr>
          <w:rFonts w:hint="eastAsia" w:ascii="方正小标宋简体" w:hAnsi="方正小标宋简体" w:eastAsia="方正小标宋简体" w:cs="方正小标宋简体"/>
          <w:szCs w:val="21"/>
          <w:highlight w:val="none"/>
        </w:rPr>
        <w:instrText xml:space="preserve"> PAGEREF _Toc917497559 </w:instrText>
      </w:r>
      <w:r>
        <w:rPr>
          <w:rFonts w:hint="eastAsia" w:ascii="方正小标宋简体" w:hAnsi="方正小标宋简体" w:eastAsia="方正小标宋简体" w:cs="方正小标宋简体"/>
          <w:szCs w:val="21"/>
          <w:highlight w:val="none"/>
        </w:rPr>
        <w:fldChar w:fldCharType="separate"/>
      </w:r>
      <w:r>
        <w:rPr>
          <w:rFonts w:hint="eastAsia" w:ascii="方正小标宋简体" w:hAnsi="方正小标宋简体" w:eastAsia="方正小标宋简体" w:cs="方正小标宋简体"/>
          <w:szCs w:val="21"/>
          <w:highlight w:val="none"/>
        </w:rPr>
        <w:t>46</w:t>
      </w:r>
      <w:r>
        <w:rPr>
          <w:rFonts w:hint="eastAsia" w:ascii="方正小标宋简体" w:hAnsi="方正小标宋简体" w:eastAsia="方正小标宋简体" w:cs="方正小标宋简体"/>
          <w:szCs w:val="21"/>
          <w:highlight w:val="none"/>
        </w:rPr>
        <w:fldChar w:fldCharType="end"/>
      </w:r>
      <w:r>
        <w:rPr>
          <w:rFonts w:hint="eastAsia" w:ascii="方正小标宋简体" w:hAnsi="方正小标宋简体" w:eastAsia="方正小标宋简体" w:cs="方正小标宋简体"/>
          <w:szCs w:val="21"/>
          <w:highlight w:val="none"/>
        </w:rPr>
        <w:fldChar w:fldCharType="end"/>
      </w:r>
    </w:p>
    <w:p>
      <w:pPr>
        <w:pStyle w:val="14"/>
        <w:tabs>
          <w:tab w:val="right" w:leader="dot" w:pos="8845"/>
        </w:tabs>
        <w:spacing w:line="560" w:lineRule="exact"/>
        <w:rPr>
          <w:rFonts w:hint="eastAsia" w:ascii="方正小标宋简体" w:hAnsi="方正小标宋简体" w:eastAsia="方正小标宋简体" w:cs="方正小标宋简体"/>
          <w:szCs w:val="21"/>
          <w:highlight w:val="none"/>
        </w:rPr>
      </w:pPr>
      <w:r>
        <w:rPr>
          <w:rFonts w:hint="eastAsia" w:ascii="方正小标宋简体" w:hAnsi="方正小标宋简体" w:eastAsia="方正小标宋简体" w:cs="方正小标宋简体"/>
          <w:szCs w:val="21"/>
          <w:highlight w:val="none"/>
        </w:rPr>
        <w:fldChar w:fldCharType="begin"/>
      </w:r>
      <w:r>
        <w:rPr>
          <w:rFonts w:hint="eastAsia" w:ascii="方正小标宋简体" w:hAnsi="方正小标宋简体" w:eastAsia="方正小标宋简体" w:cs="方正小标宋简体"/>
          <w:szCs w:val="21"/>
          <w:highlight w:val="none"/>
        </w:rPr>
        <w:instrText xml:space="preserve"> HYPERLINK \l _Toc1448888653 </w:instrText>
      </w:r>
      <w:r>
        <w:rPr>
          <w:rFonts w:hint="eastAsia" w:ascii="方正小标宋简体" w:hAnsi="方正小标宋简体" w:eastAsia="方正小标宋简体" w:cs="方正小标宋简体"/>
          <w:szCs w:val="21"/>
          <w:highlight w:val="none"/>
        </w:rPr>
        <w:fldChar w:fldCharType="separate"/>
      </w:r>
      <w:r>
        <w:rPr>
          <w:rFonts w:hint="eastAsia" w:ascii="方正小标宋简体" w:hAnsi="方正小标宋简体" w:eastAsia="方正小标宋简体" w:cs="方正小标宋简体"/>
          <w:szCs w:val="21"/>
          <w:highlight w:val="none"/>
        </w:rPr>
        <w:t>五、直播基地建设资助类操作指引</w:t>
      </w:r>
      <w:r>
        <w:rPr>
          <w:rFonts w:hint="eastAsia" w:ascii="方正小标宋简体" w:hAnsi="方正小标宋简体" w:eastAsia="方正小标宋简体" w:cs="方正小标宋简体"/>
          <w:szCs w:val="21"/>
          <w:highlight w:val="none"/>
        </w:rPr>
        <w:tab/>
      </w:r>
      <w:r>
        <w:rPr>
          <w:rFonts w:hint="eastAsia" w:ascii="方正小标宋简体" w:hAnsi="方正小标宋简体" w:eastAsia="方正小标宋简体" w:cs="方正小标宋简体"/>
          <w:szCs w:val="21"/>
          <w:highlight w:val="none"/>
        </w:rPr>
        <w:fldChar w:fldCharType="begin"/>
      </w:r>
      <w:r>
        <w:rPr>
          <w:rFonts w:hint="eastAsia" w:ascii="方正小标宋简体" w:hAnsi="方正小标宋简体" w:eastAsia="方正小标宋简体" w:cs="方正小标宋简体"/>
          <w:szCs w:val="21"/>
          <w:highlight w:val="none"/>
        </w:rPr>
        <w:instrText xml:space="preserve"> PAGEREF _Toc1448888653 </w:instrText>
      </w:r>
      <w:r>
        <w:rPr>
          <w:rFonts w:hint="eastAsia" w:ascii="方正小标宋简体" w:hAnsi="方正小标宋简体" w:eastAsia="方正小标宋简体" w:cs="方正小标宋简体"/>
          <w:szCs w:val="21"/>
          <w:highlight w:val="none"/>
        </w:rPr>
        <w:fldChar w:fldCharType="separate"/>
      </w:r>
      <w:r>
        <w:rPr>
          <w:rFonts w:hint="eastAsia" w:ascii="方正小标宋简体" w:hAnsi="方正小标宋简体" w:eastAsia="方正小标宋简体" w:cs="方正小标宋简体"/>
          <w:szCs w:val="21"/>
          <w:highlight w:val="none"/>
        </w:rPr>
        <w:t>62</w:t>
      </w:r>
      <w:r>
        <w:rPr>
          <w:rFonts w:hint="eastAsia" w:ascii="方正小标宋简体" w:hAnsi="方正小标宋简体" w:eastAsia="方正小标宋简体" w:cs="方正小标宋简体"/>
          <w:szCs w:val="21"/>
          <w:highlight w:val="none"/>
        </w:rPr>
        <w:fldChar w:fldCharType="end"/>
      </w:r>
      <w:r>
        <w:rPr>
          <w:rFonts w:hint="eastAsia" w:ascii="方正小标宋简体" w:hAnsi="方正小标宋简体" w:eastAsia="方正小标宋简体" w:cs="方正小标宋简体"/>
          <w:szCs w:val="21"/>
          <w:highlight w:val="none"/>
        </w:rPr>
        <w:fldChar w:fldCharType="end"/>
      </w:r>
    </w:p>
    <w:p>
      <w:pPr>
        <w:pStyle w:val="14"/>
        <w:tabs>
          <w:tab w:val="right" w:leader="dot" w:pos="8845"/>
        </w:tabs>
        <w:spacing w:line="560" w:lineRule="exact"/>
        <w:rPr>
          <w:rFonts w:hint="eastAsia" w:ascii="方正小标宋简体" w:hAnsi="方正小标宋简体" w:eastAsia="方正小标宋简体" w:cs="方正小标宋简体"/>
          <w:szCs w:val="21"/>
          <w:highlight w:val="none"/>
        </w:rPr>
      </w:pPr>
      <w:r>
        <w:rPr>
          <w:rFonts w:hint="eastAsia" w:ascii="方正小标宋简体" w:hAnsi="方正小标宋简体" w:eastAsia="方正小标宋简体" w:cs="方正小标宋简体"/>
          <w:szCs w:val="21"/>
          <w:highlight w:val="none"/>
        </w:rPr>
        <w:fldChar w:fldCharType="begin"/>
      </w:r>
      <w:r>
        <w:rPr>
          <w:rFonts w:hint="eastAsia" w:ascii="方正小标宋简体" w:hAnsi="方正小标宋简体" w:eastAsia="方正小标宋简体" w:cs="方正小标宋简体"/>
          <w:szCs w:val="21"/>
          <w:highlight w:val="none"/>
        </w:rPr>
        <w:instrText xml:space="preserve"> HYPERLINK \l _Toc1154517638 </w:instrText>
      </w:r>
      <w:r>
        <w:rPr>
          <w:rFonts w:hint="eastAsia" w:ascii="方正小标宋简体" w:hAnsi="方正小标宋简体" w:eastAsia="方正小标宋简体" w:cs="方正小标宋简体"/>
          <w:szCs w:val="21"/>
          <w:highlight w:val="none"/>
        </w:rPr>
        <w:fldChar w:fldCharType="separate"/>
      </w:r>
      <w:r>
        <w:rPr>
          <w:rFonts w:hint="eastAsia" w:ascii="方正小标宋简体" w:hAnsi="方正小标宋简体" w:eastAsia="方正小标宋简体" w:cs="方正小标宋简体"/>
          <w:szCs w:val="21"/>
          <w:highlight w:val="none"/>
        </w:rPr>
        <w:t>六、经营用房租赁资助类操作指引</w:t>
      </w:r>
      <w:r>
        <w:rPr>
          <w:rFonts w:hint="eastAsia" w:ascii="方正小标宋简体" w:hAnsi="方正小标宋简体" w:eastAsia="方正小标宋简体" w:cs="方正小标宋简体"/>
          <w:szCs w:val="21"/>
          <w:highlight w:val="none"/>
        </w:rPr>
        <w:tab/>
      </w:r>
      <w:r>
        <w:rPr>
          <w:rFonts w:hint="eastAsia" w:ascii="方正小标宋简体" w:hAnsi="方正小标宋简体" w:eastAsia="方正小标宋简体" w:cs="方正小标宋简体"/>
          <w:szCs w:val="21"/>
          <w:highlight w:val="none"/>
        </w:rPr>
        <w:fldChar w:fldCharType="begin"/>
      </w:r>
      <w:r>
        <w:rPr>
          <w:rFonts w:hint="eastAsia" w:ascii="方正小标宋简体" w:hAnsi="方正小标宋简体" w:eastAsia="方正小标宋简体" w:cs="方正小标宋简体"/>
          <w:szCs w:val="21"/>
          <w:highlight w:val="none"/>
        </w:rPr>
        <w:instrText xml:space="preserve"> PAGEREF _Toc1154517638 </w:instrText>
      </w:r>
      <w:r>
        <w:rPr>
          <w:rFonts w:hint="eastAsia" w:ascii="方正小标宋简体" w:hAnsi="方正小标宋简体" w:eastAsia="方正小标宋简体" w:cs="方正小标宋简体"/>
          <w:szCs w:val="21"/>
          <w:highlight w:val="none"/>
        </w:rPr>
        <w:fldChar w:fldCharType="separate"/>
      </w:r>
      <w:r>
        <w:rPr>
          <w:rFonts w:hint="eastAsia" w:ascii="方正小标宋简体" w:hAnsi="方正小标宋简体" w:eastAsia="方正小标宋简体" w:cs="方正小标宋简体"/>
          <w:szCs w:val="21"/>
          <w:highlight w:val="none"/>
        </w:rPr>
        <w:t>74</w:t>
      </w:r>
      <w:r>
        <w:rPr>
          <w:rFonts w:hint="eastAsia" w:ascii="方正小标宋简体" w:hAnsi="方正小标宋简体" w:eastAsia="方正小标宋简体" w:cs="方正小标宋简体"/>
          <w:szCs w:val="21"/>
          <w:highlight w:val="none"/>
        </w:rPr>
        <w:fldChar w:fldCharType="end"/>
      </w:r>
      <w:r>
        <w:rPr>
          <w:rFonts w:hint="eastAsia" w:ascii="方正小标宋简体" w:hAnsi="方正小标宋简体" w:eastAsia="方正小标宋简体" w:cs="方正小标宋简体"/>
          <w:szCs w:val="21"/>
          <w:highlight w:val="none"/>
        </w:rPr>
        <w:fldChar w:fldCharType="end"/>
      </w:r>
    </w:p>
    <w:p>
      <w:pPr>
        <w:pStyle w:val="14"/>
        <w:tabs>
          <w:tab w:val="right" w:leader="dot" w:pos="8845"/>
        </w:tabs>
        <w:spacing w:line="560" w:lineRule="exact"/>
        <w:rPr>
          <w:rFonts w:hint="eastAsia" w:ascii="方正小标宋简体" w:hAnsi="方正小标宋简体" w:eastAsia="方正小标宋简体" w:cs="方正小标宋简体"/>
          <w:szCs w:val="21"/>
          <w:highlight w:val="none"/>
        </w:rPr>
      </w:pPr>
      <w:r>
        <w:rPr>
          <w:rFonts w:hint="eastAsia" w:ascii="方正小标宋简体" w:hAnsi="方正小标宋简体" w:eastAsia="方正小标宋简体" w:cs="方正小标宋简体"/>
          <w:szCs w:val="21"/>
          <w:highlight w:val="none"/>
        </w:rPr>
        <w:fldChar w:fldCharType="begin"/>
      </w:r>
      <w:r>
        <w:rPr>
          <w:rFonts w:hint="eastAsia" w:ascii="方正小标宋简体" w:hAnsi="方正小标宋简体" w:eastAsia="方正小标宋简体" w:cs="方正小标宋简体"/>
          <w:szCs w:val="21"/>
          <w:highlight w:val="none"/>
        </w:rPr>
        <w:instrText xml:space="preserve"> HYPERLINK \l _Toc1463191221 </w:instrText>
      </w:r>
      <w:r>
        <w:rPr>
          <w:rFonts w:hint="eastAsia" w:ascii="方正小标宋简体" w:hAnsi="方正小标宋简体" w:eastAsia="方正小标宋简体" w:cs="方正小标宋简体"/>
          <w:szCs w:val="21"/>
          <w:highlight w:val="none"/>
        </w:rPr>
        <w:fldChar w:fldCharType="separate"/>
      </w:r>
      <w:r>
        <w:rPr>
          <w:rFonts w:hint="eastAsia" w:ascii="方正小标宋简体" w:hAnsi="方正小标宋简体" w:eastAsia="方正小标宋简体" w:cs="方正小标宋简体"/>
          <w:szCs w:val="21"/>
          <w:highlight w:val="none"/>
        </w:rPr>
        <w:t>七、园区高效利用资助类操作指引</w:t>
      </w:r>
      <w:r>
        <w:rPr>
          <w:rFonts w:hint="eastAsia" w:ascii="方正小标宋简体" w:hAnsi="方正小标宋简体" w:eastAsia="方正小标宋简体" w:cs="方正小标宋简体"/>
          <w:szCs w:val="21"/>
          <w:highlight w:val="none"/>
        </w:rPr>
        <w:tab/>
      </w:r>
      <w:r>
        <w:rPr>
          <w:rFonts w:hint="eastAsia" w:ascii="方正小标宋简体" w:hAnsi="方正小标宋简体" w:eastAsia="方正小标宋简体" w:cs="方正小标宋简体"/>
          <w:szCs w:val="21"/>
          <w:highlight w:val="none"/>
        </w:rPr>
        <w:fldChar w:fldCharType="begin"/>
      </w:r>
      <w:r>
        <w:rPr>
          <w:rFonts w:hint="eastAsia" w:ascii="方正小标宋简体" w:hAnsi="方正小标宋简体" w:eastAsia="方正小标宋简体" w:cs="方正小标宋简体"/>
          <w:szCs w:val="21"/>
          <w:highlight w:val="none"/>
        </w:rPr>
        <w:instrText xml:space="preserve"> PAGEREF _Toc1463191221 </w:instrText>
      </w:r>
      <w:r>
        <w:rPr>
          <w:rFonts w:hint="eastAsia" w:ascii="方正小标宋简体" w:hAnsi="方正小标宋简体" w:eastAsia="方正小标宋简体" w:cs="方正小标宋简体"/>
          <w:szCs w:val="21"/>
          <w:highlight w:val="none"/>
        </w:rPr>
        <w:fldChar w:fldCharType="separate"/>
      </w:r>
      <w:r>
        <w:rPr>
          <w:rFonts w:hint="eastAsia" w:ascii="方正小标宋简体" w:hAnsi="方正小标宋简体" w:eastAsia="方正小标宋简体" w:cs="方正小标宋简体"/>
          <w:szCs w:val="21"/>
          <w:highlight w:val="none"/>
        </w:rPr>
        <w:t>86</w:t>
      </w:r>
      <w:r>
        <w:rPr>
          <w:rFonts w:hint="eastAsia" w:ascii="方正小标宋简体" w:hAnsi="方正小标宋简体" w:eastAsia="方正小标宋简体" w:cs="方正小标宋简体"/>
          <w:szCs w:val="21"/>
          <w:highlight w:val="none"/>
        </w:rPr>
        <w:fldChar w:fldCharType="end"/>
      </w:r>
      <w:r>
        <w:rPr>
          <w:rFonts w:hint="eastAsia" w:ascii="方正小标宋简体" w:hAnsi="方正小标宋简体" w:eastAsia="方正小标宋简体" w:cs="方正小标宋简体"/>
          <w:szCs w:val="21"/>
          <w:highlight w:val="none"/>
        </w:rPr>
        <w:fldChar w:fldCharType="end"/>
      </w:r>
    </w:p>
    <w:p>
      <w:pPr>
        <w:pStyle w:val="14"/>
        <w:tabs>
          <w:tab w:val="right" w:leader="dot" w:pos="8845"/>
        </w:tabs>
        <w:spacing w:line="560" w:lineRule="exact"/>
        <w:rPr>
          <w:rFonts w:hint="eastAsia" w:ascii="方正小标宋简体" w:hAnsi="方正小标宋简体" w:eastAsia="方正小标宋简体" w:cs="方正小标宋简体"/>
          <w:szCs w:val="21"/>
          <w:highlight w:val="none"/>
        </w:rPr>
      </w:pPr>
      <w:r>
        <w:rPr>
          <w:rFonts w:hint="eastAsia" w:ascii="方正小标宋简体" w:hAnsi="方正小标宋简体" w:eastAsia="方正小标宋简体" w:cs="方正小标宋简体"/>
          <w:szCs w:val="21"/>
          <w:highlight w:val="none"/>
        </w:rPr>
        <w:fldChar w:fldCharType="begin"/>
      </w:r>
      <w:r>
        <w:rPr>
          <w:rFonts w:hint="eastAsia" w:ascii="方正小标宋简体" w:hAnsi="方正小标宋简体" w:eastAsia="方正小标宋简体" w:cs="方正小标宋简体"/>
          <w:szCs w:val="21"/>
          <w:highlight w:val="none"/>
        </w:rPr>
        <w:instrText xml:space="preserve"> HYPERLINK \l _Toc1019609550 </w:instrText>
      </w:r>
      <w:r>
        <w:rPr>
          <w:rFonts w:hint="eastAsia" w:ascii="方正小标宋简体" w:hAnsi="方正小标宋简体" w:eastAsia="方正小标宋简体" w:cs="方正小标宋简体"/>
          <w:szCs w:val="21"/>
          <w:highlight w:val="none"/>
        </w:rPr>
        <w:fldChar w:fldCharType="separate"/>
      </w:r>
      <w:r>
        <w:rPr>
          <w:rFonts w:hint="eastAsia" w:ascii="方正小标宋简体" w:hAnsi="方正小标宋简体" w:eastAsia="方正小标宋简体" w:cs="方正小标宋简体"/>
          <w:szCs w:val="21"/>
          <w:highlight w:val="none"/>
        </w:rPr>
        <w:t>八、设计师参赛奖励及柔性定制费用资助类操作指引</w:t>
      </w:r>
      <w:r>
        <w:rPr>
          <w:rFonts w:hint="eastAsia" w:ascii="方正小标宋简体" w:hAnsi="方正小标宋简体" w:eastAsia="方正小标宋简体" w:cs="方正小标宋简体"/>
          <w:szCs w:val="21"/>
          <w:highlight w:val="none"/>
        </w:rPr>
        <w:tab/>
      </w:r>
      <w:r>
        <w:rPr>
          <w:rFonts w:hint="eastAsia" w:ascii="方正小标宋简体" w:hAnsi="方正小标宋简体" w:eastAsia="方正小标宋简体" w:cs="方正小标宋简体"/>
          <w:szCs w:val="21"/>
          <w:highlight w:val="none"/>
        </w:rPr>
        <w:fldChar w:fldCharType="begin"/>
      </w:r>
      <w:r>
        <w:rPr>
          <w:rFonts w:hint="eastAsia" w:ascii="方正小标宋简体" w:hAnsi="方正小标宋简体" w:eastAsia="方正小标宋简体" w:cs="方正小标宋简体"/>
          <w:szCs w:val="21"/>
          <w:highlight w:val="none"/>
        </w:rPr>
        <w:instrText xml:space="preserve"> PAGEREF _Toc1019609550 </w:instrText>
      </w:r>
      <w:r>
        <w:rPr>
          <w:rFonts w:hint="eastAsia" w:ascii="方正小标宋简体" w:hAnsi="方正小标宋简体" w:eastAsia="方正小标宋简体" w:cs="方正小标宋简体"/>
          <w:szCs w:val="21"/>
          <w:highlight w:val="none"/>
        </w:rPr>
        <w:fldChar w:fldCharType="separate"/>
      </w:r>
      <w:r>
        <w:rPr>
          <w:rFonts w:hint="eastAsia" w:ascii="方正小标宋简体" w:hAnsi="方正小标宋简体" w:eastAsia="方正小标宋简体" w:cs="方正小标宋简体"/>
          <w:szCs w:val="21"/>
          <w:highlight w:val="none"/>
        </w:rPr>
        <w:t>97</w:t>
      </w:r>
      <w:r>
        <w:rPr>
          <w:rFonts w:hint="eastAsia" w:ascii="方正小标宋简体" w:hAnsi="方正小标宋简体" w:eastAsia="方正小标宋简体" w:cs="方正小标宋简体"/>
          <w:szCs w:val="21"/>
          <w:highlight w:val="none"/>
        </w:rPr>
        <w:fldChar w:fldCharType="end"/>
      </w:r>
      <w:r>
        <w:rPr>
          <w:rFonts w:hint="eastAsia" w:ascii="方正小标宋简体" w:hAnsi="方正小标宋简体" w:eastAsia="方正小标宋简体" w:cs="方正小标宋简体"/>
          <w:szCs w:val="21"/>
          <w:highlight w:val="none"/>
        </w:rPr>
        <w:fldChar w:fldCharType="end"/>
      </w:r>
    </w:p>
    <w:p>
      <w:pPr>
        <w:pStyle w:val="14"/>
        <w:tabs>
          <w:tab w:val="right" w:leader="dot" w:pos="8845"/>
        </w:tabs>
        <w:spacing w:line="560" w:lineRule="exact"/>
        <w:rPr>
          <w:rFonts w:hint="eastAsia" w:ascii="方正小标宋简体" w:hAnsi="方正小标宋简体" w:eastAsia="方正小标宋简体" w:cs="方正小标宋简体"/>
          <w:szCs w:val="21"/>
          <w:highlight w:val="none"/>
        </w:rPr>
      </w:pPr>
      <w:r>
        <w:rPr>
          <w:rFonts w:hint="eastAsia" w:ascii="方正小标宋简体" w:hAnsi="方正小标宋简体" w:eastAsia="方正小标宋简体" w:cs="方正小标宋简体"/>
          <w:szCs w:val="21"/>
          <w:highlight w:val="none"/>
        </w:rPr>
        <w:fldChar w:fldCharType="begin"/>
      </w:r>
      <w:r>
        <w:rPr>
          <w:rFonts w:hint="eastAsia" w:ascii="方正小标宋简体" w:hAnsi="方正小标宋简体" w:eastAsia="方正小标宋简体" w:cs="方正小标宋简体"/>
          <w:szCs w:val="21"/>
          <w:highlight w:val="none"/>
        </w:rPr>
        <w:instrText xml:space="preserve"> HYPERLINK \l _Toc1805687437 </w:instrText>
      </w:r>
      <w:r>
        <w:rPr>
          <w:rFonts w:hint="eastAsia" w:ascii="方正小标宋简体" w:hAnsi="方正小标宋简体" w:eastAsia="方正小标宋简体" w:cs="方正小标宋简体"/>
          <w:szCs w:val="21"/>
          <w:highlight w:val="none"/>
        </w:rPr>
        <w:fldChar w:fldCharType="separate"/>
      </w:r>
      <w:r>
        <w:rPr>
          <w:rFonts w:hint="eastAsia" w:ascii="方正小标宋简体" w:hAnsi="方正小标宋简体" w:eastAsia="方正小标宋简体" w:cs="方正小标宋简体"/>
          <w:szCs w:val="21"/>
          <w:highlight w:val="none"/>
        </w:rPr>
        <w:t>九、举办设计师国际交流活动资助类操作指引</w:t>
      </w:r>
      <w:r>
        <w:rPr>
          <w:rFonts w:hint="eastAsia" w:ascii="方正小标宋简体" w:hAnsi="方正小标宋简体" w:eastAsia="方正小标宋简体" w:cs="方正小标宋简体"/>
          <w:szCs w:val="21"/>
          <w:highlight w:val="none"/>
        </w:rPr>
        <w:tab/>
      </w:r>
      <w:r>
        <w:rPr>
          <w:rFonts w:hint="eastAsia" w:ascii="方正小标宋简体" w:hAnsi="方正小标宋简体" w:eastAsia="方正小标宋简体" w:cs="方正小标宋简体"/>
          <w:szCs w:val="21"/>
          <w:highlight w:val="none"/>
        </w:rPr>
        <w:fldChar w:fldCharType="begin"/>
      </w:r>
      <w:r>
        <w:rPr>
          <w:rFonts w:hint="eastAsia" w:ascii="方正小标宋简体" w:hAnsi="方正小标宋简体" w:eastAsia="方正小标宋简体" w:cs="方正小标宋简体"/>
          <w:szCs w:val="21"/>
          <w:highlight w:val="none"/>
        </w:rPr>
        <w:instrText xml:space="preserve"> PAGEREF _Toc1805687437 </w:instrText>
      </w:r>
      <w:r>
        <w:rPr>
          <w:rFonts w:hint="eastAsia" w:ascii="方正小标宋简体" w:hAnsi="方正小标宋简体" w:eastAsia="方正小标宋简体" w:cs="方正小标宋简体"/>
          <w:szCs w:val="21"/>
          <w:highlight w:val="none"/>
        </w:rPr>
        <w:fldChar w:fldCharType="separate"/>
      </w:r>
      <w:r>
        <w:rPr>
          <w:rFonts w:hint="eastAsia" w:ascii="方正小标宋简体" w:hAnsi="方正小标宋简体" w:eastAsia="方正小标宋简体" w:cs="方正小标宋简体"/>
          <w:szCs w:val="21"/>
          <w:highlight w:val="none"/>
        </w:rPr>
        <w:t>110</w:t>
      </w:r>
      <w:r>
        <w:rPr>
          <w:rFonts w:hint="eastAsia" w:ascii="方正小标宋简体" w:hAnsi="方正小标宋简体" w:eastAsia="方正小标宋简体" w:cs="方正小标宋简体"/>
          <w:szCs w:val="21"/>
          <w:highlight w:val="none"/>
        </w:rPr>
        <w:fldChar w:fldCharType="end"/>
      </w:r>
      <w:r>
        <w:rPr>
          <w:rFonts w:hint="eastAsia" w:ascii="方正小标宋简体" w:hAnsi="方正小标宋简体" w:eastAsia="方正小标宋简体" w:cs="方正小标宋简体"/>
          <w:szCs w:val="21"/>
          <w:highlight w:val="none"/>
        </w:rPr>
        <w:fldChar w:fldCharType="end"/>
      </w:r>
    </w:p>
    <w:p>
      <w:pPr>
        <w:pStyle w:val="14"/>
        <w:tabs>
          <w:tab w:val="right" w:leader="dot" w:pos="8845"/>
        </w:tabs>
        <w:spacing w:line="560" w:lineRule="exact"/>
        <w:rPr>
          <w:rFonts w:hint="eastAsia" w:ascii="方正小标宋简体" w:hAnsi="方正小标宋简体" w:eastAsia="方正小标宋简体" w:cs="方正小标宋简体"/>
          <w:szCs w:val="21"/>
          <w:highlight w:val="none"/>
        </w:rPr>
      </w:pPr>
      <w:r>
        <w:rPr>
          <w:rFonts w:hint="eastAsia" w:ascii="方正小标宋简体" w:hAnsi="方正小标宋简体" w:eastAsia="方正小标宋简体" w:cs="方正小标宋简体"/>
          <w:szCs w:val="21"/>
          <w:highlight w:val="none"/>
        </w:rPr>
        <w:fldChar w:fldCharType="begin"/>
      </w:r>
      <w:r>
        <w:rPr>
          <w:rFonts w:hint="eastAsia" w:ascii="方正小标宋简体" w:hAnsi="方正小标宋简体" w:eastAsia="方正小标宋简体" w:cs="方正小标宋简体"/>
          <w:szCs w:val="21"/>
          <w:highlight w:val="none"/>
        </w:rPr>
        <w:instrText xml:space="preserve"> HYPERLINK \l _Toc2097337902 </w:instrText>
      </w:r>
      <w:r>
        <w:rPr>
          <w:rFonts w:hint="eastAsia" w:ascii="方正小标宋简体" w:hAnsi="方正小标宋简体" w:eastAsia="方正小标宋简体" w:cs="方正小标宋简体"/>
          <w:szCs w:val="21"/>
          <w:highlight w:val="none"/>
        </w:rPr>
        <w:fldChar w:fldCharType="separate"/>
      </w:r>
      <w:r>
        <w:rPr>
          <w:rFonts w:hint="eastAsia" w:ascii="方正小标宋简体" w:hAnsi="方正小标宋简体" w:eastAsia="方正小标宋简体" w:cs="方正小标宋简体"/>
          <w:szCs w:val="21"/>
          <w:highlight w:val="none"/>
        </w:rPr>
        <w:t>十、时尚创业孵化空间建设资助类操作指引</w:t>
      </w:r>
      <w:r>
        <w:rPr>
          <w:rFonts w:hint="eastAsia" w:ascii="方正小标宋简体" w:hAnsi="方正小标宋简体" w:eastAsia="方正小标宋简体" w:cs="方正小标宋简体"/>
          <w:szCs w:val="21"/>
          <w:highlight w:val="none"/>
        </w:rPr>
        <w:tab/>
      </w:r>
      <w:r>
        <w:rPr>
          <w:rFonts w:hint="eastAsia" w:ascii="方正小标宋简体" w:hAnsi="方正小标宋简体" w:eastAsia="方正小标宋简体" w:cs="方正小标宋简体"/>
          <w:szCs w:val="21"/>
          <w:highlight w:val="none"/>
        </w:rPr>
        <w:fldChar w:fldCharType="begin"/>
      </w:r>
      <w:r>
        <w:rPr>
          <w:rFonts w:hint="eastAsia" w:ascii="方正小标宋简体" w:hAnsi="方正小标宋简体" w:eastAsia="方正小标宋简体" w:cs="方正小标宋简体"/>
          <w:szCs w:val="21"/>
          <w:highlight w:val="none"/>
        </w:rPr>
        <w:instrText xml:space="preserve"> PAGEREF _Toc2097337902 </w:instrText>
      </w:r>
      <w:r>
        <w:rPr>
          <w:rFonts w:hint="eastAsia" w:ascii="方正小标宋简体" w:hAnsi="方正小标宋简体" w:eastAsia="方正小标宋简体" w:cs="方正小标宋简体"/>
          <w:szCs w:val="21"/>
          <w:highlight w:val="none"/>
        </w:rPr>
        <w:fldChar w:fldCharType="separate"/>
      </w:r>
      <w:r>
        <w:rPr>
          <w:rFonts w:hint="eastAsia" w:ascii="方正小标宋简体" w:hAnsi="方正小标宋简体" w:eastAsia="方正小标宋简体" w:cs="方正小标宋简体"/>
          <w:szCs w:val="21"/>
          <w:highlight w:val="none"/>
        </w:rPr>
        <w:t>121</w:t>
      </w:r>
      <w:r>
        <w:rPr>
          <w:rFonts w:hint="eastAsia" w:ascii="方正小标宋简体" w:hAnsi="方正小标宋简体" w:eastAsia="方正小标宋简体" w:cs="方正小标宋简体"/>
          <w:szCs w:val="21"/>
          <w:highlight w:val="none"/>
        </w:rPr>
        <w:fldChar w:fldCharType="end"/>
      </w:r>
      <w:r>
        <w:rPr>
          <w:rFonts w:hint="eastAsia" w:ascii="方正小标宋简体" w:hAnsi="方正小标宋简体" w:eastAsia="方正小标宋简体" w:cs="方正小标宋简体"/>
          <w:szCs w:val="21"/>
          <w:highlight w:val="none"/>
        </w:rPr>
        <w:fldChar w:fldCharType="end"/>
      </w:r>
    </w:p>
    <w:p>
      <w:pPr>
        <w:pStyle w:val="14"/>
        <w:tabs>
          <w:tab w:val="right" w:leader="dot" w:pos="8845"/>
        </w:tabs>
        <w:spacing w:line="560" w:lineRule="exact"/>
        <w:rPr>
          <w:rFonts w:hint="eastAsia" w:ascii="方正小标宋简体" w:hAnsi="方正小标宋简体" w:eastAsia="方正小标宋简体" w:cs="方正小标宋简体"/>
          <w:szCs w:val="21"/>
          <w:highlight w:val="none"/>
        </w:rPr>
      </w:pPr>
      <w:r>
        <w:rPr>
          <w:rFonts w:hint="eastAsia" w:ascii="方正小标宋简体" w:hAnsi="方正小标宋简体" w:eastAsia="方正小标宋简体" w:cs="方正小标宋简体"/>
          <w:szCs w:val="21"/>
          <w:highlight w:val="none"/>
        </w:rPr>
        <w:fldChar w:fldCharType="begin"/>
      </w:r>
      <w:r>
        <w:rPr>
          <w:rFonts w:hint="eastAsia" w:ascii="方正小标宋简体" w:hAnsi="方正小标宋简体" w:eastAsia="方正小标宋简体" w:cs="方正小标宋简体"/>
          <w:szCs w:val="21"/>
          <w:highlight w:val="none"/>
        </w:rPr>
        <w:instrText xml:space="preserve"> HYPERLINK \l _Toc1161537056 </w:instrText>
      </w:r>
      <w:r>
        <w:rPr>
          <w:rFonts w:hint="eastAsia" w:ascii="方正小标宋简体" w:hAnsi="方正小标宋简体" w:eastAsia="方正小标宋简体" w:cs="方正小标宋简体"/>
          <w:szCs w:val="21"/>
          <w:highlight w:val="none"/>
        </w:rPr>
        <w:fldChar w:fldCharType="separate"/>
      </w:r>
      <w:r>
        <w:rPr>
          <w:rFonts w:hint="eastAsia" w:ascii="方正小标宋简体" w:hAnsi="方正小标宋简体" w:eastAsia="方正小标宋简体" w:cs="方正小标宋简体"/>
          <w:szCs w:val="21"/>
          <w:highlight w:val="none"/>
        </w:rPr>
        <w:t>十一、创新创意设计公共服务平台建设资助类操作指引</w:t>
      </w:r>
      <w:r>
        <w:rPr>
          <w:rFonts w:hint="eastAsia" w:ascii="方正小标宋简体" w:hAnsi="方正小标宋简体" w:eastAsia="方正小标宋简体" w:cs="方正小标宋简体"/>
          <w:szCs w:val="21"/>
          <w:highlight w:val="none"/>
        </w:rPr>
        <w:tab/>
      </w:r>
      <w:r>
        <w:rPr>
          <w:rFonts w:hint="eastAsia" w:ascii="方正小标宋简体" w:hAnsi="方正小标宋简体" w:eastAsia="方正小标宋简体" w:cs="方正小标宋简体"/>
          <w:szCs w:val="21"/>
          <w:highlight w:val="none"/>
        </w:rPr>
        <w:fldChar w:fldCharType="begin"/>
      </w:r>
      <w:r>
        <w:rPr>
          <w:rFonts w:hint="eastAsia" w:ascii="方正小标宋简体" w:hAnsi="方正小标宋简体" w:eastAsia="方正小标宋简体" w:cs="方正小标宋简体"/>
          <w:szCs w:val="21"/>
          <w:highlight w:val="none"/>
        </w:rPr>
        <w:instrText xml:space="preserve"> PAGEREF _Toc1161537056 </w:instrText>
      </w:r>
      <w:r>
        <w:rPr>
          <w:rFonts w:hint="eastAsia" w:ascii="方正小标宋简体" w:hAnsi="方正小标宋简体" w:eastAsia="方正小标宋简体" w:cs="方正小标宋简体"/>
          <w:szCs w:val="21"/>
          <w:highlight w:val="none"/>
        </w:rPr>
        <w:fldChar w:fldCharType="separate"/>
      </w:r>
      <w:r>
        <w:rPr>
          <w:rFonts w:hint="eastAsia" w:ascii="方正小标宋简体" w:hAnsi="方正小标宋简体" w:eastAsia="方正小标宋简体" w:cs="方正小标宋简体"/>
          <w:szCs w:val="21"/>
          <w:highlight w:val="none"/>
        </w:rPr>
        <w:t>136</w:t>
      </w:r>
      <w:r>
        <w:rPr>
          <w:rFonts w:hint="eastAsia" w:ascii="方正小标宋简体" w:hAnsi="方正小标宋简体" w:eastAsia="方正小标宋简体" w:cs="方正小标宋简体"/>
          <w:szCs w:val="21"/>
          <w:highlight w:val="none"/>
        </w:rPr>
        <w:fldChar w:fldCharType="end"/>
      </w:r>
      <w:r>
        <w:rPr>
          <w:rFonts w:hint="eastAsia" w:ascii="方正小标宋简体" w:hAnsi="方正小标宋简体" w:eastAsia="方正小标宋简体" w:cs="方正小标宋简体"/>
          <w:szCs w:val="21"/>
          <w:highlight w:val="none"/>
        </w:rPr>
        <w:fldChar w:fldCharType="end"/>
      </w:r>
    </w:p>
    <w:p>
      <w:pPr>
        <w:pStyle w:val="14"/>
        <w:tabs>
          <w:tab w:val="right" w:leader="dot" w:pos="8845"/>
        </w:tabs>
        <w:spacing w:line="560" w:lineRule="exact"/>
        <w:rPr>
          <w:rFonts w:hint="eastAsia" w:ascii="方正小标宋简体" w:hAnsi="方正小标宋简体" w:eastAsia="方正小标宋简体" w:cs="方正小标宋简体"/>
          <w:szCs w:val="21"/>
          <w:highlight w:val="none"/>
        </w:rPr>
      </w:pPr>
      <w:r>
        <w:rPr>
          <w:rFonts w:hint="eastAsia" w:ascii="方正小标宋简体" w:hAnsi="方正小标宋简体" w:eastAsia="方正小标宋简体" w:cs="方正小标宋简体"/>
          <w:szCs w:val="21"/>
          <w:highlight w:val="none"/>
        </w:rPr>
        <w:fldChar w:fldCharType="begin"/>
      </w:r>
      <w:r>
        <w:rPr>
          <w:rFonts w:hint="eastAsia" w:ascii="方正小标宋简体" w:hAnsi="方正小标宋简体" w:eastAsia="方正小标宋简体" w:cs="方正小标宋简体"/>
          <w:szCs w:val="21"/>
          <w:highlight w:val="none"/>
        </w:rPr>
        <w:instrText xml:space="preserve"> HYPERLINK \l _Toc1326948962 </w:instrText>
      </w:r>
      <w:r>
        <w:rPr>
          <w:rFonts w:hint="eastAsia" w:ascii="方正小标宋简体" w:hAnsi="方正小标宋简体" w:eastAsia="方正小标宋简体" w:cs="方正小标宋简体"/>
          <w:szCs w:val="21"/>
          <w:highlight w:val="none"/>
        </w:rPr>
        <w:fldChar w:fldCharType="separate"/>
      </w:r>
      <w:r>
        <w:rPr>
          <w:rFonts w:hint="eastAsia" w:ascii="方正小标宋简体" w:hAnsi="方正小标宋简体" w:eastAsia="方正小标宋简体" w:cs="方正小标宋简体"/>
          <w:szCs w:val="21"/>
          <w:highlight w:val="none"/>
        </w:rPr>
        <w:t>十二、时尚活动场地支持类操作指引</w:t>
      </w:r>
      <w:r>
        <w:rPr>
          <w:rFonts w:hint="eastAsia" w:ascii="方正小标宋简体" w:hAnsi="方正小标宋简体" w:eastAsia="方正小标宋简体" w:cs="方正小标宋简体"/>
          <w:szCs w:val="21"/>
          <w:highlight w:val="none"/>
        </w:rPr>
        <w:tab/>
      </w:r>
      <w:r>
        <w:rPr>
          <w:rFonts w:hint="eastAsia" w:ascii="方正小标宋简体" w:hAnsi="方正小标宋简体" w:eastAsia="方正小标宋简体" w:cs="方正小标宋简体"/>
          <w:szCs w:val="21"/>
          <w:highlight w:val="none"/>
        </w:rPr>
        <w:fldChar w:fldCharType="begin"/>
      </w:r>
      <w:r>
        <w:rPr>
          <w:rFonts w:hint="eastAsia" w:ascii="方正小标宋简体" w:hAnsi="方正小标宋简体" w:eastAsia="方正小标宋简体" w:cs="方正小标宋简体"/>
          <w:szCs w:val="21"/>
          <w:highlight w:val="none"/>
        </w:rPr>
        <w:instrText xml:space="preserve"> PAGEREF _Toc1326948962 </w:instrText>
      </w:r>
      <w:r>
        <w:rPr>
          <w:rFonts w:hint="eastAsia" w:ascii="方正小标宋简体" w:hAnsi="方正小标宋简体" w:eastAsia="方正小标宋简体" w:cs="方正小标宋简体"/>
          <w:szCs w:val="21"/>
          <w:highlight w:val="none"/>
        </w:rPr>
        <w:fldChar w:fldCharType="separate"/>
      </w:r>
      <w:r>
        <w:rPr>
          <w:rFonts w:hint="eastAsia" w:ascii="方正小标宋简体" w:hAnsi="方正小标宋简体" w:eastAsia="方正小标宋简体" w:cs="方正小标宋简体"/>
          <w:szCs w:val="21"/>
          <w:highlight w:val="none"/>
        </w:rPr>
        <w:t>148</w:t>
      </w:r>
      <w:r>
        <w:rPr>
          <w:rFonts w:hint="eastAsia" w:ascii="方正小标宋简体" w:hAnsi="方正小标宋简体" w:eastAsia="方正小标宋简体" w:cs="方正小标宋简体"/>
          <w:szCs w:val="21"/>
          <w:highlight w:val="none"/>
        </w:rPr>
        <w:fldChar w:fldCharType="end"/>
      </w:r>
      <w:r>
        <w:rPr>
          <w:rFonts w:hint="eastAsia" w:ascii="方正小标宋简体" w:hAnsi="方正小标宋简体" w:eastAsia="方正小标宋简体" w:cs="方正小标宋简体"/>
          <w:szCs w:val="21"/>
          <w:highlight w:val="none"/>
        </w:rPr>
        <w:fldChar w:fldCharType="end"/>
      </w:r>
    </w:p>
    <w:p>
      <w:pPr>
        <w:pStyle w:val="14"/>
        <w:tabs>
          <w:tab w:val="right" w:leader="dot" w:pos="8845"/>
        </w:tabs>
        <w:spacing w:line="560" w:lineRule="exact"/>
        <w:rPr>
          <w:rFonts w:hint="eastAsia" w:ascii="方正小标宋简体" w:hAnsi="方正小标宋简体" w:eastAsia="方正小标宋简体" w:cs="方正小标宋简体"/>
          <w:szCs w:val="21"/>
          <w:highlight w:val="none"/>
        </w:rPr>
      </w:pPr>
      <w:r>
        <w:rPr>
          <w:rFonts w:hint="eastAsia" w:ascii="方正小标宋简体" w:hAnsi="方正小标宋简体" w:eastAsia="方正小标宋简体" w:cs="方正小标宋简体"/>
          <w:szCs w:val="21"/>
          <w:highlight w:val="none"/>
        </w:rPr>
        <w:fldChar w:fldCharType="begin"/>
      </w:r>
      <w:r>
        <w:rPr>
          <w:rFonts w:hint="eastAsia" w:ascii="方正小标宋简体" w:hAnsi="方正小标宋简体" w:eastAsia="方正小标宋简体" w:cs="方正小标宋简体"/>
          <w:szCs w:val="21"/>
          <w:highlight w:val="none"/>
        </w:rPr>
        <w:instrText xml:space="preserve"> HYPERLINK \l _Toc413530239 </w:instrText>
      </w:r>
      <w:r>
        <w:rPr>
          <w:rFonts w:hint="eastAsia" w:ascii="方正小标宋简体" w:hAnsi="方正小标宋简体" w:eastAsia="方正小标宋简体" w:cs="方正小标宋简体"/>
          <w:szCs w:val="21"/>
          <w:highlight w:val="none"/>
        </w:rPr>
        <w:fldChar w:fldCharType="separate"/>
      </w:r>
      <w:r>
        <w:rPr>
          <w:rFonts w:hint="eastAsia" w:ascii="方正小标宋简体" w:hAnsi="方正小标宋简体" w:eastAsia="方正小标宋简体" w:cs="方正小标宋简体"/>
          <w:szCs w:val="21"/>
          <w:highlight w:val="none"/>
        </w:rPr>
        <w:t>关于支持大浪时尚小镇时尚产业发展的若干措施操作指引</w:t>
      </w:r>
      <w:r>
        <w:rPr>
          <w:rFonts w:hint="default" w:ascii="方正小标宋简体" w:hAnsi="方正小标宋简体" w:eastAsia="方正小标宋简体" w:cs="方正小标宋简体"/>
          <w:szCs w:val="21"/>
          <w:highlight w:val="none"/>
        </w:rPr>
        <w:t xml:space="preserve">  </w:t>
      </w:r>
      <w:r>
        <w:rPr>
          <w:rFonts w:hint="eastAsia" w:ascii="方正小标宋简体" w:hAnsi="方正小标宋简体" w:eastAsia="方正小标宋简体" w:cs="方正小标宋简体"/>
          <w:szCs w:val="21"/>
          <w:highlight w:val="none"/>
        </w:rPr>
        <w:t>名词解释</w:t>
      </w:r>
      <w:r>
        <w:rPr>
          <w:rFonts w:hint="eastAsia" w:ascii="方正小标宋简体" w:hAnsi="方正小标宋简体" w:eastAsia="方正小标宋简体" w:cs="方正小标宋简体"/>
          <w:szCs w:val="21"/>
          <w:highlight w:val="none"/>
        </w:rPr>
        <w:tab/>
      </w:r>
      <w:r>
        <w:rPr>
          <w:rFonts w:hint="eastAsia" w:ascii="方正小标宋简体" w:hAnsi="方正小标宋简体" w:eastAsia="方正小标宋简体" w:cs="方正小标宋简体"/>
          <w:szCs w:val="21"/>
          <w:highlight w:val="none"/>
        </w:rPr>
        <w:fldChar w:fldCharType="begin"/>
      </w:r>
      <w:r>
        <w:rPr>
          <w:rFonts w:hint="eastAsia" w:ascii="方正小标宋简体" w:hAnsi="方正小标宋简体" w:eastAsia="方正小标宋简体" w:cs="方正小标宋简体"/>
          <w:szCs w:val="21"/>
          <w:highlight w:val="none"/>
        </w:rPr>
        <w:instrText xml:space="preserve"> PAGEREF _Toc413530239 </w:instrText>
      </w:r>
      <w:r>
        <w:rPr>
          <w:rFonts w:hint="eastAsia" w:ascii="方正小标宋简体" w:hAnsi="方正小标宋简体" w:eastAsia="方正小标宋简体" w:cs="方正小标宋简体"/>
          <w:szCs w:val="21"/>
          <w:highlight w:val="none"/>
        </w:rPr>
        <w:fldChar w:fldCharType="separate"/>
      </w:r>
      <w:r>
        <w:rPr>
          <w:rFonts w:hint="eastAsia" w:ascii="方正小标宋简体" w:hAnsi="方正小标宋简体" w:eastAsia="方正小标宋简体" w:cs="方正小标宋简体"/>
          <w:szCs w:val="21"/>
          <w:highlight w:val="none"/>
        </w:rPr>
        <w:t>159</w:t>
      </w:r>
      <w:r>
        <w:rPr>
          <w:rFonts w:hint="eastAsia" w:ascii="方正小标宋简体" w:hAnsi="方正小标宋简体" w:eastAsia="方正小标宋简体" w:cs="方正小标宋简体"/>
          <w:szCs w:val="21"/>
          <w:highlight w:val="none"/>
        </w:rPr>
        <w:fldChar w:fldCharType="end"/>
      </w:r>
      <w:r>
        <w:rPr>
          <w:rFonts w:hint="eastAsia" w:ascii="方正小标宋简体" w:hAnsi="方正小标宋简体" w:eastAsia="方正小标宋简体" w:cs="方正小标宋简体"/>
          <w:szCs w:val="21"/>
          <w:highlight w:val="none"/>
        </w:rPr>
        <w:fldChar w:fldCharType="end"/>
      </w:r>
    </w:p>
    <w:p>
      <w:pPr>
        <w:pStyle w:val="14"/>
        <w:tabs>
          <w:tab w:val="right" w:leader="dot" w:pos="8845"/>
        </w:tabs>
        <w:spacing w:line="560" w:lineRule="exact"/>
        <w:rPr>
          <w:rFonts w:ascii="方正小标宋简体" w:hAnsi="方正小标宋简体" w:eastAsia="方正小标宋简体" w:cs="方正小标宋简体"/>
          <w:szCs w:val="21"/>
          <w:highlight w:val="none"/>
        </w:rPr>
        <w:sectPr>
          <w:pgSz w:w="11906" w:h="16838"/>
          <w:pgMar w:top="2098" w:right="1474" w:bottom="1984" w:left="1587" w:header="851" w:footer="992" w:gutter="0"/>
          <w:cols w:space="0" w:num="1"/>
          <w:docGrid w:type="lines" w:linePitch="312" w:charSpace="0"/>
        </w:sectPr>
      </w:pPr>
      <w:r>
        <w:rPr>
          <w:rFonts w:hint="eastAsia" w:ascii="方正小标宋简体" w:hAnsi="方正小标宋简体" w:eastAsia="方正小标宋简体" w:cs="方正小标宋简体"/>
          <w:szCs w:val="21"/>
          <w:highlight w:val="none"/>
        </w:rPr>
        <w:fldChar w:fldCharType="end"/>
      </w:r>
    </w:p>
    <w:p>
      <w:pPr>
        <w:pStyle w:val="3"/>
        <w:keepNext w:val="0"/>
        <w:keepLines w:val="0"/>
        <w:overflowPunct w:val="0"/>
        <w:spacing w:before="0" w:after="0" w:line="560" w:lineRule="exact"/>
        <w:jc w:val="center"/>
        <w:rPr>
          <w:rFonts w:ascii="黑体" w:hAnsi="黑体" w:eastAsia="黑体" w:cs="黑体"/>
          <w:sz w:val="32"/>
          <w:szCs w:val="32"/>
          <w:highlight w:val="none"/>
        </w:rPr>
      </w:pPr>
      <w:bookmarkStart w:id="1" w:name="_Toc2804"/>
      <w:bookmarkStart w:id="2" w:name="_Toc3253"/>
      <w:bookmarkStart w:id="3" w:name="_Toc25496"/>
      <w:bookmarkStart w:id="4" w:name="_Toc30756"/>
      <w:bookmarkStart w:id="5" w:name="_Toc2104802769"/>
      <w:bookmarkStart w:id="6" w:name="_Toc18298"/>
      <w:bookmarkStart w:id="7" w:name="_Toc1111698566"/>
      <w:bookmarkStart w:id="8" w:name="_Toc14843"/>
      <w:bookmarkStart w:id="9" w:name="_Toc13261"/>
      <w:bookmarkStart w:id="10" w:name="_Toc22351"/>
      <w:bookmarkStart w:id="11" w:name="_Toc21221"/>
      <w:r>
        <w:rPr>
          <w:rFonts w:hint="eastAsia" w:ascii="黑体" w:hAnsi="黑体" w:eastAsia="黑体" w:cs="黑体"/>
          <w:sz w:val="32"/>
          <w:szCs w:val="32"/>
          <w:highlight w:val="none"/>
        </w:rPr>
        <w:t>时尚企业高成长发展支持类</w:t>
      </w:r>
      <w:bookmarkEnd w:id="0"/>
      <w:bookmarkEnd w:id="1"/>
      <w:bookmarkEnd w:id="2"/>
      <w:bookmarkEnd w:id="3"/>
      <w:bookmarkEnd w:id="4"/>
      <w:r>
        <w:rPr>
          <w:rFonts w:hint="eastAsia" w:ascii="黑体" w:hAnsi="黑体" w:eastAsia="黑体" w:cs="黑体"/>
          <w:sz w:val="32"/>
          <w:szCs w:val="32"/>
          <w:highlight w:val="none"/>
        </w:rPr>
        <w:t>操作指引</w:t>
      </w:r>
      <w:bookmarkEnd w:id="5"/>
      <w:bookmarkEnd w:id="6"/>
      <w:bookmarkEnd w:id="7"/>
      <w:bookmarkEnd w:id="8"/>
      <w:bookmarkEnd w:id="9"/>
      <w:bookmarkEnd w:id="10"/>
      <w:bookmarkEnd w:id="11"/>
    </w:p>
    <w:p>
      <w:pPr>
        <w:overflowPunct w:val="0"/>
        <w:spacing w:line="560" w:lineRule="exact"/>
        <w:ind w:firstLine="640" w:firstLineChars="200"/>
        <w:rPr>
          <w:rFonts w:ascii="黑体" w:hAnsi="黑体" w:eastAsia="黑体"/>
          <w:sz w:val="32"/>
          <w:szCs w:val="32"/>
          <w:highlight w:val="none"/>
        </w:rPr>
      </w:pPr>
    </w:p>
    <w:p>
      <w:pPr>
        <w:overflowPunct w:val="0"/>
        <w:spacing w:line="560" w:lineRule="exact"/>
        <w:ind w:firstLine="640" w:firstLineChars="200"/>
        <w:rPr>
          <w:rFonts w:ascii="黑体" w:hAnsi="黑体" w:eastAsia="黑体" w:cs="黑体"/>
          <w:bCs/>
          <w:sz w:val="32"/>
          <w:szCs w:val="32"/>
          <w:highlight w:val="none"/>
        </w:rPr>
      </w:pPr>
      <w:r>
        <w:rPr>
          <w:rFonts w:hint="eastAsia" w:ascii="黑体" w:hAnsi="黑体" w:eastAsia="黑体" w:cs="黑体"/>
          <w:bCs/>
          <w:sz w:val="32"/>
          <w:szCs w:val="32"/>
          <w:highlight w:val="none"/>
        </w:rPr>
        <w:t>一、资助标准</w:t>
      </w:r>
    </w:p>
    <w:p>
      <w:pPr>
        <w:overflowPunct w:val="0"/>
        <w:spacing w:line="560" w:lineRule="exact"/>
        <w:ind w:firstLine="640" w:firstLineChars="200"/>
        <w:rPr>
          <w:rFonts w:ascii="仿宋_GB2312" w:hAnsi="仿宋_GB2312" w:eastAsia="仿宋_GB2312" w:cs="仿宋_GB2312"/>
          <w:sz w:val="32"/>
          <w:szCs w:val="22"/>
          <w:highlight w:val="none"/>
        </w:rPr>
      </w:pPr>
      <w:r>
        <w:rPr>
          <w:rFonts w:ascii="仿宋_GB2312" w:hAnsi="仿宋_GB2312" w:eastAsia="仿宋_GB2312" w:cs="仿宋_GB2312"/>
          <w:sz w:val="32"/>
          <w:szCs w:val="22"/>
          <w:highlight w:val="none"/>
        </w:rPr>
        <w:t>1.</w:t>
      </w:r>
      <w:r>
        <w:rPr>
          <w:rFonts w:hint="eastAsia" w:ascii="仿宋_GB2312" w:hAnsi="仿宋_GB2312" w:eastAsia="仿宋_GB2312" w:cs="仿宋_GB2312"/>
          <w:sz w:val="32"/>
          <w:szCs w:val="22"/>
          <w:highlight w:val="none"/>
        </w:rPr>
        <w:t>根据时尚企业增加值（按收入法计算）</w:t>
      </w:r>
      <w:r>
        <w:rPr>
          <w:rStyle w:val="23"/>
          <w:rFonts w:hint="eastAsia" w:ascii="仿宋_GB2312" w:hAnsi="仿宋_GB2312" w:eastAsia="仿宋_GB2312" w:cs="仿宋_GB2312"/>
          <w:sz w:val="32"/>
          <w:szCs w:val="22"/>
          <w:highlight w:val="none"/>
        </w:rPr>
        <w:endnoteReference w:id="0"/>
      </w:r>
      <w:r>
        <w:rPr>
          <w:rFonts w:hint="eastAsia" w:ascii="仿宋_GB2312" w:hAnsi="仿宋_GB2312" w:eastAsia="仿宋_GB2312" w:cs="仿宋_GB2312"/>
          <w:sz w:val="32"/>
          <w:szCs w:val="22"/>
          <w:highlight w:val="none"/>
        </w:rPr>
        <w:t>或营业收入相对于2021年的增量，每年分类给予奖励。此项目资金可用于公司高管、骨干团队激励，以及企业经营发展。</w:t>
      </w:r>
    </w:p>
    <w:p>
      <w:pPr>
        <w:overflowPunct w:val="0"/>
        <w:spacing w:line="560" w:lineRule="exact"/>
        <w:ind w:firstLine="640" w:firstLineChars="200"/>
        <w:rPr>
          <w:rFonts w:ascii="仿宋_GB2312" w:hAnsi="仿宋_GB2312" w:eastAsia="仿宋_GB2312" w:cs="仿宋_GB2312"/>
          <w:sz w:val="32"/>
          <w:szCs w:val="22"/>
          <w:highlight w:val="none"/>
        </w:rPr>
      </w:pPr>
      <w:r>
        <w:rPr>
          <w:rFonts w:hint="eastAsia" w:ascii="仿宋_GB2312" w:hAnsi="仿宋_GB2312" w:eastAsia="仿宋_GB2312" w:cs="仿宋_GB2312"/>
          <w:sz w:val="32"/>
          <w:szCs w:val="22"/>
          <w:highlight w:val="none"/>
        </w:rPr>
        <w:t>如选择项目资金用于公司高管、骨干团队激励，由资金拨付部门扣除税款后直接转至高管、骨干团队账户；如选择项目资金用于企业经营发展，由资金拨付部门转至</w:t>
      </w:r>
      <w:r>
        <w:rPr>
          <w:rFonts w:hint="eastAsia" w:ascii="仿宋_GB2312" w:hAnsi="仿宋_GB2312" w:eastAsia="仿宋_GB2312" w:cs="仿宋_GB2312"/>
          <w:sz w:val="32"/>
          <w:szCs w:val="22"/>
          <w:highlight w:val="none"/>
          <w:lang w:eastAsia="zh-Hans"/>
        </w:rPr>
        <w:t>企业</w:t>
      </w:r>
      <w:r>
        <w:rPr>
          <w:rFonts w:hint="eastAsia" w:ascii="仿宋_GB2312" w:hAnsi="仿宋_GB2312" w:eastAsia="仿宋_GB2312" w:cs="仿宋_GB2312"/>
          <w:sz w:val="32"/>
          <w:szCs w:val="22"/>
          <w:highlight w:val="none"/>
        </w:rPr>
        <w:t>账户。</w:t>
      </w:r>
    </w:p>
    <w:p>
      <w:pPr>
        <w:overflowPunct w:val="0"/>
        <w:spacing w:line="560" w:lineRule="exact"/>
        <w:ind w:firstLine="640" w:firstLineChars="200"/>
        <w:rPr>
          <w:rFonts w:ascii="仿宋_GB2312" w:hAnsi="仿宋_GB2312" w:eastAsia="仿宋_GB2312" w:cs="仿宋_GB2312"/>
          <w:sz w:val="32"/>
          <w:szCs w:val="22"/>
          <w:highlight w:val="none"/>
        </w:rPr>
      </w:pPr>
      <w:r>
        <w:rPr>
          <w:rFonts w:hint="eastAsia" w:ascii="仿宋_GB2312" w:hAnsi="仿宋_GB2312" w:eastAsia="仿宋_GB2312" w:cs="仿宋_GB2312"/>
          <w:sz w:val="32"/>
          <w:szCs w:val="22"/>
          <w:highlight w:val="none"/>
          <w:lang w:eastAsia="zh-Hans"/>
        </w:rPr>
        <w:t>高管</w:t>
      </w:r>
      <w:r>
        <w:rPr>
          <w:rFonts w:hint="eastAsia" w:ascii="仿宋_GB2312" w:hAnsi="仿宋" w:eastAsia="仿宋_GB2312"/>
          <w:sz w:val="32"/>
          <w:szCs w:val="32"/>
          <w:highlight w:val="none"/>
        </w:rPr>
        <w:t>或骨干</w:t>
      </w:r>
      <w:r>
        <w:rPr>
          <w:rFonts w:hint="eastAsia" w:ascii="仿宋_GB2312" w:hAnsi="仿宋_GB2312" w:eastAsia="仿宋_GB2312" w:cs="仿宋_GB2312"/>
          <w:kern w:val="0"/>
          <w:sz w:val="32"/>
          <w:szCs w:val="32"/>
          <w:highlight w:val="none"/>
        </w:rPr>
        <w:t>的范围：“</w:t>
      </w:r>
      <w:r>
        <w:rPr>
          <w:rFonts w:hint="eastAsia" w:ascii="仿宋_GB2312" w:hAnsi="仿宋" w:eastAsia="仿宋_GB2312"/>
          <w:sz w:val="32"/>
          <w:szCs w:val="32"/>
          <w:highlight w:val="none"/>
        </w:rPr>
        <w:t>高级管理人员</w:t>
      </w:r>
      <w:r>
        <w:rPr>
          <w:rFonts w:hint="eastAsia" w:ascii="仿宋_GB2312" w:hAnsi="仿宋_GB2312" w:eastAsia="仿宋_GB2312" w:cs="仿宋_GB2312"/>
          <w:kern w:val="0"/>
          <w:sz w:val="32"/>
          <w:szCs w:val="32"/>
          <w:highlight w:val="none"/>
        </w:rPr>
        <w:t>”依据《</w:t>
      </w:r>
      <w:r>
        <w:rPr>
          <w:rFonts w:hint="eastAsia" w:ascii="仿宋_GB2312" w:hAnsi="仿宋_GB2312" w:eastAsia="仿宋_GB2312" w:cs="仿宋_GB2312"/>
          <w:kern w:val="0"/>
          <w:sz w:val="32"/>
          <w:szCs w:val="32"/>
          <w:highlight w:val="none"/>
          <w:lang w:eastAsia="zh-CN"/>
        </w:rPr>
        <w:t>中华人民共和国</w:t>
      </w:r>
      <w:r>
        <w:rPr>
          <w:rFonts w:hint="eastAsia" w:ascii="仿宋_GB2312" w:hAnsi="仿宋_GB2312" w:eastAsia="仿宋_GB2312" w:cs="仿宋_GB2312"/>
          <w:kern w:val="0"/>
          <w:sz w:val="32"/>
          <w:szCs w:val="32"/>
          <w:highlight w:val="none"/>
        </w:rPr>
        <w:t>公司法》第216条第一项的规定，指公司的经理、副经理、财务负责人，上市公司董事会秘书和公司章程规定的其他人员。“骨干”指对投资或经营有决策影响的中级及以上管理人员。</w:t>
      </w:r>
    </w:p>
    <w:p>
      <w:pPr>
        <w:overflowPunct w:val="0"/>
        <w:spacing w:line="560" w:lineRule="exact"/>
        <w:ind w:firstLine="640" w:firstLineChars="200"/>
        <w:rPr>
          <w:rFonts w:ascii="仿宋_GB2312" w:hAnsi="仿宋_GB2312" w:eastAsia="仿宋_GB2312" w:cs="仿宋_GB2312"/>
          <w:kern w:val="0"/>
          <w:sz w:val="32"/>
          <w:szCs w:val="32"/>
          <w:highlight w:val="none"/>
        </w:rPr>
      </w:pPr>
      <w:r>
        <w:rPr>
          <w:rFonts w:ascii="仿宋_GB2312" w:hAnsi="仿宋_GB2312" w:eastAsia="仿宋_GB2312" w:cs="仿宋_GB2312"/>
          <w:sz w:val="32"/>
          <w:szCs w:val="22"/>
          <w:highlight w:val="none"/>
        </w:rPr>
        <w:t>2.</w:t>
      </w:r>
      <w:r>
        <w:rPr>
          <w:rFonts w:hint="eastAsia" w:ascii="仿宋_GB2312" w:hAnsi="仿宋_GB2312" w:eastAsia="仿宋_GB2312" w:cs="仿宋_GB2312"/>
          <w:sz w:val="32"/>
          <w:szCs w:val="22"/>
          <w:highlight w:val="none"/>
        </w:rPr>
        <w:t>对于规模以上工业、不含贸易经纪与代理的限额以上批发零售业的时尚企业，按照相对2021年增加值（按收入法计算）的增量部分的4.5%给予奖励；对于规模以上营利性服务业的时尚企业，按照相对2021年增加值（按收入法计算）的增量部分的3%给予奖励；对于限额以上贸易经纪与代理的时尚企业，按照相对2021年增加值（按收入法计算）的增量部分的6%给予奖</w:t>
      </w:r>
      <w:r>
        <w:rPr>
          <w:rFonts w:hint="eastAsia" w:ascii="仿宋_GB2312" w:hAnsi="仿宋_GB2312" w:eastAsia="仿宋_GB2312" w:cs="仿宋_GB2312"/>
          <w:kern w:val="0"/>
          <w:sz w:val="32"/>
          <w:szCs w:val="32"/>
          <w:highlight w:val="none"/>
        </w:rPr>
        <w:t>励。</w:t>
      </w:r>
    </w:p>
    <w:p>
      <w:pPr>
        <w:overflowPunct w:val="0"/>
        <w:spacing w:line="560" w:lineRule="exact"/>
        <w:ind w:firstLine="640" w:firstLineChars="200"/>
        <w:rPr>
          <w:rFonts w:ascii="仿宋_GB2312" w:hAnsi="仿宋_GB2312" w:eastAsia="仿宋_GB2312" w:cs="仿宋_GB2312"/>
          <w:sz w:val="32"/>
          <w:szCs w:val="22"/>
          <w:highlight w:val="none"/>
        </w:rPr>
      </w:pPr>
      <w:r>
        <w:rPr>
          <w:rFonts w:ascii="仿宋_GB2312" w:hAnsi="仿宋_GB2312" w:eastAsia="仿宋_GB2312" w:cs="仿宋_GB2312"/>
          <w:kern w:val="0"/>
          <w:sz w:val="32"/>
          <w:szCs w:val="32"/>
          <w:highlight w:val="none"/>
        </w:rPr>
        <w:t>3.</w:t>
      </w:r>
      <w:r>
        <w:rPr>
          <w:rFonts w:hint="eastAsia" w:ascii="仿宋_GB2312" w:hAnsi="仿宋_GB2312" w:eastAsia="仿宋_GB2312" w:cs="仿宋_GB2312"/>
          <w:kern w:val="0"/>
          <w:sz w:val="32"/>
          <w:szCs w:val="32"/>
          <w:highlight w:val="none"/>
        </w:rPr>
        <w:t>实施产业链链主分享计划。根据产业链上企业引进过程中</w:t>
      </w:r>
      <w:r>
        <w:rPr>
          <w:rFonts w:hint="eastAsia" w:ascii="仿宋_GB2312" w:hAnsi="仿宋_GB2312" w:eastAsia="仿宋_GB2312" w:cs="仿宋_GB2312"/>
          <w:sz w:val="32"/>
          <w:szCs w:val="22"/>
          <w:highlight w:val="none"/>
        </w:rPr>
        <w:t>链主发挥影响力的不同，将链主分为A、B、C三级，产业链上企业高成长发展奖励资金的链主分享比例为A级50%、B级40%、C级30%。产业链链主A、B、C三级</w:t>
      </w:r>
      <w:r>
        <w:rPr>
          <w:rFonts w:hint="eastAsia" w:ascii="仿宋_GB2312" w:hAnsi="仿宋_GB2312" w:eastAsia="仿宋_GB2312" w:cs="仿宋_GB2312"/>
          <w:sz w:val="32"/>
          <w:szCs w:val="22"/>
          <w:highlight w:val="none"/>
          <w:lang w:eastAsia="zh-Hans"/>
        </w:rPr>
        <w:t>的</w:t>
      </w:r>
      <w:r>
        <w:rPr>
          <w:rFonts w:hint="eastAsia" w:ascii="仿宋_GB2312" w:hAnsi="仿宋_GB2312" w:eastAsia="仿宋_GB2312" w:cs="仿宋_GB2312"/>
          <w:sz w:val="32"/>
          <w:szCs w:val="22"/>
          <w:highlight w:val="none"/>
        </w:rPr>
        <w:t>分级标准</w:t>
      </w:r>
      <w:r>
        <w:rPr>
          <w:rFonts w:hint="eastAsia" w:ascii="仿宋_GB2312" w:hAnsi="仿宋_GB2312" w:eastAsia="仿宋_GB2312" w:cs="仿宋_GB2312"/>
          <w:sz w:val="32"/>
          <w:szCs w:val="22"/>
          <w:highlight w:val="none"/>
          <w:lang w:eastAsia="zh-Hans"/>
        </w:rPr>
        <w:t>按照</w:t>
      </w:r>
      <w:r>
        <w:rPr>
          <w:rFonts w:hint="eastAsia" w:ascii="仿宋_GB2312" w:hAnsi="仿宋_GB2312" w:eastAsia="仿宋_GB2312" w:cs="仿宋_GB2312"/>
          <w:sz w:val="32"/>
          <w:szCs w:val="22"/>
          <w:highlight w:val="none"/>
        </w:rPr>
        <w:t>链主企业与链上企业协议确定。</w:t>
      </w:r>
    </w:p>
    <w:p>
      <w:pPr>
        <w:overflowPunct w:val="0"/>
        <w:spacing w:line="560" w:lineRule="exact"/>
        <w:ind w:firstLine="640" w:firstLineChars="200"/>
        <w:rPr>
          <w:highlight w:val="none"/>
        </w:rPr>
      </w:pPr>
      <w:r>
        <w:rPr>
          <w:rFonts w:ascii="仿宋_GB2312" w:hAnsi="仿宋_GB2312" w:eastAsia="仿宋_GB2312" w:cs="仿宋_GB2312"/>
          <w:sz w:val="32"/>
          <w:szCs w:val="22"/>
          <w:highlight w:val="none"/>
        </w:rPr>
        <w:t>4.</w:t>
      </w:r>
      <w:r>
        <w:rPr>
          <w:rFonts w:hint="eastAsia" w:ascii="仿宋_GB2312" w:hAnsi="仿宋_GB2312" w:eastAsia="仿宋_GB2312" w:cs="仿宋_GB2312"/>
          <w:sz w:val="32"/>
          <w:szCs w:val="22"/>
          <w:highlight w:val="none"/>
        </w:rPr>
        <w:t>面料买手通过“一家限额以上零售企业联合多家小规模纳税人企业”的方式集群注册公司，可以按照集群注册公司超出2021年营业收入总和的增量部分的1%给予奖励。</w:t>
      </w:r>
    </w:p>
    <w:p>
      <w:pPr>
        <w:overflowPunct w:val="0"/>
        <w:spacing w:line="560" w:lineRule="exact"/>
        <w:ind w:firstLine="640" w:firstLineChars="200"/>
        <w:rPr>
          <w:rFonts w:ascii="仿宋_GB2312" w:hAnsi="仿宋_GB2312" w:eastAsia="仿宋_GB2312" w:cs="仿宋_GB2312"/>
          <w:sz w:val="32"/>
          <w:szCs w:val="22"/>
          <w:highlight w:val="none"/>
          <w:lang w:eastAsia="zh-Hans"/>
        </w:rPr>
      </w:pPr>
      <w:r>
        <w:rPr>
          <w:rFonts w:hint="eastAsia" w:ascii="仿宋_GB2312" w:hAnsi="仿宋_GB2312" w:eastAsia="仿宋_GB2312" w:cs="仿宋_GB2312"/>
          <w:sz w:val="32"/>
          <w:szCs w:val="22"/>
          <w:highlight w:val="none"/>
        </w:rPr>
        <w:t>“面料买手”为</w:t>
      </w:r>
      <w:r>
        <w:rPr>
          <w:rFonts w:hint="eastAsia" w:ascii="仿宋_GB2312" w:hAnsi="仿宋_GB2312" w:eastAsia="仿宋_GB2312" w:cs="仿宋_GB2312"/>
          <w:sz w:val="32"/>
          <w:szCs w:val="22"/>
          <w:highlight w:val="none"/>
          <w:lang w:eastAsia="zh-Hans"/>
        </w:rPr>
        <w:t>面料销售法人企业或个体工商户</w:t>
      </w:r>
      <w:r>
        <w:rPr>
          <w:rFonts w:hint="eastAsia" w:ascii="仿宋_GB2312" w:hAnsi="仿宋_GB2312" w:eastAsia="仿宋_GB2312" w:cs="仿宋_GB2312"/>
          <w:sz w:val="32"/>
          <w:szCs w:val="22"/>
          <w:highlight w:val="none"/>
        </w:rPr>
        <w:t>等。</w:t>
      </w:r>
      <w:r>
        <w:rPr>
          <w:rFonts w:hint="eastAsia" w:ascii="仿宋_GB2312" w:hAnsi="仿宋_GB2312" w:eastAsia="仿宋_GB2312" w:cs="仿宋_GB2312"/>
          <w:sz w:val="32"/>
          <w:szCs w:val="22"/>
          <w:highlight w:val="none"/>
          <w:lang w:eastAsia="zh-Hans"/>
        </w:rPr>
        <w:t>面料买手</w:t>
      </w:r>
      <w:r>
        <w:rPr>
          <w:rFonts w:ascii="仿宋_GB2312" w:hAnsi="仿宋_GB2312" w:eastAsia="仿宋_GB2312" w:cs="仿宋_GB2312"/>
          <w:sz w:val="32"/>
          <w:szCs w:val="22"/>
          <w:highlight w:val="none"/>
        </w:rPr>
        <w:t>企业集群注册以托管公司出具的托管证明代替住所证明办理工商登记，营业执照住所一栏加注“集群注册地址”字样，组成企业集群，并通过电子营业执照应用平台的相关功能，实现网上登记注册和登记注册信息公示的新型注册登记模式。</w:t>
      </w:r>
      <w:r>
        <w:rPr>
          <w:rFonts w:hint="eastAsia" w:ascii="仿宋_GB2312" w:hAnsi="仿宋_GB2312" w:eastAsia="仿宋_GB2312" w:cs="仿宋_GB2312"/>
          <w:sz w:val="32"/>
          <w:szCs w:val="22"/>
          <w:highlight w:val="none"/>
          <w:lang w:eastAsia="zh-Hans"/>
        </w:rPr>
        <w:t>面料</w:t>
      </w:r>
      <w:r>
        <w:rPr>
          <w:rFonts w:hint="eastAsia" w:ascii="仿宋_GB2312" w:hAnsi="仿宋_GB2312" w:eastAsia="仿宋_GB2312" w:cs="仿宋_GB2312"/>
          <w:sz w:val="32"/>
          <w:szCs w:val="22"/>
          <w:highlight w:val="none"/>
        </w:rPr>
        <w:t>买手</w:t>
      </w:r>
      <w:r>
        <w:rPr>
          <w:rFonts w:hint="eastAsia" w:ascii="仿宋_GB2312" w:hAnsi="仿宋_GB2312" w:eastAsia="仿宋_GB2312" w:cs="仿宋_GB2312"/>
          <w:sz w:val="32"/>
          <w:szCs w:val="22"/>
          <w:highlight w:val="none"/>
          <w:lang w:eastAsia="zh-Hans"/>
        </w:rPr>
        <w:t>的营业收入、纳税等财务数据由托管企业归集，财务数据以发票金额为准。</w:t>
      </w:r>
    </w:p>
    <w:p>
      <w:pPr>
        <w:overflowPunct w:val="0"/>
        <w:spacing w:line="560" w:lineRule="exact"/>
        <w:ind w:firstLine="640" w:firstLineChars="200"/>
        <w:rPr>
          <w:highlight w:val="none"/>
        </w:rPr>
      </w:pPr>
      <w:r>
        <w:rPr>
          <w:rFonts w:ascii="仿宋_GB2312" w:hAnsi="仿宋_GB2312" w:eastAsia="仿宋_GB2312" w:cs="仿宋_GB2312"/>
          <w:sz w:val="32"/>
          <w:szCs w:val="22"/>
          <w:highlight w:val="none"/>
        </w:rPr>
        <w:t>5.</w:t>
      </w:r>
      <w:r>
        <w:rPr>
          <w:rFonts w:hint="eastAsia" w:ascii="仿宋_GB2312" w:hAnsi="仿宋_GB2312" w:eastAsia="仿宋_GB2312" w:cs="仿宋_GB2312"/>
          <w:sz w:val="32"/>
          <w:szCs w:val="22"/>
          <w:highlight w:val="none"/>
        </w:rPr>
        <w:t>上述奖励金额上限根据“量入为出”的财政原则确定，单个企业每年最高可奖励1亿元。</w:t>
      </w:r>
      <w:r>
        <w:rPr>
          <w:rFonts w:hint="eastAsia" w:ascii="仿宋_GB2312" w:hAnsi="仿宋_GB2312" w:eastAsia="仿宋_GB2312" w:cs="仿宋_GB2312"/>
          <w:sz w:val="32"/>
          <w:szCs w:val="22"/>
          <w:highlight w:val="none"/>
          <w:lang w:eastAsia="zh-CN"/>
        </w:rPr>
        <w:t>区重点区域建设推进中心</w:t>
      </w:r>
      <w:r>
        <w:rPr>
          <w:rFonts w:ascii="仿宋_GB2312" w:hAnsi="仿宋_GB2312" w:eastAsia="仿宋_GB2312" w:cs="仿宋_GB2312"/>
          <w:sz w:val="32"/>
          <w:szCs w:val="22"/>
          <w:highlight w:val="none"/>
        </w:rPr>
        <w:t>会同各相关部门，根据企业</w:t>
      </w:r>
      <w:r>
        <w:rPr>
          <w:rFonts w:hint="eastAsia" w:ascii="仿宋_GB2312" w:hAnsi="仿宋_GB2312" w:eastAsia="仿宋_GB2312" w:cs="仿宋_GB2312"/>
          <w:sz w:val="32"/>
          <w:szCs w:val="22"/>
          <w:highlight w:val="none"/>
        </w:rPr>
        <w:t>上年度</w:t>
      </w:r>
      <w:r>
        <w:rPr>
          <w:rFonts w:ascii="仿宋_GB2312" w:hAnsi="仿宋_GB2312" w:eastAsia="仿宋_GB2312" w:cs="仿宋_GB2312"/>
          <w:sz w:val="32"/>
          <w:szCs w:val="22"/>
          <w:highlight w:val="none"/>
        </w:rPr>
        <w:t>经济指标完成情况和“量入为出”的财政原则，编制本年度时尚企业高成长发展奖励方案，并提交</w:t>
      </w:r>
      <w:r>
        <w:rPr>
          <w:rFonts w:hint="eastAsia" w:ascii="仿宋_GB2312" w:hAnsi="仿宋_GB2312" w:eastAsia="仿宋_GB2312" w:cs="仿宋_GB2312"/>
          <w:sz w:val="32"/>
          <w:szCs w:val="22"/>
          <w:highlight w:val="none"/>
        </w:rPr>
        <w:t>大浪时尚小镇指挥部</w:t>
      </w:r>
      <w:r>
        <w:rPr>
          <w:rFonts w:ascii="仿宋_GB2312" w:hAnsi="仿宋_GB2312" w:eastAsia="仿宋_GB2312" w:cs="仿宋_GB2312"/>
          <w:sz w:val="32"/>
          <w:szCs w:val="22"/>
          <w:highlight w:val="none"/>
        </w:rPr>
        <w:t>会议审定。</w:t>
      </w:r>
    </w:p>
    <w:p>
      <w:pPr>
        <w:overflowPunct w:val="0"/>
        <w:spacing w:line="560" w:lineRule="exact"/>
        <w:ind w:firstLine="640" w:firstLineChars="200"/>
        <w:rPr>
          <w:rFonts w:ascii="黑体" w:hAnsi="黑体" w:eastAsia="黑体" w:cs="黑体"/>
          <w:bCs/>
          <w:sz w:val="32"/>
          <w:szCs w:val="32"/>
          <w:highlight w:val="none"/>
        </w:rPr>
      </w:pPr>
      <w:r>
        <w:rPr>
          <w:rFonts w:hint="eastAsia" w:ascii="黑体" w:hAnsi="黑体" w:eastAsia="黑体" w:cs="黑体"/>
          <w:bCs/>
          <w:sz w:val="32"/>
          <w:szCs w:val="32"/>
          <w:highlight w:val="none"/>
        </w:rPr>
        <w:t>二</w:t>
      </w:r>
      <w:r>
        <w:rPr>
          <w:rFonts w:ascii="黑体" w:hAnsi="黑体" w:eastAsia="黑体" w:cs="黑体"/>
          <w:bCs/>
          <w:sz w:val="32"/>
          <w:szCs w:val="32"/>
          <w:highlight w:val="none"/>
        </w:rPr>
        <w:t>、</w:t>
      </w:r>
      <w:r>
        <w:rPr>
          <w:rFonts w:hint="eastAsia" w:ascii="黑体" w:hAnsi="黑体" w:eastAsia="黑体" w:cs="黑体"/>
          <w:bCs/>
          <w:sz w:val="32"/>
          <w:szCs w:val="32"/>
          <w:highlight w:val="none"/>
        </w:rPr>
        <w:t>申请条件</w:t>
      </w:r>
    </w:p>
    <w:p>
      <w:pPr>
        <w:overflowPunct w:val="0"/>
        <w:spacing w:line="560" w:lineRule="exact"/>
        <w:ind w:firstLine="640" w:firstLineChars="200"/>
        <w:rPr>
          <w:rFonts w:ascii="仿宋_GB2312" w:hAnsi="仿宋_GB2312" w:eastAsia="仿宋_GB2312" w:cs="仿宋_GB2312"/>
          <w:sz w:val="32"/>
          <w:szCs w:val="22"/>
          <w:highlight w:val="none"/>
        </w:rPr>
      </w:pPr>
      <w:r>
        <w:rPr>
          <w:rFonts w:hint="eastAsia" w:ascii="仿宋_GB2312" w:hAnsi="仿宋_GB2312" w:eastAsia="仿宋_GB2312" w:cs="仿宋_GB2312"/>
          <w:kern w:val="0"/>
          <w:sz w:val="32"/>
          <w:szCs w:val="32"/>
          <w:highlight w:val="none"/>
        </w:rPr>
        <w:t>（一）税务关系、统计关系在深圳市龙华区大浪时尚小镇范围</w:t>
      </w:r>
      <w:r>
        <w:rPr>
          <w:rStyle w:val="23"/>
          <w:rFonts w:hint="eastAsia" w:ascii="仿宋_GB2312" w:hAnsi="仿宋_GB2312" w:eastAsia="仿宋_GB2312" w:cs="仿宋_GB2312"/>
          <w:sz w:val="32"/>
          <w:szCs w:val="22"/>
          <w:highlight w:val="none"/>
        </w:rPr>
        <w:endnoteReference w:id="1"/>
      </w:r>
      <w:r>
        <w:rPr>
          <w:rFonts w:hint="eastAsia" w:ascii="仿宋_GB2312" w:hAnsi="仿宋_GB2312" w:eastAsia="仿宋_GB2312" w:cs="仿宋_GB2312"/>
          <w:kern w:val="0"/>
          <w:sz w:val="32"/>
          <w:szCs w:val="32"/>
          <w:highlight w:val="none"/>
        </w:rPr>
        <w:t>内</w:t>
      </w:r>
      <w:r>
        <w:rPr>
          <w:rFonts w:hint="eastAsia" w:ascii="仿宋_GB2312" w:hAnsi="仿宋_GB2312" w:eastAsia="仿宋_GB2312" w:cs="仿宋_GB2312"/>
          <w:sz w:val="32"/>
          <w:szCs w:val="22"/>
          <w:highlight w:val="none"/>
        </w:rPr>
        <w:t>的时尚产业领域独立法人单位</w:t>
      </w:r>
      <w:r>
        <w:rPr>
          <w:rStyle w:val="23"/>
          <w:rFonts w:hint="eastAsia" w:ascii="仿宋_GB2312" w:hAnsi="仿宋_GB2312" w:eastAsia="仿宋_GB2312" w:cs="仿宋_GB2312"/>
          <w:kern w:val="0"/>
          <w:sz w:val="32"/>
          <w:szCs w:val="32"/>
          <w:highlight w:val="none"/>
        </w:rPr>
        <w:endnoteReference w:id="2"/>
      </w:r>
      <w:r>
        <w:rPr>
          <w:rFonts w:hint="eastAsia" w:ascii="仿宋_GB2312" w:hAnsi="仿宋_GB2312" w:eastAsia="仿宋_GB2312" w:cs="仿宋_GB2312"/>
          <w:sz w:val="32"/>
          <w:szCs w:val="22"/>
          <w:highlight w:val="none"/>
        </w:rPr>
        <w:t>。</w:t>
      </w:r>
    </w:p>
    <w:p>
      <w:pPr>
        <w:overflowPunct w:val="0"/>
        <w:spacing w:line="560" w:lineRule="exact"/>
        <w:ind w:firstLine="640" w:firstLineChars="200"/>
        <w:rPr>
          <w:highlight w:val="none"/>
        </w:rPr>
      </w:pPr>
      <w:r>
        <w:rPr>
          <w:rFonts w:hint="eastAsia" w:ascii="仿宋_GB2312" w:hAnsi="仿宋_GB2312" w:eastAsia="仿宋_GB2312" w:cs="仿宋_GB2312"/>
          <w:sz w:val="32"/>
          <w:szCs w:val="22"/>
          <w:highlight w:val="none"/>
        </w:rPr>
        <w:t>（二）申报主体</w:t>
      </w:r>
      <w:r>
        <w:rPr>
          <w:rStyle w:val="23"/>
          <w:rFonts w:ascii="仿宋_GB2312" w:hAnsi="仿宋_GB2312" w:eastAsia="仿宋_GB2312" w:cs="仿宋_GB2312"/>
          <w:sz w:val="32"/>
          <w:szCs w:val="22"/>
          <w:highlight w:val="none"/>
        </w:rPr>
        <w:endnoteReference w:id="3"/>
      </w:r>
      <w:r>
        <w:rPr>
          <w:rFonts w:hint="eastAsia" w:ascii="仿宋_GB2312" w:hAnsi="仿宋_GB2312" w:eastAsia="仿宋_GB2312" w:cs="仿宋_GB2312"/>
          <w:sz w:val="32"/>
          <w:szCs w:val="22"/>
          <w:highlight w:val="none"/>
        </w:rPr>
        <w:t>在大浪时尚小镇内有关联企业</w:t>
      </w:r>
      <w:r>
        <w:rPr>
          <w:rStyle w:val="23"/>
          <w:rFonts w:hint="eastAsia" w:ascii="仿宋_GB2312" w:hAnsi="仿宋_GB2312" w:eastAsia="仿宋_GB2312" w:cs="仿宋_GB2312"/>
          <w:kern w:val="0"/>
          <w:sz w:val="32"/>
          <w:szCs w:val="32"/>
          <w:highlight w:val="none"/>
        </w:rPr>
        <w:endnoteReference w:id="4"/>
      </w:r>
      <w:r>
        <w:rPr>
          <w:rFonts w:hint="eastAsia" w:ascii="仿宋_GB2312" w:hAnsi="仿宋_GB2312" w:eastAsia="仿宋_GB2312" w:cs="仿宋_GB2312"/>
          <w:sz w:val="32"/>
          <w:szCs w:val="22"/>
          <w:highlight w:val="none"/>
        </w:rPr>
        <w:t>，则须与关联企业合并申报。</w:t>
      </w:r>
    </w:p>
    <w:p>
      <w:pPr>
        <w:shd w:val="clear" w:color="auto"/>
        <w:overflowPunct w:val="0"/>
        <w:spacing w:line="560" w:lineRule="exact"/>
        <w:ind w:firstLine="640" w:firstLineChars="200"/>
        <w:jc w:val="left"/>
        <w:rPr>
          <w:rFonts w:ascii="仿宋_GB2312" w:hAnsi="仿宋_GB2312" w:eastAsia="仿宋_GB2312" w:cs="仿宋_GB2312"/>
          <w:kern w:val="0"/>
          <w:sz w:val="32"/>
          <w:szCs w:val="32"/>
          <w:highlight w:val="none"/>
        </w:rPr>
      </w:pPr>
      <w:r>
        <w:rPr>
          <w:rFonts w:hint="eastAsia" w:ascii="仿宋_GB2312" w:hAnsi="仿宋_GB2312" w:eastAsia="仿宋_GB2312" w:cs="仿宋_GB2312"/>
          <w:sz w:val="32"/>
          <w:szCs w:val="22"/>
          <w:highlight w:val="none"/>
        </w:rPr>
        <w:t>（三）</w:t>
      </w:r>
      <w:r>
        <w:rPr>
          <w:rFonts w:hint="eastAsia" w:ascii="仿宋_GB2312" w:hAnsi="仿宋" w:eastAsia="仿宋_GB2312"/>
          <w:sz w:val="32"/>
          <w:szCs w:val="32"/>
          <w:highlight w:val="none"/>
          <w:lang w:eastAsia="zh-Hans"/>
        </w:rPr>
        <w:t>高管</w:t>
      </w:r>
      <w:r>
        <w:rPr>
          <w:rFonts w:hint="eastAsia" w:ascii="仿宋_GB2312" w:hAnsi="仿宋" w:eastAsia="仿宋_GB2312"/>
          <w:sz w:val="32"/>
          <w:szCs w:val="32"/>
          <w:highlight w:val="none"/>
        </w:rPr>
        <w:t>或骨干</w:t>
      </w:r>
      <w:r>
        <w:rPr>
          <w:rFonts w:hint="eastAsia" w:ascii="仿宋_GB2312" w:hAnsi="仿宋_GB2312" w:eastAsia="仿宋_GB2312" w:cs="仿宋_GB2312"/>
          <w:kern w:val="0"/>
          <w:sz w:val="32"/>
          <w:szCs w:val="32"/>
          <w:highlight w:val="none"/>
        </w:rPr>
        <w:t>必须在所在企业担任具体职务并承担实际工作职责。</w:t>
      </w:r>
    </w:p>
    <w:p>
      <w:pPr>
        <w:overflowPunct w:val="0"/>
        <w:spacing w:line="560" w:lineRule="exact"/>
        <w:ind w:firstLine="640" w:firstLineChars="200"/>
        <w:rPr>
          <w:rFonts w:ascii="仿宋_GB2312" w:hAnsi="仿宋_GB2312" w:eastAsia="仿宋_GB2312" w:cs="仿宋_GB2312"/>
          <w:sz w:val="32"/>
          <w:szCs w:val="22"/>
          <w:highlight w:val="none"/>
          <w:lang w:eastAsia="zh-Hans"/>
        </w:rPr>
      </w:pPr>
      <w:r>
        <w:rPr>
          <w:rFonts w:hint="eastAsia" w:ascii="仿宋_GB2312" w:hAnsi="仿宋_GB2312" w:eastAsia="仿宋_GB2312" w:cs="仿宋_GB2312"/>
          <w:sz w:val="32"/>
          <w:szCs w:val="22"/>
          <w:highlight w:val="none"/>
          <w:lang w:eastAsia="zh-Hans"/>
        </w:rPr>
        <w:t>（</w:t>
      </w:r>
      <w:r>
        <w:rPr>
          <w:rFonts w:hint="eastAsia" w:ascii="仿宋_GB2312" w:hAnsi="仿宋_GB2312" w:eastAsia="仿宋_GB2312" w:cs="仿宋_GB2312"/>
          <w:sz w:val="32"/>
          <w:szCs w:val="22"/>
          <w:highlight w:val="none"/>
        </w:rPr>
        <w:t>四</w:t>
      </w:r>
      <w:r>
        <w:rPr>
          <w:rFonts w:hint="eastAsia" w:ascii="仿宋_GB2312" w:hAnsi="仿宋_GB2312" w:eastAsia="仿宋_GB2312" w:cs="仿宋_GB2312"/>
          <w:sz w:val="32"/>
          <w:szCs w:val="22"/>
          <w:highlight w:val="none"/>
          <w:lang w:eastAsia="zh-Hans"/>
        </w:rPr>
        <w:t>）</w:t>
      </w:r>
      <w:r>
        <w:rPr>
          <w:rFonts w:hint="eastAsia" w:ascii="仿宋_GB2312" w:hAnsi="仿宋_GB2312" w:eastAsia="仿宋_GB2312" w:cs="仿宋_GB2312"/>
          <w:sz w:val="32"/>
          <w:szCs w:val="22"/>
          <w:highlight w:val="none"/>
          <w:lang w:val="en-US" w:eastAsia="zh-CN"/>
        </w:rPr>
        <w:t>本条款资助的申报主体为</w:t>
      </w:r>
      <w:r>
        <w:rPr>
          <w:rFonts w:hint="eastAsia" w:ascii="仿宋_GB2312" w:hAnsi="仿宋_GB2312" w:eastAsia="仿宋_GB2312" w:cs="仿宋_GB2312"/>
          <w:sz w:val="32"/>
          <w:szCs w:val="22"/>
          <w:highlight w:val="none"/>
          <w:lang w:eastAsia="zh-Hans"/>
        </w:rPr>
        <w:t>面料买手集群注册公司的托管企业</w:t>
      </w:r>
      <w:r>
        <w:rPr>
          <w:rFonts w:hint="eastAsia" w:ascii="仿宋_GB2312" w:hAnsi="仿宋_GB2312" w:eastAsia="仿宋_GB2312" w:cs="仿宋_GB2312"/>
          <w:sz w:val="32"/>
          <w:szCs w:val="22"/>
          <w:highlight w:val="none"/>
          <w:lang w:eastAsia="zh-CN"/>
        </w:rPr>
        <w:t>，</w:t>
      </w:r>
      <w:r>
        <w:rPr>
          <w:rFonts w:hint="eastAsia" w:ascii="仿宋_GB2312" w:hAnsi="仿宋_GB2312" w:eastAsia="仿宋_GB2312" w:cs="仿宋_GB2312"/>
          <w:sz w:val="32"/>
          <w:szCs w:val="22"/>
          <w:highlight w:val="none"/>
          <w:lang w:val="en-US" w:eastAsia="zh-CN"/>
        </w:rPr>
        <w:t>需</w:t>
      </w:r>
      <w:r>
        <w:rPr>
          <w:rFonts w:hint="eastAsia" w:ascii="仿宋_GB2312" w:hAnsi="仿宋_GB2312" w:eastAsia="仿宋_GB2312" w:cs="仿宋_GB2312"/>
          <w:sz w:val="32"/>
          <w:szCs w:val="22"/>
          <w:highlight w:val="none"/>
          <w:lang w:eastAsia="zh-Hans"/>
        </w:rPr>
        <w:t>为限额以上零售企业。</w:t>
      </w:r>
    </w:p>
    <w:p>
      <w:pPr>
        <w:numPr>
          <w:ilvl w:val="255"/>
          <w:numId w:val="0"/>
        </w:numPr>
        <w:overflowPunct w:val="0"/>
        <w:spacing w:line="560" w:lineRule="exact"/>
        <w:ind w:firstLine="640" w:firstLineChars="200"/>
        <w:rPr>
          <w:rFonts w:ascii="仿宋_GB2312" w:hAnsi="仿宋_GB2312" w:eastAsia="仿宋_GB2312" w:cs="仿宋_GB2312"/>
          <w:sz w:val="32"/>
          <w:szCs w:val="22"/>
          <w:highlight w:val="none"/>
        </w:rPr>
      </w:pPr>
      <w:r>
        <w:rPr>
          <w:rFonts w:hint="eastAsia" w:ascii="仿宋_GB2312" w:hAnsi="仿宋_GB2312" w:eastAsia="仿宋_GB2312" w:cs="仿宋_GB2312"/>
          <w:sz w:val="32"/>
          <w:szCs w:val="22"/>
          <w:highlight w:val="none"/>
        </w:rPr>
        <w:t>（五）不存在龙华区财政专项资金相关管理文件规定的不予安排资助的情形。</w:t>
      </w:r>
    </w:p>
    <w:p>
      <w:pPr>
        <w:overflowPunct w:val="0"/>
        <w:spacing w:line="560" w:lineRule="exact"/>
        <w:ind w:firstLine="640" w:firstLineChars="200"/>
        <w:rPr>
          <w:rStyle w:val="22"/>
          <w:rFonts w:ascii="黑体" w:hAnsi="黑体" w:eastAsia="黑体"/>
          <w:b w:val="0"/>
          <w:sz w:val="32"/>
          <w:szCs w:val="32"/>
          <w:highlight w:val="none"/>
        </w:rPr>
      </w:pPr>
      <w:r>
        <w:rPr>
          <w:rStyle w:val="22"/>
          <w:rFonts w:hint="eastAsia" w:ascii="黑体" w:hAnsi="黑体" w:eastAsia="黑体"/>
          <w:b w:val="0"/>
          <w:sz w:val="32"/>
          <w:szCs w:val="32"/>
          <w:highlight w:val="none"/>
        </w:rPr>
        <w:t>三、申请材料</w:t>
      </w:r>
    </w:p>
    <w:p>
      <w:pPr>
        <w:overflowPunct w:val="0"/>
        <w:spacing w:line="560" w:lineRule="exact"/>
        <w:ind w:firstLine="640" w:firstLineChars="200"/>
        <w:rPr>
          <w:rFonts w:ascii="黑体" w:hAnsi="黑体" w:eastAsia="黑体"/>
          <w:bCs/>
          <w:sz w:val="32"/>
          <w:szCs w:val="32"/>
          <w:highlight w:val="none"/>
        </w:rPr>
      </w:pPr>
      <w:r>
        <w:rPr>
          <w:rFonts w:hint="eastAsia" w:ascii="仿宋_GB2312" w:hAnsi="仿宋_GB2312" w:eastAsia="仿宋_GB2312" w:cs="仿宋_GB2312"/>
          <w:kern w:val="0"/>
          <w:sz w:val="32"/>
          <w:szCs w:val="32"/>
          <w:highlight w:val="none"/>
        </w:rPr>
        <w:t>（一）《深圳市龙华区大浪时尚小镇时尚企业高成长发展支持申请书》《填表承诺书》《时尚企业高成长发展支持基本情况表》</w:t>
      </w:r>
      <w:r>
        <w:rPr>
          <w:rFonts w:hint="eastAsia" w:ascii="仿宋_GB2312" w:hAnsi="宋体" w:eastAsia="仿宋_GB2312"/>
          <w:sz w:val="32"/>
          <w:szCs w:val="32"/>
          <w:highlight w:val="none"/>
        </w:rPr>
        <w:t>。</w:t>
      </w:r>
    </w:p>
    <w:p>
      <w:pPr>
        <w:overflowPunct w:val="0"/>
        <w:spacing w:line="560" w:lineRule="exact"/>
        <w:ind w:firstLine="614" w:firstLineChars="192"/>
        <w:rPr>
          <w:rFonts w:ascii="仿宋_GB2312" w:hAnsi="宋体" w:eastAsia="仿宋_GB2312"/>
          <w:sz w:val="32"/>
          <w:szCs w:val="32"/>
          <w:highlight w:val="none"/>
        </w:rPr>
      </w:pPr>
      <w:r>
        <w:rPr>
          <w:rFonts w:hint="eastAsia" w:ascii="仿宋_GB2312" w:hAnsi="宋体" w:eastAsia="仿宋_GB2312"/>
          <w:sz w:val="32"/>
          <w:szCs w:val="32"/>
          <w:highlight w:val="none"/>
        </w:rPr>
        <w:t>（二）</w:t>
      </w:r>
      <w:r>
        <w:rPr>
          <w:rFonts w:hint="eastAsia" w:ascii="仿宋_GB2312" w:hAnsi="宋体" w:eastAsia="仿宋_GB2312"/>
          <w:sz w:val="32"/>
          <w:szCs w:val="32"/>
          <w:highlight w:val="none"/>
          <w:lang w:eastAsia="zh-Hans"/>
        </w:rPr>
        <w:t>企业</w:t>
      </w:r>
      <w:r>
        <w:rPr>
          <w:rFonts w:hint="eastAsia" w:ascii="仿宋_GB2312" w:hAnsi="宋体" w:eastAsia="仿宋_GB2312"/>
          <w:sz w:val="32"/>
          <w:szCs w:val="32"/>
          <w:highlight w:val="none"/>
        </w:rPr>
        <w:t>法定代表人身份证复印件或单位经办人身份证复印件及法人授权委托书原件。</w:t>
      </w:r>
    </w:p>
    <w:p>
      <w:pPr>
        <w:overflowPunct w:val="0"/>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（三）企业营业执照、组织机构代码证和税务登记证复印件（需年度检验合格，已办理“多证合一”仅需提供复合凭证）。</w:t>
      </w:r>
    </w:p>
    <w:p>
      <w:pPr>
        <w:overflowPunct w:val="0"/>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（四）企业2021年度至上年度分税种纳税证明原件及复印件。</w:t>
      </w:r>
    </w:p>
    <w:p>
      <w:pPr>
        <w:overflowPunct w:val="0"/>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（五）企业上一年度统计定报（工业企业产值表或批零企业销售库存表，或服务企业财务状况表等）。</w:t>
      </w:r>
    </w:p>
    <w:p>
      <w:pPr>
        <w:overflowPunct w:val="0"/>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（六）企业上年度</w:t>
      </w:r>
      <w:bookmarkStart w:id="12" w:name="OLE_LINK31"/>
      <w:bookmarkStart w:id="13" w:name="OLE_LINK30"/>
      <w:r>
        <w:rPr>
          <w:rFonts w:hint="eastAsia" w:ascii="仿宋_GB2312" w:eastAsia="仿宋_GB2312"/>
          <w:sz w:val="32"/>
          <w:szCs w:val="32"/>
          <w:highlight w:val="none"/>
        </w:rPr>
        <w:t>无保留意见财务审计报告</w:t>
      </w:r>
      <w:bookmarkEnd w:id="12"/>
      <w:bookmarkEnd w:id="13"/>
      <w:r>
        <w:rPr>
          <w:rFonts w:hint="eastAsia" w:ascii="仿宋_GB2312" w:eastAsia="仿宋_GB2312"/>
          <w:sz w:val="32"/>
          <w:szCs w:val="32"/>
          <w:highlight w:val="none"/>
        </w:rPr>
        <w:t>。</w:t>
      </w:r>
    </w:p>
    <w:p>
      <w:pPr>
        <w:overflowPunct w:val="0"/>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eastAsia="仿宋_GB2312"/>
          <w:sz w:val="32"/>
          <w:szCs w:val="32"/>
          <w:highlight w:val="none"/>
        </w:rPr>
        <w:t>（七）申请本条款资助的企业，</w:t>
      </w:r>
      <w:r>
        <w:rPr>
          <w:rFonts w:hint="eastAsia" w:ascii="仿宋_GB2312" w:hAnsi="仿宋_GB2312" w:eastAsia="仿宋_GB2312" w:cs="仿宋_GB2312"/>
          <w:kern w:val="0"/>
          <w:sz w:val="32"/>
          <w:szCs w:val="32"/>
          <w:highlight w:val="none"/>
        </w:rPr>
        <w:t>自身或其关联企业在龙华区有产业用地的</w:t>
      </w:r>
      <w:r>
        <w:rPr>
          <w:rFonts w:hint="eastAsia" w:ascii="仿宋_GB2312" w:hAnsi="仿宋_GB2312" w:eastAsia="仿宋_GB2312" w:cs="仿宋_GB2312"/>
          <w:kern w:val="0"/>
          <w:sz w:val="32"/>
          <w:szCs w:val="32"/>
          <w:highlight w:val="none"/>
          <w:lang w:eastAsia="zh-Hans"/>
        </w:rPr>
        <w:t>，还</w:t>
      </w:r>
      <w:r>
        <w:rPr>
          <w:rFonts w:hint="eastAsia" w:ascii="仿宋_GB2312" w:hAnsi="仿宋_GB2312" w:eastAsia="仿宋_GB2312" w:cs="仿宋_GB2312"/>
          <w:kern w:val="0"/>
          <w:sz w:val="32"/>
          <w:szCs w:val="32"/>
          <w:highlight w:val="none"/>
        </w:rPr>
        <w:t>需提供：园区用房上一年度租赁合同、《园区业主基本情况表》</w:t>
      </w:r>
      <w:r>
        <w:rPr>
          <w:rFonts w:hint="eastAsia" w:ascii="仿宋_GB2312" w:hAnsi="仿宋_GB2312" w:eastAsia="仿宋_GB2312" w:cs="仿宋_GB2312"/>
          <w:kern w:val="0"/>
          <w:sz w:val="32"/>
          <w:szCs w:val="32"/>
          <w:highlight w:val="none"/>
          <w:lang w:eastAsia="zh-Hans"/>
        </w:rPr>
        <w:t>。</w:t>
      </w:r>
    </w:p>
    <w:p>
      <w:pPr>
        <w:overflowPunct w:val="0"/>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（八）</w:t>
      </w:r>
      <w:r>
        <w:rPr>
          <w:rFonts w:hint="eastAsia" w:ascii="仿宋_GB2312" w:eastAsia="仿宋_GB2312"/>
          <w:sz w:val="32"/>
          <w:szCs w:val="32"/>
          <w:highlight w:val="none"/>
        </w:rPr>
        <w:t>申请本条款资助的</w:t>
      </w:r>
      <w:r>
        <w:rPr>
          <w:rFonts w:hint="eastAsia" w:ascii="仿宋_GB2312" w:hAnsi="仿宋_GB2312" w:eastAsia="仿宋_GB2312" w:cs="仿宋_GB2312"/>
          <w:kern w:val="0"/>
          <w:sz w:val="32"/>
          <w:szCs w:val="32"/>
          <w:highlight w:val="none"/>
        </w:rPr>
        <w:t>产业链链主企业，</w:t>
      </w:r>
      <w:r>
        <w:rPr>
          <w:rFonts w:hint="eastAsia" w:ascii="仿宋_GB2312" w:hAnsi="仿宋_GB2312" w:eastAsia="仿宋_GB2312" w:cs="仿宋_GB2312"/>
          <w:kern w:val="0"/>
          <w:sz w:val="32"/>
          <w:szCs w:val="32"/>
          <w:highlight w:val="none"/>
          <w:lang w:eastAsia="zh-Hans"/>
        </w:rPr>
        <w:t>还</w:t>
      </w:r>
      <w:r>
        <w:rPr>
          <w:rFonts w:hint="eastAsia" w:ascii="仿宋_GB2312" w:hAnsi="仿宋_GB2312" w:eastAsia="仿宋_GB2312" w:cs="仿宋_GB2312"/>
          <w:kern w:val="0"/>
          <w:sz w:val="32"/>
          <w:szCs w:val="32"/>
          <w:highlight w:val="none"/>
        </w:rPr>
        <w:t>需提供：与链上企业签订的奖励资金分享协议</w:t>
      </w:r>
      <w:bookmarkStart w:id="152" w:name="_GoBack"/>
      <w:r>
        <w:rPr>
          <w:rFonts w:hint="eastAsia" w:ascii="仿宋_GB2312" w:hAnsi="仿宋_GB2312" w:eastAsia="仿宋_GB2312" w:cs="仿宋_GB2312"/>
          <w:kern w:val="0"/>
          <w:sz w:val="32"/>
          <w:szCs w:val="32"/>
          <w:highlight w:val="none"/>
        </w:rPr>
        <w:t>或</w:t>
      </w:r>
      <w:bookmarkEnd w:id="152"/>
      <w:r>
        <w:rPr>
          <w:rFonts w:hint="eastAsia" w:ascii="仿宋_GB2312" w:hAnsi="仿宋_GB2312" w:eastAsia="仿宋_GB2312" w:cs="仿宋_GB2312"/>
          <w:kern w:val="0"/>
          <w:sz w:val="32"/>
          <w:szCs w:val="32"/>
          <w:highlight w:val="none"/>
        </w:rPr>
        <w:t>合同等，以及链主企业与链上企业业务往来的银行流水账单、发票、合同等</w:t>
      </w:r>
      <w:r>
        <w:rPr>
          <w:rFonts w:hint="eastAsia" w:ascii="仿宋_GB2312" w:hAnsi="仿宋_GB2312" w:eastAsia="仿宋_GB2312" w:cs="仿宋_GB2312"/>
          <w:kern w:val="0"/>
          <w:sz w:val="32"/>
          <w:szCs w:val="32"/>
          <w:highlight w:val="none"/>
          <w:lang w:eastAsia="zh-Hans"/>
        </w:rPr>
        <w:t>。</w:t>
      </w:r>
    </w:p>
    <w:p>
      <w:pPr>
        <w:overflowPunct w:val="0"/>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（九）</w:t>
      </w:r>
      <w:r>
        <w:rPr>
          <w:rFonts w:hint="eastAsia" w:ascii="仿宋_GB2312" w:eastAsia="仿宋_GB2312"/>
          <w:sz w:val="32"/>
          <w:szCs w:val="32"/>
          <w:highlight w:val="none"/>
        </w:rPr>
        <w:t>申请本条款资助的</w:t>
      </w:r>
      <w:r>
        <w:rPr>
          <w:rFonts w:hint="eastAsia" w:ascii="仿宋_GB2312" w:hAnsi="仿宋_GB2312" w:eastAsia="仿宋_GB2312" w:cs="仿宋_GB2312"/>
          <w:kern w:val="0"/>
          <w:sz w:val="32"/>
          <w:szCs w:val="32"/>
          <w:highlight w:val="none"/>
        </w:rPr>
        <w:t>面料买手集群注册公司，</w:t>
      </w:r>
      <w:r>
        <w:rPr>
          <w:rFonts w:hint="eastAsia" w:ascii="仿宋_GB2312" w:hAnsi="仿宋_GB2312" w:eastAsia="仿宋_GB2312" w:cs="仿宋_GB2312"/>
          <w:kern w:val="0"/>
          <w:sz w:val="32"/>
          <w:szCs w:val="32"/>
          <w:highlight w:val="none"/>
          <w:lang w:eastAsia="zh-Hans"/>
        </w:rPr>
        <w:t>还</w:t>
      </w:r>
      <w:r>
        <w:rPr>
          <w:rFonts w:hint="eastAsia" w:ascii="仿宋_GB2312" w:hAnsi="仿宋_GB2312" w:eastAsia="仿宋_GB2312" w:cs="仿宋_GB2312"/>
          <w:kern w:val="0"/>
          <w:sz w:val="32"/>
          <w:szCs w:val="32"/>
          <w:highlight w:val="none"/>
        </w:rPr>
        <w:t>需提供：2021年度至上一年度营业收入银行流水账单。</w:t>
      </w:r>
    </w:p>
    <w:p>
      <w:pPr>
        <w:overflowPunct w:val="0"/>
        <w:spacing w:line="560" w:lineRule="exact"/>
        <w:ind w:firstLine="640" w:firstLineChars="200"/>
        <w:rPr>
          <w:highlight w:val="none"/>
        </w:rPr>
      </w:pPr>
      <w:r>
        <w:rPr>
          <w:rFonts w:hint="eastAsia" w:ascii="仿宋_GB2312" w:hAnsi="宋体" w:eastAsia="仿宋_GB2312"/>
          <w:sz w:val="32"/>
          <w:szCs w:val="32"/>
          <w:highlight w:val="none"/>
        </w:rPr>
        <w:t>（</w:t>
      </w:r>
      <w:r>
        <w:rPr>
          <w:rFonts w:hint="eastAsia" w:ascii="仿宋_GB2312" w:hAnsi="宋体" w:eastAsia="仿宋_GB2312"/>
          <w:sz w:val="32"/>
          <w:szCs w:val="32"/>
          <w:highlight w:val="none"/>
          <w:lang w:eastAsia="zh-Hans"/>
        </w:rPr>
        <w:t>十</w:t>
      </w:r>
      <w:r>
        <w:rPr>
          <w:rFonts w:hint="eastAsia" w:ascii="仿宋_GB2312" w:hAnsi="宋体" w:eastAsia="仿宋_GB2312"/>
          <w:sz w:val="32"/>
          <w:szCs w:val="32"/>
          <w:highlight w:val="none"/>
        </w:rPr>
        <w:t>）</w:t>
      </w:r>
      <w:r>
        <w:rPr>
          <w:rFonts w:hint="eastAsia" w:ascii="仿宋_GB2312" w:eastAsia="仿宋_GB2312"/>
          <w:sz w:val="32"/>
          <w:szCs w:val="32"/>
          <w:highlight w:val="none"/>
        </w:rPr>
        <w:t>申请本条款资助的企业，</w:t>
      </w:r>
      <w:r>
        <w:rPr>
          <w:rFonts w:hint="eastAsia" w:ascii="仿宋_GB2312" w:hAnsi="宋体" w:eastAsia="仿宋_GB2312"/>
          <w:sz w:val="32"/>
          <w:szCs w:val="32"/>
          <w:highlight w:val="none"/>
          <w:lang w:eastAsia="zh-Hans"/>
        </w:rPr>
        <w:t>项目资金用于公司高管、骨干团队激励的，还需提供</w:t>
      </w:r>
      <w:r>
        <w:rPr>
          <w:rFonts w:hint="eastAsia" w:ascii="仿宋_GB2312" w:hAnsi="宋体" w:eastAsia="仿宋_GB2312"/>
          <w:sz w:val="32"/>
          <w:szCs w:val="32"/>
          <w:highlight w:val="none"/>
        </w:rPr>
        <w:t>：</w:t>
      </w:r>
      <w:r>
        <w:rPr>
          <w:rFonts w:hint="eastAsia" w:ascii="仿宋_GB2312" w:hAnsi="仿宋" w:eastAsia="仿宋_GB2312"/>
          <w:sz w:val="32"/>
          <w:szCs w:val="32"/>
          <w:highlight w:val="none"/>
        </w:rPr>
        <w:t>高级管理人员或骨干的相关证明文件（</w:t>
      </w:r>
      <w:r>
        <w:rPr>
          <w:rFonts w:hint="eastAsia" w:ascii="仿宋_GB2312" w:eastAsia="仿宋_GB2312"/>
          <w:bCs/>
          <w:sz w:val="32"/>
          <w:szCs w:val="32"/>
          <w:highlight w:val="none"/>
        </w:rPr>
        <w:t>包括但不限于</w:t>
      </w:r>
      <w:r>
        <w:rPr>
          <w:rFonts w:hint="eastAsia" w:ascii="仿宋_GB2312" w:hAnsi="仿宋_GB2312" w:eastAsia="仿宋_GB2312" w:cs="仿宋_GB2312"/>
          <w:kern w:val="0"/>
          <w:sz w:val="32"/>
          <w:szCs w:val="32"/>
          <w:highlight w:val="none"/>
        </w:rPr>
        <w:t>企业所开具的员工工作证明、员工</w:t>
      </w:r>
      <w:r>
        <w:rPr>
          <w:rFonts w:hint="eastAsia" w:ascii="仿宋_GB2312" w:hAnsi="宋体" w:eastAsia="仿宋_GB2312"/>
          <w:sz w:val="32"/>
          <w:szCs w:val="32"/>
          <w:highlight w:val="none"/>
        </w:rPr>
        <w:t>信息、</w:t>
      </w:r>
      <w:r>
        <w:rPr>
          <w:rFonts w:hint="eastAsia" w:ascii="仿宋_GB2312" w:hAnsi="仿宋_GB2312" w:eastAsia="仿宋_GB2312" w:cs="仿宋_GB2312"/>
          <w:kern w:val="0"/>
          <w:sz w:val="32"/>
          <w:szCs w:val="32"/>
          <w:highlight w:val="none"/>
        </w:rPr>
        <w:t>劳动合同、社保部门出具的</w:t>
      </w:r>
      <w:r>
        <w:rPr>
          <w:rFonts w:ascii="仿宋_GB2312" w:hAnsi="仿宋_GB2312" w:eastAsia="仿宋_GB2312" w:cs="仿宋_GB2312"/>
          <w:kern w:val="0"/>
          <w:sz w:val="32"/>
          <w:szCs w:val="32"/>
          <w:highlight w:val="none"/>
        </w:rPr>
        <w:t>社保清单</w:t>
      </w:r>
      <w:r>
        <w:rPr>
          <w:rFonts w:hint="eastAsia" w:ascii="仿宋_GB2312" w:hAnsi="仿宋_GB2312" w:eastAsia="仿宋_GB2312" w:cs="仿宋_GB2312"/>
          <w:kern w:val="0"/>
          <w:sz w:val="32"/>
          <w:szCs w:val="32"/>
          <w:highlight w:val="none"/>
        </w:rPr>
        <w:t>等</w:t>
      </w:r>
      <w:r>
        <w:rPr>
          <w:rFonts w:hint="eastAsia" w:ascii="仿宋_GB2312" w:hAnsi="仿宋" w:eastAsia="仿宋_GB2312"/>
          <w:sz w:val="32"/>
          <w:szCs w:val="32"/>
          <w:highlight w:val="none"/>
        </w:rPr>
        <w:t>）</w:t>
      </w:r>
      <w:r>
        <w:rPr>
          <w:rFonts w:hint="eastAsia" w:ascii="仿宋_GB2312" w:hAnsi="仿宋" w:eastAsia="仿宋_GB2312"/>
          <w:sz w:val="32"/>
          <w:szCs w:val="32"/>
          <w:highlight w:val="none"/>
          <w:lang w:eastAsia="zh-Hans"/>
        </w:rPr>
        <w:t>；</w:t>
      </w:r>
      <w:r>
        <w:rPr>
          <w:rFonts w:hint="eastAsia" w:ascii="仿宋_GB2312" w:hAnsi="仿宋_GB2312" w:eastAsia="仿宋_GB2312" w:cs="仿宋_GB2312"/>
          <w:kern w:val="0"/>
          <w:sz w:val="32"/>
          <w:szCs w:val="32"/>
          <w:highlight w:val="none"/>
        </w:rPr>
        <w:t>高级管理人员或骨干工资薪金收入的相关证明材料（应税工资薪金以申请人提供的个人所得税纳税记录为准。申请人可以通过自然日电子税务局-特殊应用-纳税记录开具模块进行下载打印，材料接收方可通过扫描右上方二维码校对核验）；向高管、骨干团队拨付资金的授权书、协议等证明文件</w:t>
      </w:r>
      <w:r>
        <w:rPr>
          <w:rFonts w:hint="eastAsia" w:ascii="仿宋_GB2312" w:hAnsi="仿宋_GB2312" w:eastAsia="仿宋_GB2312" w:cs="仿宋_GB2312"/>
          <w:kern w:val="0"/>
          <w:sz w:val="32"/>
          <w:szCs w:val="32"/>
          <w:highlight w:val="none"/>
          <w:lang w:eastAsia="zh-Hans"/>
        </w:rPr>
        <w:t>。</w:t>
      </w:r>
    </w:p>
    <w:p>
      <w:pPr>
        <w:shd w:val="clear" w:color="auto"/>
        <w:overflowPunct w:val="0"/>
        <w:spacing w:line="560" w:lineRule="exact"/>
        <w:ind w:firstLine="640" w:firstLineChars="200"/>
        <w:jc w:val="left"/>
        <w:rPr>
          <w:rFonts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以上申报材料皆提交纸质材料。纸质材料原则上以A4纸型制作，加盖公章及骑缝章，按照材料</w:t>
      </w:r>
      <w:r>
        <w:rPr>
          <w:rFonts w:ascii="仿宋_GB2312" w:hAnsi="宋体" w:eastAsia="仿宋_GB2312" w:cs="宋体"/>
          <w:kern w:val="0"/>
          <w:sz w:val="32"/>
          <w:szCs w:val="32"/>
          <w:highlight w:val="none"/>
        </w:rPr>
        <w:t>清单</w:t>
      </w:r>
      <w:r>
        <w:rPr>
          <w:rFonts w:hint="eastAsia" w:ascii="仿宋_GB2312" w:hAnsi="宋体" w:eastAsia="仿宋_GB2312" w:cs="宋体"/>
          <w:kern w:val="0"/>
          <w:sz w:val="32"/>
          <w:szCs w:val="32"/>
          <w:highlight w:val="none"/>
        </w:rPr>
        <w:t>编制目录装订成册(胶装)，申请材料一式两份。</w:t>
      </w:r>
    </w:p>
    <w:p>
      <w:pPr>
        <w:overflowPunct w:val="0"/>
        <w:spacing w:line="560" w:lineRule="exact"/>
        <w:ind w:firstLine="640" w:firstLineChars="200"/>
        <w:rPr>
          <w:rStyle w:val="22"/>
          <w:rFonts w:ascii="黑体" w:hAnsi="黑体" w:eastAsia="黑体"/>
          <w:b w:val="0"/>
          <w:sz w:val="32"/>
          <w:highlight w:val="none"/>
        </w:rPr>
      </w:pPr>
      <w:r>
        <w:rPr>
          <w:rStyle w:val="22"/>
          <w:rFonts w:hint="eastAsia" w:ascii="黑体" w:hAnsi="黑体" w:eastAsia="黑体"/>
          <w:b w:val="0"/>
          <w:sz w:val="32"/>
          <w:szCs w:val="32"/>
          <w:highlight w:val="none"/>
        </w:rPr>
        <w:t>四、</w:t>
      </w:r>
      <w:r>
        <w:rPr>
          <w:rStyle w:val="22"/>
          <w:rFonts w:hint="eastAsia" w:ascii="黑体" w:hAnsi="黑体" w:eastAsia="黑体"/>
          <w:b w:val="0"/>
          <w:sz w:val="32"/>
          <w:highlight w:val="none"/>
        </w:rPr>
        <w:t>办理流程</w:t>
      </w:r>
    </w:p>
    <w:p>
      <w:pPr>
        <w:overflowPunct w:val="0"/>
        <w:spacing w:line="560" w:lineRule="exact"/>
        <w:ind w:firstLine="64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（一）发布公告：</w:t>
      </w:r>
      <w:r>
        <w:rPr>
          <w:rFonts w:hint="eastAsia" w:ascii="仿宋_GB2312" w:hAnsi="仿宋_GB2312" w:eastAsia="仿宋_GB2312" w:cs="仿宋_GB2312"/>
          <w:sz w:val="32"/>
          <w:szCs w:val="32"/>
          <w:highlight w:val="none"/>
          <w:lang w:eastAsia="zh-CN"/>
        </w:rPr>
        <w:t>区重点区域建设推进中心</w:t>
      </w:r>
      <w:r>
        <w:rPr>
          <w:rFonts w:hint="eastAsia" w:ascii="仿宋_GB2312" w:hAnsi="仿宋_GB2312" w:eastAsia="仿宋_GB2312" w:cs="仿宋_GB2312"/>
          <w:sz w:val="32"/>
          <w:szCs w:val="32"/>
          <w:highlight w:val="none"/>
        </w:rPr>
        <w:t>制订申报受理计划，在龙华政府在线等媒体上发布申报通知。</w:t>
      </w:r>
    </w:p>
    <w:p>
      <w:pPr>
        <w:overflowPunct w:val="0"/>
        <w:spacing w:line="560" w:lineRule="exact"/>
        <w:ind w:firstLine="640"/>
        <w:rPr>
          <w:rFonts w:ascii="仿宋_GB2312" w:hAnsi="宋体" w:eastAsia="仿宋_GB2312"/>
          <w:sz w:val="32"/>
          <w:szCs w:val="32"/>
          <w:highlight w:val="none"/>
        </w:rPr>
      </w:pPr>
      <w:r>
        <w:rPr>
          <w:rFonts w:hint="eastAsia" w:ascii="仿宋_GB2312" w:hAnsi="仿宋_GB2312" w:eastAsia="仿宋_GB2312" w:cs="仿宋_GB2312"/>
          <w:sz w:val="32"/>
          <w:szCs w:val="32"/>
          <w:highlight w:val="none"/>
        </w:rPr>
        <w:t>（二）企业申报：</w:t>
      </w:r>
      <w:r>
        <w:rPr>
          <w:rFonts w:hint="eastAsia" w:ascii="仿宋_GB2312" w:hAnsi="宋体" w:eastAsia="仿宋_GB2312"/>
          <w:sz w:val="32"/>
          <w:szCs w:val="32"/>
          <w:highlight w:val="none"/>
        </w:rPr>
        <w:t>企业自行准备、填写及打印相关纸质资料。</w:t>
      </w:r>
    </w:p>
    <w:p>
      <w:pPr>
        <w:overflowPunct w:val="0"/>
        <w:spacing w:line="560" w:lineRule="exact"/>
        <w:ind w:firstLine="64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（三）材料接收：</w:t>
      </w:r>
      <w:r>
        <w:rPr>
          <w:rFonts w:hint="eastAsia" w:ascii="仿宋_GB2312" w:hAnsi="仿宋_GB2312" w:eastAsia="仿宋_GB2312" w:cs="仿宋_GB2312"/>
          <w:sz w:val="32"/>
          <w:szCs w:val="32"/>
          <w:highlight w:val="none"/>
          <w:lang w:eastAsia="zh-Hans"/>
        </w:rPr>
        <w:t>申报通知</w:t>
      </w:r>
      <w:r>
        <w:rPr>
          <w:rFonts w:hint="eastAsia" w:ascii="仿宋_GB2312" w:hAnsi="仿宋_GB2312" w:eastAsia="仿宋_GB2312" w:cs="仿宋_GB2312"/>
          <w:sz w:val="32"/>
          <w:szCs w:val="32"/>
          <w:highlight w:val="none"/>
        </w:rPr>
        <w:t>规定的</w:t>
      </w:r>
      <w:r>
        <w:rPr>
          <w:rFonts w:hint="eastAsia" w:ascii="仿宋_GB2312" w:hAnsi="仿宋_GB2312" w:eastAsia="仿宋_GB2312" w:cs="仿宋_GB2312"/>
          <w:sz w:val="32"/>
          <w:szCs w:val="32"/>
          <w:highlight w:val="none"/>
          <w:lang w:eastAsia="zh-Hans"/>
        </w:rPr>
        <w:t>服务窗口</w:t>
      </w:r>
      <w:r>
        <w:rPr>
          <w:rFonts w:hint="eastAsia" w:ascii="仿宋_GB2312" w:hAnsi="仿宋_GB2312" w:eastAsia="仿宋_GB2312" w:cs="仿宋_GB2312"/>
          <w:sz w:val="32"/>
          <w:szCs w:val="32"/>
          <w:highlight w:val="none"/>
        </w:rPr>
        <w:t>接收企业申报材料，并对申报主体的资质和材料完整性进行形式审查，形式不合格的，解释后退回。</w:t>
      </w:r>
    </w:p>
    <w:p>
      <w:pPr>
        <w:overflowPunct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（四）材料审查：</w:t>
      </w:r>
      <w:r>
        <w:rPr>
          <w:rFonts w:hint="eastAsia" w:ascii="仿宋_GB2312" w:hAnsi="仿宋_GB2312" w:eastAsia="仿宋_GB2312" w:cs="仿宋_GB2312"/>
          <w:sz w:val="32"/>
          <w:szCs w:val="32"/>
          <w:highlight w:val="none"/>
          <w:lang w:eastAsia="zh-CN"/>
        </w:rPr>
        <w:t>区重点区域建设推进中心</w:t>
      </w:r>
      <w:r>
        <w:rPr>
          <w:rFonts w:hint="eastAsia" w:ascii="仿宋_GB2312" w:hAnsi="仿宋_GB2312" w:eastAsia="仿宋_GB2312" w:cs="仿宋_GB2312"/>
          <w:sz w:val="32"/>
          <w:szCs w:val="32"/>
          <w:highlight w:val="none"/>
        </w:rPr>
        <w:t>对申报材料进行审查，审查内容包括：拟资助项目是否符合现行政策，审核申请单位是否就同一个项目重复申请资助，审核项目申报资料完整性、项目合规性和申请资助金额准确性。经审查合格的，进入下一审批环节；经审查不合格的，终止受理程序；经审查需要补充材料的，</w:t>
      </w:r>
      <w:r>
        <w:rPr>
          <w:rFonts w:hint="eastAsia" w:ascii="仿宋_GB2312" w:hAnsi="仿宋_GB2312" w:eastAsia="仿宋_GB2312" w:cs="仿宋_GB2312"/>
          <w:sz w:val="32"/>
          <w:szCs w:val="32"/>
          <w:highlight w:val="none"/>
          <w:lang w:eastAsia="zh-CN"/>
        </w:rPr>
        <w:t>区重点区域建设推进中心</w:t>
      </w:r>
      <w:r>
        <w:rPr>
          <w:rFonts w:hint="eastAsia" w:ascii="仿宋_GB2312" w:hAnsi="仿宋_GB2312" w:eastAsia="仿宋_GB2312" w:cs="仿宋_GB2312"/>
          <w:sz w:val="32"/>
          <w:szCs w:val="32"/>
          <w:highlight w:val="none"/>
        </w:rPr>
        <w:t>一次性告知申请人补齐申报材料，申报主体应</w:t>
      </w:r>
      <w:r>
        <w:rPr>
          <w:rFonts w:hint="eastAsia" w:ascii="仿宋_GB2312" w:hAnsi="仿宋_GB2312" w:eastAsia="仿宋_GB2312" w:cs="仿宋_GB2312"/>
          <w:sz w:val="32"/>
          <w:szCs w:val="32"/>
          <w:highlight w:val="none"/>
          <w:lang w:val="en-US" w:eastAsia="zh-CN"/>
        </w:rPr>
        <w:t>按要求</w:t>
      </w:r>
      <w:r>
        <w:rPr>
          <w:rFonts w:hint="eastAsia" w:ascii="仿宋_GB2312" w:hAnsi="仿宋_GB2312" w:eastAsia="仿宋_GB2312" w:cs="仿宋_GB2312"/>
          <w:sz w:val="32"/>
          <w:szCs w:val="32"/>
          <w:highlight w:val="none"/>
        </w:rPr>
        <w:t>补充，逾期未补充材料</w:t>
      </w:r>
      <w:r>
        <w:rPr>
          <w:rFonts w:ascii="仿宋_GB2312" w:hAnsi="仿宋_GB2312" w:eastAsia="仿宋_GB2312" w:cs="仿宋_GB2312"/>
          <w:sz w:val="32"/>
          <w:szCs w:val="32"/>
          <w:highlight w:val="none"/>
        </w:rPr>
        <w:t>或补充</w:t>
      </w:r>
      <w:r>
        <w:rPr>
          <w:rFonts w:hint="eastAsia" w:ascii="仿宋_GB2312" w:hAnsi="仿宋_GB2312" w:eastAsia="仿宋_GB2312" w:cs="仿宋_GB2312"/>
          <w:sz w:val="32"/>
          <w:szCs w:val="32"/>
          <w:highlight w:val="none"/>
        </w:rPr>
        <w:t>材料</w:t>
      </w:r>
      <w:r>
        <w:rPr>
          <w:rFonts w:ascii="仿宋_GB2312" w:hAnsi="仿宋_GB2312" w:eastAsia="仿宋_GB2312" w:cs="仿宋_GB2312"/>
          <w:sz w:val="32"/>
          <w:szCs w:val="32"/>
          <w:highlight w:val="none"/>
        </w:rPr>
        <w:t>后</w:t>
      </w:r>
      <w:r>
        <w:rPr>
          <w:rFonts w:hint="eastAsia" w:ascii="仿宋_GB2312" w:hAnsi="仿宋_GB2312" w:eastAsia="仿宋_GB2312" w:cs="仿宋_GB2312"/>
          <w:sz w:val="32"/>
          <w:szCs w:val="32"/>
          <w:highlight w:val="none"/>
        </w:rPr>
        <w:t>仍</w:t>
      </w:r>
      <w:r>
        <w:rPr>
          <w:rFonts w:ascii="仿宋_GB2312" w:hAnsi="仿宋_GB2312" w:eastAsia="仿宋_GB2312" w:cs="仿宋_GB2312"/>
          <w:sz w:val="32"/>
          <w:szCs w:val="32"/>
          <w:highlight w:val="none"/>
        </w:rPr>
        <w:t>不合格的</w:t>
      </w:r>
      <w:r>
        <w:rPr>
          <w:rFonts w:hint="eastAsia" w:ascii="仿宋_GB2312" w:hAnsi="仿宋_GB2312" w:eastAsia="仿宋_GB2312" w:cs="仿宋_GB2312"/>
          <w:sz w:val="32"/>
          <w:szCs w:val="32"/>
          <w:highlight w:val="none"/>
        </w:rPr>
        <w:t>，终止受理程序。</w:t>
      </w:r>
    </w:p>
    <w:p>
      <w:pPr>
        <w:overflowPunct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（五）现场核查：</w:t>
      </w:r>
      <w:r>
        <w:rPr>
          <w:rFonts w:hint="eastAsia" w:ascii="仿宋_GB2312" w:hAnsi="仿宋_GB2312" w:eastAsia="仿宋_GB2312" w:cs="仿宋_GB2312"/>
          <w:sz w:val="32"/>
          <w:szCs w:val="32"/>
          <w:highlight w:val="none"/>
          <w:lang w:eastAsia="zh-CN"/>
        </w:rPr>
        <w:t>区重点区域建设推进中心</w:t>
      </w:r>
      <w:r>
        <w:rPr>
          <w:rFonts w:hint="eastAsia" w:ascii="仿宋_GB2312" w:hAnsi="仿宋_GB2312" w:eastAsia="仿宋_GB2312" w:cs="仿宋_GB2312"/>
          <w:sz w:val="32"/>
          <w:szCs w:val="32"/>
          <w:highlight w:val="none"/>
        </w:rPr>
        <w:t>认为有必要进行现场核查的，组织两名以上人员对申请企业进行现场核查，核实企业实际经营情况以及必要的相关材料原件。</w:t>
      </w:r>
    </w:p>
    <w:p>
      <w:pPr>
        <w:overflowPunct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（六）征求意见：由</w:t>
      </w:r>
      <w:r>
        <w:rPr>
          <w:rFonts w:hint="eastAsia" w:ascii="仿宋_GB2312" w:hAnsi="仿宋_GB2312" w:eastAsia="仿宋_GB2312" w:cs="仿宋_GB2312"/>
          <w:sz w:val="32"/>
          <w:szCs w:val="32"/>
          <w:highlight w:val="none"/>
          <w:lang w:eastAsia="zh-CN"/>
        </w:rPr>
        <w:t>区重点区域建设推进中心</w:t>
      </w:r>
      <w:r>
        <w:rPr>
          <w:rFonts w:hint="eastAsia" w:ascii="仿宋_GB2312" w:hAnsi="仿宋_GB2312" w:eastAsia="仿宋_GB2312" w:cs="仿宋_GB2312"/>
          <w:sz w:val="32"/>
          <w:szCs w:val="32"/>
          <w:highlight w:val="none"/>
        </w:rPr>
        <w:t>提出拟资助名单，征求有关部门意见，并结合各单位意见按正常程序报批。</w:t>
      </w:r>
    </w:p>
    <w:p>
      <w:pPr>
        <w:overflowPunct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（七）对外公示：</w:t>
      </w:r>
      <w:r>
        <w:rPr>
          <w:rFonts w:hint="eastAsia" w:ascii="仿宋_GB2312" w:hAnsi="仿宋_GB2312" w:eastAsia="仿宋_GB2312" w:cs="仿宋_GB2312"/>
          <w:sz w:val="32"/>
          <w:szCs w:val="32"/>
          <w:highlight w:val="none"/>
          <w:lang w:eastAsia="zh-CN"/>
        </w:rPr>
        <w:t>区重点区域建设推进中心</w:t>
      </w:r>
      <w:r>
        <w:rPr>
          <w:rFonts w:hint="eastAsia" w:ascii="仿宋_GB2312" w:hAnsi="仿宋_GB2312" w:eastAsia="仿宋_GB2312" w:cs="仿宋_GB2312"/>
          <w:sz w:val="32"/>
          <w:szCs w:val="32"/>
          <w:highlight w:val="none"/>
        </w:rPr>
        <w:t>将拟资助名单在龙华政府在线等网站上公示5个工作日。</w:t>
      </w:r>
    </w:p>
    <w:p>
      <w:pPr>
        <w:overflowPunct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（八）报批：公示期满后，根据《龙华区区级财政专项资金管理办法》的相关要求执行。</w:t>
      </w:r>
    </w:p>
    <w:p>
      <w:pPr>
        <w:overflowPunct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宋体" w:eastAsia="仿宋_GB2312"/>
          <w:sz w:val="32"/>
          <w:szCs w:val="32"/>
          <w:highlight w:val="none"/>
        </w:rPr>
        <w:t>（九）</w:t>
      </w:r>
      <w:r>
        <w:rPr>
          <w:rFonts w:hint="eastAsia" w:ascii="仿宋_GB2312" w:hAnsi="仿宋_GB2312" w:eastAsia="仿宋_GB2312" w:cs="仿宋_GB2312"/>
          <w:sz w:val="32"/>
          <w:szCs w:val="32"/>
          <w:highlight w:val="none"/>
        </w:rPr>
        <w:t>资金拨付：</w:t>
      </w:r>
      <w:r>
        <w:rPr>
          <w:rFonts w:hint="eastAsia" w:ascii="仿宋_GB2312" w:hAnsi="仿宋_GB2312" w:eastAsia="仿宋_GB2312" w:cs="仿宋_GB2312"/>
          <w:sz w:val="32"/>
          <w:szCs w:val="32"/>
          <w:highlight w:val="none"/>
          <w:lang w:eastAsia="zh-CN"/>
        </w:rPr>
        <w:t>区重点区域建设推进中心</w:t>
      </w:r>
      <w:r>
        <w:rPr>
          <w:rFonts w:hint="eastAsia" w:ascii="仿宋_GB2312" w:hAnsi="仿宋_GB2312" w:eastAsia="仿宋_GB2312" w:cs="仿宋_GB2312"/>
          <w:sz w:val="32"/>
          <w:szCs w:val="32"/>
          <w:highlight w:val="none"/>
        </w:rPr>
        <w:t>向资助对象下达资助通知并按有关规定办理款项拨付手续。</w:t>
      </w:r>
      <w:r>
        <w:rPr>
          <w:rFonts w:hint="eastAsia" w:ascii="仿宋_GB2312" w:hAnsi="仿宋_GB2312" w:eastAsia="仿宋_GB2312" w:cs="仿宋_GB2312"/>
          <w:sz w:val="32"/>
          <w:szCs w:val="22"/>
          <w:highlight w:val="none"/>
        </w:rPr>
        <w:t>如选择项目资金用于公司高管、骨干团队激励，由资金拨付部门扣除税款后直接转至高管、骨干团队账户；如选择项目资金用于企业经营发展，由资金拨付部门转至</w:t>
      </w:r>
      <w:r>
        <w:rPr>
          <w:rFonts w:hint="eastAsia" w:ascii="仿宋_GB2312" w:hAnsi="仿宋_GB2312" w:eastAsia="仿宋_GB2312" w:cs="仿宋_GB2312"/>
          <w:sz w:val="32"/>
          <w:szCs w:val="22"/>
          <w:highlight w:val="none"/>
          <w:lang w:eastAsia="zh-Hans"/>
        </w:rPr>
        <w:t>企业</w:t>
      </w:r>
      <w:r>
        <w:rPr>
          <w:rFonts w:hint="eastAsia" w:ascii="仿宋_GB2312" w:hAnsi="仿宋_GB2312" w:eastAsia="仿宋_GB2312" w:cs="仿宋_GB2312"/>
          <w:sz w:val="32"/>
          <w:szCs w:val="22"/>
          <w:highlight w:val="none"/>
        </w:rPr>
        <w:t>账户。</w:t>
      </w:r>
    </w:p>
    <w:p>
      <w:pPr>
        <w:overflowPunct w:val="0"/>
        <w:spacing w:line="560" w:lineRule="exact"/>
        <w:ind w:firstLine="640" w:firstLineChars="200"/>
        <w:rPr>
          <w:rStyle w:val="22"/>
          <w:rFonts w:ascii="黑体" w:hAnsi="黑体" w:eastAsia="黑体"/>
          <w:b w:val="0"/>
          <w:sz w:val="32"/>
          <w:highlight w:val="none"/>
        </w:rPr>
      </w:pPr>
      <w:r>
        <w:rPr>
          <w:rStyle w:val="22"/>
          <w:rFonts w:hint="eastAsia" w:ascii="黑体" w:hAnsi="黑体" w:eastAsia="黑体"/>
          <w:b w:val="0"/>
          <w:sz w:val="32"/>
          <w:highlight w:val="none"/>
        </w:rPr>
        <w:t>五、受理时间</w:t>
      </w:r>
    </w:p>
    <w:p>
      <w:pPr>
        <w:overflowPunct w:val="0"/>
        <w:spacing w:line="560" w:lineRule="exact"/>
        <w:ind w:firstLine="640" w:firstLineChars="200"/>
        <w:rPr>
          <w:rFonts w:ascii="仿宋_GB2312" w:eastAsia="仿宋_GB2312"/>
          <w:sz w:val="32"/>
          <w:szCs w:val="32"/>
          <w:highlight w:val="none"/>
        </w:rPr>
      </w:pPr>
      <w:r>
        <w:rPr>
          <w:rFonts w:hint="eastAsia" w:ascii="仿宋_GB2312" w:hAnsi="仿宋_GB2312" w:eastAsia="仿宋_GB2312" w:cs="仿宋_GB2312"/>
          <w:sz w:val="32"/>
          <w:szCs w:val="32"/>
          <w:highlight w:val="none"/>
          <w:lang w:eastAsia="zh-CN"/>
        </w:rPr>
        <w:t>区重点区域建设推进中心</w:t>
      </w:r>
      <w:r>
        <w:rPr>
          <w:rFonts w:hint="eastAsia" w:ascii="仿宋_GB2312" w:hAnsi="仿宋_GB2312" w:eastAsia="仿宋_GB2312" w:cs="仿宋_GB2312"/>
          <w:sz w:val="32"/>
          <w:szCs w:val="32"/>
          <w:highlight w:val="none"/>
        </w:rPr>
        <w:t>原则上每年一次</w:t>
      </w:r>
      <w:r>
        <w:rPr>
          <w:rFonts w:hint="eastAsia" w:ascii="仿宋_GB2312" w:eastAsia="仿宋_GB2312"/>
          <w:sz w:val="32"/>
          <w:szCs w:val="32"/>
          <w:highlight w:val="none"/>
        </w:rPr>
        <w:t>集中受理，集中审核（具体时间以发布的申报通知为准）。</w:t>
      </w:r>
    </w:p>
    <w:p>
      <w:pPr>
        <w:overflowPunct w:val="0"/>
        <w:spacing w:line="560" w:lineRule="exact"/>
        <w:ind w:firstLine="640" w:firstLineChars="200"/>
        <w:rPr>
          <w:rStyle w:val="22"/>
          <w:rFonts w:ascii="黑体" w:hAnsi="黑体" w:eastAsia="黑体"/>
          <w:b w:val="0"/>
          <w:sz w:val="32"/>
          <w:highlight w:val="none"/>
        </w:rPr>
      </w:pPr>
      <w:r>
        <w:rPr>
          <w:rStyle w:val="22"/>
          <w:rFonts w:hint="eastAsia" w:ascii="黑体" w:hAnsi="黑体" w:eastAsia="黑体"/>
          <w:b w:val="0"/>
          <w:sz w:val="32"/>
          <w:highlight w:val="none"/>
        </w:rPr>
        <w:t>六、附则</w:t>
      </w:r>
    </w:p>
    <w:p>
      <w:pPr>
        <w:overflowPunct w:val="0"/>
        <w:spacing w:line="560" w:lineRule="exact"/>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（一）本操作指引由</w:t>
      </w:r>
      <w:r>
        <w:rPr>
          <w:rFonts w:hint="eastAsia" w:ascii="仿宋_GB2312" w:hAnsi="仿宋_GB2312" w:eastAsia="仿宋_GB2312" w:cs="仿宋_GB2312"/>
          <w:sz w:val="32"/>
          <w:szCs w:val="32"/>
          <w:highlight w:val="none"/>
          <w:lang w:eastAsia="zh-CN"/>
        </w:rPr>
        <w:t>区重点区域建设推进中心</w:t>
      </w:r>
      <w:r>
        <w:rPr>
          <w:rFonts w:hint="eastAsia" w:ascii="仿宋_GB2312" w:hAnsi="仿宋" w:eastAsia="仿宋_GB2312"/>
          <w:sz w:val="32"/>
          <w:szCs w:val="32"/>
          <w:highlight w:val="none"/>
        </w:rPr>
        <w:t>负责解释，自发布之日起施行。</w:t>
      </w:r>
    </w:p>
    <w:p>
      <w:pPr>
        <w:overflowPunct w:val="0"/>
        <w:spacing w:line="56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（二）</w:t>
      </w:r>
      <w:r>
        <w:rPr>
          <w:rFonts w:hint="eastAsia" w:ascii="仿宋_GB2312" w:hAnsi="宋体" w:eastAsia="仿宋_GB2312"/>
          <w:sz w:val="32"/>
          <w:szCs w:val="32"/>
          <w:highlight w:val="none"/>
          <w:lang w:eastAsia="zh-CN"/>
        </w:rPr>
        <w:t>区重点区域建设推进中心</w:t>
      </w:r>
      <w:r>
        <w:rPr>
          <w:rFonts w:hint="eastAsia" w:ascii="仿宋_GB2312" w:hAnsi="宋体" w:eastAsia="仿宋_GB2312"/>
          <w:sz w:val="32"/>
          <w:szCs w:val="32"/>
          <w:highlight w:val="none"/>
        </w:rPr>
        <w:t>不接受任何中介机构代理项目申报，一经发现中介代为申报项目，视情况取消申报资格，并按有关规定追究法律责任。</w:t>
      </w:r>
    </w:p>
    <w:p>
      <w:pPr>
        <w:overflowPunct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 w:eastAsia="仿宋_GB2312"/>
          <w:sz w:val="32"/>
          <w:szCs w:val="32"/>
          <w:highlight w:val="none"/>
        </w:rPr>
        <w:t>（三）</w:t>
      </w:r>
      <w:r>
        <w:rPr>
          <w:rFonts w:hint="eastAsia" w:ascii="仿宋_GB2312" w:hAnsi="仿宋_GB2312" w:eastAsia="仿宋_GB2312" w:cs="仿宋_GB2312"/>
          <w:sz w:val="32"/>
          <w:szCs w:val="32"/>
          <w:highlight w:val="none"/>
        </w:rPr>
        <w:t>本措施实行总额控制等原则，支持资金受年度预算资金总量控制。</w:t>
      </w:r>
    </w:p>
    <w:p>
      <w:pPr>
        <w:overflowPunct w:val="0"/>
        <w:spacing w:line="560" w:lineRule="exact"/>
        <w:ind w:firstLine="640" w:firstLineChars="200"/>
        <w:rPr>
          <w:rFonts w:ascii="仿宋_GB2312" w:hAnsi="仿宋_GB2312" w:eastAsia="仿宋_GB2312" w:cs="仿宋_GB2312"/>
          <w:sz w:val="32"/>
          <w:szCs w:val="22"/>
          <w:highlight w:val="none"/>
        </w:rPr>
      </w:pPr>
      <w:r>
        <w:rPr>
          <w:rFonts w:hint="eastAsia" w:ascii="仿宋_GB2312" w:hAnsi="仿宋_GB2312" w:eastAsia="仿宋_GB2312" w:cs="仿宋_GB2312"/>
          <w:sz w:val="32"/>
          <w:szCs w:val="22"/>
          <w:highlight w:val="none"/>
        </w:rPr>
        <w:t>（四）申报主体在统计库内有关联企业，则须与关联企业合并申报。</w:t>
      </w:r>
      <w:r>
        <w:rPr>
          <w:rFonts w:hint="eastAsia" w:ascii="仿宋_GB2312" w:hAnsi="仿宋_GB2312" w:eastAsia="仿宋_GB2312" w:cs="仿宋_GB2312"/>
          <w:sz w:val="32"/>
          <w:szCs w:val="22"/>
          <w:highlight w:val="none"/>
          <w:lang w:eastAsia="zh-CN"/>
        </w:rPr>
        <w:t>区重点区域建设推进中心</w:t>
      </w:r>
      <w:r>
        <w:rPr>
          <w:rFonts w:ascii="仿宋_GB2312" w:hAnsi="仿宋_GB2312" w:eastAsia="仿宋_GB2312" w:cs="仿宋_GB2312"/>
          <w:sz w:val="32"/>
          <w:szCs w:val="22"/>
          <w:highlight w:val="none"/>
        </w:rPr>
        <w:t>会同各相关部门，根据</w:t>
      </w:r>
      <w:r>
        <w:rPr>
          <w:rFonts w:hint="eastAsia" w:ascii="仿宋_GB2312" w:hAnsi="仿宋_GB2312" w:eastAsia="仿宋_GB2312" w:cs="仿宋_GB2312"/>
          <w:sz w:val="32"/>
          <w:szCs w:val="22"/>
          <w:highlight w:val="none"/>
          <w:lang w:eastAsia="zh-Hans"/>
        </w:rPr>
        <w:t>关联</w:t>
      </w:r>
      <w:r>
        <w:rPr>
          <w:rFonts w:ascii="仿宋_GB2312" w:hAnsi="仿宋_GB2312" w:eastAsia="仿宋_GB2312" w:cs="仿宋_GB2312"/>
          <w:sz w:val="32"/>
          <w:szCs w:val="22"/>
          <w:highlight w:val="none"/>
        </w:rPr>
        <w:t>企业经济指标</w:t>
      </w:r>
      <w:r>
        <w:rPr>
          <w:rFonts w:hint="eastAsia" w:ascii="仿宋_GB2312" w:hAnsi="仿宋_GB2312" w:eastAsia="仿宋_GB2312" w:cs="仿宋_GB2312"/>
          <w:sz w:val="32"/>
          <w:szCs w:val="22"/>
          <w:highlight w:val="none"/>
          <w:lang w:eastAsia="zh-Hans"/>
        </w:rPr>
        <w:t>合并</w:t>
      </w:r>
      <w:r>
        <w:rPr>
          <w:rFonts w:ascii="仿宋_GB2312" w:hAnsi="仿宋_GB2312" w:eastAsia="仿宋_GB2312" w:cs="仿宋_GB2312"/>
          <w:sz w:val="32"/>
          <w:szCs w:val="22"/>
          <w:highlight w:val="none"/>
        </w:rPr>
        <w:t>完成情况和“量入为出”的财政原则</w:t>
      </w:r>
      <w:r>
        <w:rPr>
          <w:rFonts w:hint="eastAsia" w:ascii="仿宋_GB2312" w:hAnsi="仿宋_GB2312" w:eastAsia="仿宋_GB2312" w:cs="仿宋_GB2312"/>
          <w:sz w:val="32"/>
          <w:szCs w:val="22"/>
          <w:highlight w:val="none"/>
        </w:rPr>
        <w:t>，确定</w:t>
      </w:r>
      <w:r>
        <w:rPr>
          <w:rFonts w:hint="eastAsia" w:ascii="仿宋_GB2312" w:hAnsi="仿宋_GB2312" w:eastAsia="仿宋_GB2312" w:cs="仿宋_GB2312"/>
          <w:sz w:val="32"/>
          <w:szCs w:val="22"/>
          <w:highlight w:val="none"/>
          <w:lang w:eastAsia="zh-Hans"/>
        </w:rPr>
        <w:t>本条款</w:t>
      </w:r>
      <w:r>
        <w:rPr>
          <w:rFonts w:hint="eastAsia" w:ascii="仿宋_GB2312" w:hAnsi="仿宋" w:eastAsia="仿宋_GB2312"/>
          <w:sz w:val="32"/>
          <w:szCs w:val="32"/>
          <w:highlight w:val="none"/>
        </w:rPr>
        <w:t>申报主体</w:t>
      </w:r>
      <w:r>
        <w:rPr>
          <w:rFonts w:hint="eastAsia" w:ascii="仿宋_GB2312" w:hAnsi="仿宋_GB2312" w:eastAsia="仿宋_GB2312" w:cs="仿宋_GB2312"/>
          <w:sz w:val="32"/>
          <w:szCs w:val="22"/>
          <w:highlight w:val="none"/>
        </w:rPr>
        <w:t>奖励金额</w:t>
      </w:r>
      <w:r>
        <w:rPr>
          <w:rFonts w:ascii="仿宋_GB2312" w:hAnsi="仿宋_GB2312" w:eastAsia="仿宋_GB2312" w:cs="仿宋_GB2312"/>
          <w:sz w:val="32"/>
          <w:szCs w:val="22"/>
          <w:highlight w:val="none"/>
        </w:rPr>
        <w:t>。</w:t>
      </w:r>
    </w:p>
    <w:p>
      <w:pPr>
        <w:overflowPunct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22"/>
          <w:highlight w:val="none"/>
        </w:rPr>
        <w:t>（五）</w:t>
      </w:r>
      <w:r>
        <w:rPr>
          <w:rFonts w:hint="eastAsia" w:ascii="仿宋_GB2312" w:hAnsi="仿宋_GB2312" w:eastAsia="仿宋_GB2312" w:cs="仿宋_GB2312"/>
          <w:sz w:val="32"/>
          <w:szCs w:val="32"/>
          <w:highlight w:val="none"/>
        </w:rPr>
        <w:t>时尚企业高成长发展支持类项目和直播基地建设资助类项目，相关企业只能择一申报。</w:t>
      </w:r>
    </w:p>
    <w:p>
      <w:pPr>
        <w:overflowPunct w:val="0"/>
        <w:spacing w:line="560" w:lineRule="exact"/>
        <w:ind w:firstLine="640" w:firstLineChars="200"/>
        <w:rPr>
          <w:rFonts w:ascii="仿宋_GB2312" w:hAnsi="仿宋_GB2312" w:eastAsia="仿宋_GB2312" w:cs="仿宋_GB2312"/>
          <w:sz w:val="32"/>
          <w:szCs w:val="22"/>
          <w:highlight w:val="none"/>
          <w:lang w:eastAsia="zh-Hans"/>
        </w:rPr>
      </w:pPr>
      <w:r>
        <w:rPr>
          <w:rFonts w:hint="eastAsia" w:ascii="仿宋_GB2312" w:hAnsi="仿宋_GB2312" w:eastAsia="仿宋_GB2312" w:cs="仿宋_GB2312"/>
          <w:sz w:val="32"/>
          <w:szCs w:val="22"/>
          <w:highlight w:val="none"/>
          <w:lang w:eastAsia="zh-Hans"/>
        </w:rPr>
        <w:t>（六）</w:t>
      </w:r>
      <w:r>
        <w:rPr>
          <w:rFonts w:hint="eastAsia" w:ascii="仿宋_GB2312" w:hAnsi="仿宋_GB2312" w:eastAsia="仿宋_GB2312" w:cs="仿宋_GB2312"/>
          <w:sz w:val="32"/>
          <w:szCs w:val="32"/>
          <w:highlight w:val="none"/>
        </w:rPr>
        <w:t>本条款支持事项中</w:t>
      </w:r>
      <w:r>
        <w:rPr>
          <w:rFonts w:hint="eastAsia" w:ascii="仿宋_GB2312" w:hAnsi="仿宋_GB2312" w:eastAsia="仿宋_GB2312" w:cs="仿宋_GB2312"/>
          <w:sz w:val="32"/>
          <w:szCs w:val="32"/>
          <w:highlight w:val="none"/>
          <w:lang w:eastAsia="zh-Hans"/>
        </w:rPr>
        <w:t>申报主体为</w:t>
      </w:r>
      <w:r>
        <w:rPr>
          <w:rFonts w:hint="eastAsia" w:ascii="仿宋_GB2312" w:hAnsi="仿宋_GB2312" w:eastAsia="仿宋_GB2312" w:cs="仿宋_GB2312"/>
          <w:sz w:val="32"/>
          <w:szCs w:val="32"/>
          <w:highlight w:val="none"/>
        </w:rPr>
        <w:t>独立设计师工作室暨专门店</w:t>
      </w:r>
      <w:r>
        <w:rPr>
          <w:rFonts w:hint="eastAsia" w:ascii="仿宋_GB2312" w:hAnsi="仿宋_GB2312" w:eastAsia="仿宋_GB2312" w:cs="仿宋_GB2312"/>
          <w:sz w:val="32"/>
          <w:szCs w:val="32"/>
          <w:highlight w:val="none"/>
          <w:lang w:eastAsia="zh-Hans"/>
        </w:rPr>
        <w:t>的</w:t>
      </w:r>
      <w:r>
        <w:rPr>
          <w:rFonts w:hint="eastAsia" w:ascii="仿宋_GB2312" w:hAnsi="仿宋_GB2312" w:eastAsia="仿宋_GB2312" w:cs="仿宋_GB2312"/>
          <w:sz w:val="32"/>
          <w:szCs w:val="32"/>
          <w:highlight w:val="none"/>
        </w:rPr>
        <w:t>，涉及的</w:t>
      </w:r>
      <w:r>
        <w:rPr>
          <w:rFonts w:hint="eastAsia" w:ascii="仿宋_GB2312" w:hAnsi="仿宋_GB2312" w:eastAsia="仿宋_GB2312" w:cs="仿宋_GB2312"/>
          <w:sz w:val="32"/>
          <w:szCs w:val="32"/>
          <w:highlight w:val="none"/>
          <w:lang w:eastAsia="zh-Hans"/>
        </w:rPr>
        <w:t>设计师</w:t>
      </w:r>
      <w:r>
        <w:rPr>
          <w:rFonts w:hint="eastAsia" w:ascii="仿宋_GB2312" w:hAnsi="仿宋_GB2312" w:eastAsia="仿宋_GB2312" w:cs="仿宋_GB2312"/>
          <w:sz w:val="32"/>
          <w:szCs w:val="32"/>
          <w:highlight w:val="none"/>
        </w:rPr>
        <w:t>申请资助后三年内的社会保险、个人所得税均须在大浪时尚小镇缴纳。</w:t>
      </w:r>
    </w:p>
    <w:p>
      <w:pPr>
        <w:overflowPunct w:val="0"/>
        <w:spacing w:line="560" w:lineRule="exact"/>
        <w:ind w:firstLine="640" w:firstLineChars="200"/>
        <w:rPr>
          <w:rFonts w:ascii="仿宋_GB2312" w:hAnsi="仿宋_GB2312" w:cs="仿宋_GB2312"/>
          <w:sz w:val="32"/>
          <w:szCs w:val="22"/>
          <w:highlight w:val="none"/>
        </w:rPr>
      </w:pPr>
      <w:r>
        <w:rPr>
          <w:rFonts w:hint="eastAsia" w:ascii="仿宋_GB2312" w:hAnsi="仿宋_GB2312" w:eastAsia="仿宋_GB2312" w:cs="仿宋_GB2312"/>
          <w:sz w:val="32"/>
          <w:szCs w:val="22"/>
          <w:highlight w:val="none"/>
          <w:lang w:eastAsia="zh-Hans"/>
        </w:rPr>
        <w:t>（七）</w:t>
      </w:r>
      <w:r>
        <w:rPr>
          <w:rFonts w:hint="eastAsia" w:ascii="仿宋_GB2312" w:hAnsi="仿宋_GB2312" w:eastAsia="仿宋_GB2312" w:cs="仿宋_GB2312"/>
          <w:sz w:val="32"/>
          <w:szCs w:val="22"/>
          <w:highlight w:val="none"/>
        </w:rPr>
        <w:t>本操作指引资助项目为线下申报</w:t>
      </w:r>
      <w:r>
        <w:rPr>
          <w:rFonts w:hint="eastAsia" w:ascii="仿宋_GB2312" w:hAnsi="仿宋_GB2312" w:eastAsia="仿宋_GB2312" w:cs="仿宋_GB2312"/>
          <w:sz w:val="32"/>
          <w:szCs w:val="22"/>
          <w:highlight w:val="none"/>
          <w:lang w:eastAsia="zh-Hans"/>
        </w:rPr>
        <w:t>。</w:t>
      </w:r>
      <w:r>
        <w:rPr>
          <w:rFonts w:hint="eastAsia" w:ascii="仿宋_GB2312" w:hAnsi="仿宋_GB2312" w:eastAsia="仿宋_GB2312" w:cs="仿宋_GB2312"/>
          <w:sz w:val="32"/>
          <w:szCs w:val="22"/>
          <w:highlight w:val="none"/>
        </w:rPr>
        <w:t>未来申报方式将根据申报系统信息化建设进程进行调整，实行“免申即享”（操作指引另行发布），具体以</w:t>
      </w:r>
      <w:r>
        <w:rPr>
          <w:rFonts w:hint="eastAsia" w:ascii="仿宋_GB2312" w:hAnsi="仿宋_GB2312" w:eastAsia="仿宋_GB2312" w:cs="仿宋_GB2312"/>
          <w:sz w:val="32"/>
          <w:szCs w:val="32"/>
          <w:highlight w:val="none"/>
          <w:lang w:eastAsia="zh-CN"/>
        </w:rPr>
        <w:t>区重点区域建设推进中心</w:t>
      </w:r>
      <w:r>
        <w:rPr>
          <w:rFonts w:hint="eastAsia" w:ascii="仿宋_GB2312" w:hAnsi="仿宋_GB2312" w:eastAsia="仿宋_GB2312" w:cs="仿宋_GB2312"/>
          <w:sz w:val="32"/>
          <w:szCs w:val="22"/>
          <w:highlight w:val="none"/>
        </w:rPr>
        <w:t>发布的申报通知为准。</w:t>
      </w:r>
    </w:p>
    <w:p>
      <w:pPr>
        <w:pStyle w:val="9"/>
        <w:rPr>
          <w:rFonts w:ascii="仿宋_GB2312" w:hAnsi="仿宋" w:eastAsia="仿宋_GB2312"/>
          <w:sz w:val="32"/>
          <w:szCs w:val="32"/>
          <w:highlight w:val="none"/>
        </w:rPr>
      </w:pPr>
    </w:p>
    <w:p>
      <w:pPr>
        <w:pStyle w:val="9"/>
        <w:rPr>
          <w:highlight w:val="none"/>
        </w:rPr>
      </w:pPr>
    </w:p>
    <w:p>
      <w:pPr>
        <w:rPr>
          <w:rFonts w:ascii="仿宋_GB2312" w:hAnsi="仿宋" w:eastAsia="仿宋_GB2312"/>
          <w:sz w:val="32"/>
          <w:szCs w:val="32"/>
          <w:highlight w:val="none"/>
        </w:rPr>
      </w:pPr>
      <w:r>
        <w:rPr>
          <w:rFonts w:hint="eastAsia" w:ascii="仿宋_GB2312" w:hAnsi="仿宋" w:eastAsia="仿宋_GB2312"/>
          <w:sz w:val="32"/>
          <w:szCs w:val="32"/>
          <w:highlight w:val="none"/>
        </w:rPr>
        <w:br w:type="page"/>
      </w:r>
    </w:p>
    <w:p>
      <w:pPr>
        <w:spacing w:line="560" w:lineRule="exact"/>
        <w:jc w:val="center"/>
        <w:rPr>
          <w:rFonts w:ascii="宋体" w:hAnsi="宋体"/>
          <w:b/>
          <w:sz w:val="52"/>
          <w:highlight w:val="none"/>
        </w:rPr>
      </w:pPr>
      <w:r>
        <w:rPr>
          <w:rFonts w:hint="eastAsia" w:ascii="宋体" w:hAnsi="宋体"/>
          <w:b/>
          <w:sz w:val="52"/>
          <w:highlight w:val="none"/>
        </w:rPr>
        <w:t>深圳市龙华区大浪时尚小镇时尚企业</w:t>
      </w:r>
    </w:p>
    <w:p>
      <w:pPr>
        <w:spacing w:line="560" w:lineRule="exact"/>
        <w:jc w:val="center"/>
        <w:rPr>
          <w:rFonts w:ascii="宋体" w:hAnsi="宋体"/>
          <w:b/>
          <w:sz w:val="52"/>
          <w:highlight w:val="none"/>
        </w:rPr>
      </w:pPr>
      <w:r>
        <w:rPr>
          <w:rFonts w:hint="eastAsia" w:ascii="宋体" w:hAnsi="宋体"/>
          <w:b/>
          <w:sz w:val="52"/>
          <w:highlight w:val="none"/>
        </w:rPr>
        <w:t>高成长发展支持申请书</w:t>
      </w:r>
    </w:p>
    <w:p>
      <w:pPr>
        <w:spacing w:line="480" w:lineRule="auto"/>
        <w:ind w:firstLine="300"/>
        <w:jc w:val="center"/>
        <w:rPr>
          <w:rFonts w:ascii="黑体" w:eastAsia="黑体"/>
          <w:sz w:val="24"/>
          <w:highlight w:val="none"/>
        </w:rPr>
      </w:pPr>
    </w:p>
    <w:p>
      <w:pPr>
        <w:spacing w:line="480" w:lineRule="auto"/>
        <w:rPr>
          <w:rFonts w:ascii="黑体" w:eastAsia="黑体"/>
          <w:sz w:val="24"/>
          <w:highlight w:val="none"/>
        </w:rPr>
      </w:pPr>
    </w:p>
    <w:p>
      <w:pPr>
        <w:spacing w:line="480" w:lineRule="auto"/>
        <w:rPr>
          <w:rFonts w:ascii="仿宋_GB2312" w:eastAsia="仿宋_GB2312"/>
          <w:sz w:val="28"/>
          <w:highlight w:val="none"/>
        </w:rPr>
      </w:pPr>
      <w:r>
        <w:rPr>
          <w:rFonts w:hint="eastAsia" w:ascii="仿宋_GB2312" w:eastAsia="仿宋_GB2312"/>
          <w:sz w:val="28"/>
          <w:highlight w:val="none"/>
        </w:rPr>
        <w:t>单位名称（盖章）：</w:t>
      </w:r>
      <w:r>
        <w:rPr>
          <w:highlight w:val="none"/>
        </w:rPr>
        <w:t xml:space="preserve">                                                 </w:t>
      </w:r>
      <w:r>
        <w:rPr>
          <w:rFonts w:hint="eastAsia"/>
          <w:highlight w:val="none"/>
        </w:rPr>
        <w:t xml:space="preserve">      </w:t>
      </w:r>
    </w:p>
    <w:p>
      <w:pPr>
        <w:spacing w:line="480" w:lineRule="auto"/>
        <w:rPr>
          <w:rFonts w:ascii="仿宋_GB2312" w:eastAsia="仿宋_GB2312"/>
          <w:sz w:val="28"/>
          <w:highlight w:val="none"/>
        </w:rPr>
      </w:pPr>
      <w:r>
        <w:rPr>
          <w:rFonts w:hint="eastAsia" w:ascii="仿宋_GB2312" w:eastAsia="仿宋_GB2312"/>
          <w:sz w:val="28"/>
          <w:highlight w:val="none"/>
        </w:rPr>
        <w:t>法定代表人（签名）：</w:t>
      </w:r>
      <w:r>
        <w:rPr>
          <w:highlight w:val="none"/>
        </w:rPr>
        <w:t xml:space="preserve">                    </w:t>
      </w:r>
      <w:r>
        <w:rPr>
          <w:rFonts w:hint="eastAsia" w:ascii="仿宋_GB2312" w:eastAsia="仿宋_GB2312"/>
          <w:sz w:val="28"/>
          <w:highlight w:val="none"/>
        </w:rPr>
        <w:t>移动电话：</w:t>
      </w:r>
      <w:r>
        <w:rPr>
          <w:highlight w:val="none"/>
        </w:rPr>
        <w:t xml:space="preserve">                   </w:t>
      </w:r>
    </w:p>
    <w:p>
      <w:pPr>
        <w:spacing w:line="480" w:lineRule="auto"/>
        <w:rPr>
          <w:rFonts w:ascii="仿宋_GB2312" w:eastAsia="仿宋_GB2312"/>
          <w:sz w:val="28"/>
          <w:highlight w:val="none"/>
        </w:rPr>
      </w:pPr>
      <w:r>
        <w:rPr>
          <w:rFonts w:hint="eastAsia" w:ascii="仿宋_GB2312" w:eastAsia="仿宋_GB2312"/>
          <w:sz w:val="28"/>
          <w:highlight w:val="none"/>
        </w:rPr>
        <w:t>单位联系人：</w:t>
      </w:r>
      <w:r>
        <w:rPr>
          <w:highlight w:val="none"/>
        </w:rPr>
        <w:t xml:space="preserve">           </w:t>
      </w:r>
      <w:r>
        <w:rPr>
          <w:rFonts w:hint="eastAsia" w:ascii="仿宋_GB2312" w:eastAsia="仿宋_GB2312"/>
          <w:sz w:val="28"/>
          <w:highlight w:val="none"/>
        </w:rPr>
        <w:t xml:space="preserve"> 联系电话：</w:t>
      </w:r>
      <w:r>
        <w:rPr>
          <w:highlight w:val="none"/>
        </w:rPr>
        <w:t xml:space="preserve">            </w:t>
      </w:r>
      <w:r>
        <w:rPr>
          <w:rFonts w:hint="eastAsia" w:ascii="仿宋_GB2312" w:eastAsia="仿宋_GB2312"/>
          <w:sz w:val="28"/>
          <w:highlight w:val="none"/>
        </w:rPr>
        <w:t>移动电话：</w:t>
      </w:r>
      <w:r>
        <w:rPr>
          <w:highlight w:val="none"/>
        </w:rPr>
        <w:t xml:space="preserve">           </w:t>
      </w:r>
    </w:p>
    <w:p>
      <w:pPr>
        <w:spacing w:line="480" w:lineRule="auto"/>
        <w:rPr>
          <w:rFonts w:ascii="仿宋_GB2312" w:eastAsia="仿宋_GB2312"/>
          <w:sz w:val="28"/>
          <w:highlight w:val="none"/>
        </w:rPr>
      </w:pPr>
      <w:r>
        <w:rPr>
          <w:rFonts w:hint="eastAsia" w:ascii="仿宋_GB2312" w:eastAsia="仿宋_GB2312"/>
          <w:sz w:val="28"/>
          <w:highlight w:val="none"/>
        </w:rPr>
        <w:t>电子邮箱：</w:t>
      </w:r>
      <w:r>
        <w:rPr>
          <w:highlight w:val="none"/>
        </w:rPr>
        <w:t xml:space="preserve">                                    </w:t>
      </w:r>
      <w:r>
        <w:rPr>
          <w:rFonts w:hint="eastAsia" w:ascii="仿宋_GB2312" w:eastAsia="仿宋_GB2312"/>
          <w:sz w:val="28"/>
          <w:highlight w:val="none"/>
        </w:rPr>
        <w:t>传真：</w:t>
      </w:r>
      <w:r>
        <w:rPr>
          <w:highlight w:val="none"/>
        </w:rPr>
        <w:t xml:space="preserve">                 </w:t>
      </w:r>
      <w:r>
        <w:rPr>
          <w:rFonts w:hint="eastAsia" w:ascii="仿宋_GB2312" w:eastAsia="仿宋_GB2312"/>
          <w:sz w:val="28"/>
          <w:highlight w:val="none"/>
        </w:rPr>
        <w:tab/>
      </w:r>
      <w:r>
        <w:rPr>
          <w:rFonts w:hint="eastAsia" w:ascii="仿宋_GB2312" w:eastAsia="仿宋_GB2312"/>
          <w:sz w:val="28"/>
          <w:highlight w:val="none"/>
        </w:rPr>
        <w:t xml:space="preserve"> </w:t>
      </w:r>
      <w:r>
        <w:rPr>
          <w:rFonts w:ascii="仿宋_GB2312" w:eastAsia="仿宋_GB2312"/>
          <w:sz w:val="28"/>
          <w:highlight w:val="none"/>
        </w:rPr>
        <w:t xml:space="preserve"> </w:t>
      </w:r>
    </w:p>
    <w:p>
      <w:pPr>
        <w:spacing w:line="480" w:lineRule="auto"/>
        <w:rPr>
          <w:rFonts w:ascii="仿宋_GB2312" w:eastAsia="仿宋_GB2312"/>
          <w:sz w:val="28"/>
          <w:highlight w:val="none"/>
        </w:rPr>
      </w:pPr>
      <w:r>
        <w:rPr>
          <w:rFonts w:hint="eastAsia" w:ascii="仿宋_GB2312" w:eastAsia="仿宋_GB2312"/>
          <w:sz w:val="28"/>
          <w:highlight w:val="none"/>
        </w:rPr>
        <w:t>单位地址：</w:t>
      </w:r>
      <w:r>
        <w:rPr>
          <w:highlight w:val="none"/>
        </w:rPr>
        <w:t xml:space="preserve">                                                             </w:t>
      </w:r>
      <w:r>
        <w:rPr>
          <w:rFonts w:hint="eastAsia" w:ascii="仿宋_GB2312" w:eastAsia="仿宋_GB2312"/>
          <w:sz w:val="28"/>
          <w:highlight w:val="none"/>
        </w:rPr>
        <w:tab/>
      </w:r>
      <w:r>
        <w:rPr>
          <w:rFonts w:hint="eastAsia" w:ascii="仿宋_GB2312" w:eastAsia="仿宋_GB2312"/>
          <w:sz w:val="28"/>
          <w:highlight w:val="none"/>
        </w:rPr>
        <w:t xml:space="preserve">                                                单位网址：</w:t>
      </w:r>
      <w:r>
        <w:rPr>
          <w:highlight w:val="none"/>
        </w:rPr>
        <w:t xml:space="preserve">         </w:t>
      </w:r>
      <w:r>
        <w:rPr>
          <w:rFonts w:ascii="仿宋_GB2312" w:eastAsia="仿宋_GB2312"/>
          <w:sz w:val="28"/>
          <w:highlight w:val="none"/>
        </w:rPr>
        <w:t xml:space="preserve">                                                    </w:t>
      </w:r>
      <w:r>
        <w:rPr>
          <w:rFonts w:hint="eastAsia" w:ascii="仿宋_GB2312" w:eastAsia="仿宋_GB2312"/>
          <w:sz w:val="28"/>
          <w:highlight w:val="none"/>
        </w:rPr>
        <w:t xml:space="preserve"> </w:t>
      </w:r>
    </w:p>
    <w:p>
      <w:pPr>
        <w:spacing w:line="480" w:lineRule="auto"/>
        <w:rPr>
          <w:rFonts w:ascii="仿宋_GB2312" w:eastAsia="仿宋_GB2312"/>
          <w:sz w:val="28"/>
          <w:highlight w:val="none"/>
        </w:rPr>
      </w:pPr>
      <w:r>
        <w:rPr>
          <w:rFonts w:hint="eastAsia" w:ascii="仿宋_GB2312" w:eastAsia="仿宋_GB2312"/>
          <w:sz w:val="28"/>
          <w:highlight w:val="none"/>
        </w:rPr>
        <w:t>填报时间：</w:t>
      </w:r>
      <w:r>
        <w:rPr>
          <w:highlight w:val="none"/>
        </w:rPr>
        <w:t xml:space="preserve">      </w:t>
      </w:r>
      <w:r>
        <w:rPr>
          <w:rFonts w:hint="eastAsia" w:ascii="仿宋_GB2312" w:eastAsia="仿宋_GB2312"/>
          <w:sz w:val="28"/>
          <w:highlight w:val="none"/>
        </w:rPr>
        <w:t>年</w:t>
      </w:r>
      <w:r>
        <w:rPr>
          <w:highlight w:val="none"/>
        </w:rPr>
        <w:t xml:space="preserve">      </w:t>
      </w:r>
      <w:r>
        <w:rPr>
          <w:rFonts w:hint="eastAsia" w:ascii="仿宋_GB2312" w:eastAsia="仿宋_GB2312"/>
          <w:sz w:val="28"/>
          <w:highlight w:val="none"/>
        </w:rPr>
        <w:t>月</w:t>
      </w:r>
      <w:r>
        <w:rPr>
          <w:highlight w:val="none"/>
        </w:rPr>
        <w:t xml:space="preserve">      </w:t>
      </w:r>
      <w:r>
        <w:rPr>
          <w:rFonts w:hint="eastAsia" w:ascii="仿宋_GB2312" w:eastAsia="仿宋_GB2312"/>
          <w:sz w:val="28"/>
          <w:highlight w:val="none"/>
        </w:rPr>
        <w:t>日</w:t>
      </w:r>
      <w:r>
        <w:rPr>
          <w:rFonts w:hint="eastAsia" w:ascii="仿宋_GB2312" w:eastAsia="仿宋_GB2312"/>
          <w:sz w:val="28"/>
          <w:highlight w:val="none"/>
        </w:rPr>
        <w:tab/>
      </w:r>
    </w:p>
    <w:p>
      <w:pPr>
        <w:spacing w:line="480" w:lineRule="auto"/>
        <w:rPr>
          <w:rFonts w:ascii="黑体" w:eastAsia="黑体"/>
          <w:sz w:val="24"/>
          <w:highlight w:val="none"/>
        </w:rPr>
      </w:pPr>
    </w:p>
    <w:tbl>
      <w:tblPr>
        <w:tblStyle w:val="19"/>
        <w:tblW w:w="8512" w:type="dxa"/>
        <w:tblInd w:w="231"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673"/>
        <w:gridCol w:w="683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611" w:hRule="atLeast"/>
        </w:trPr>
        <w:tc>
          <w:tcPr>
            <w:tcW w:w="1673" w:type="dxa"/>
            <w:tcBorders>
              <w:top w:val="single" w:color="auto" w:sz="8" w:space="0"/>
              <w:left w:val="single" w:color="auto" w:sz="8" w:space="0"/>
              <w:bottom w:val="single" w:color="auto" w:sz="8" w:space="0"/>
              <w:right w:val="single" w:color="auto" w:sz="8" w:space="0"/>
            </w:tcBorders>
            <w:vAlign w:val="center"/>
          </w:tcPr>
          <w:p>
            <w:pPr>
              <w:spacing w:line="580" w:lineRule="exact"/>
              <w:jc w:val="center"/>
              <w:rPr>
                <w:rFonts w:eastAsia="仿宋_GB2312"/>
                <w:sz w:val="32"/>
                <w:highlight w:val="none"/>
              </w:rPr>
            </w:pPr>
            <w:r>
              <w:rPr>
                <w:rFonts w:hint="eastAsia" w:eastAsia="仿宋_GB2312"/>
                <w:sz w:val="32"/>
                <w:highlight w:val="none"/>
              </w:rPr>
              <w:t>申报资助类型</w:t>
            </w:r>
          </w:p>
          <w:p>
            <w:pPr>
              <w:spacing w:line="580" w:lineRule="exact"/>
              <w:jc w:val="center"/>
              <w:rPr>
                <w:rFonts w:eastAsia="仿宋_GB2312"/>
                <w:sz w:val="32"/>
                <w:highlight w:val="none"/>
              </w:rPr>
            </w:pPr>
            <w:r>
              <w:rPr>
                <w:rFonts w:hint="eastAsia" w:eastAsia="仿宋_GB2312"/>
                <w:sz w:val="28"/>
                <w:highlight w:val="none"/>
              </w:rPr>
              <w:t>（在□</w:t>
            </w:r>
            <w:r>
              <w:rPr>
                <w:rFonts w:eastAsia="仿宋_GB2312"/>
                <w:sz w:val="28"/>
                <w:highlight w:val="none"/>
              </w:rPr>
              <w:t>内打</w:t>
            </w:r>
            <w:r>
              <w:rPr>
                <w:rFonts w:hint="eastAsia" w:eastAsia="仿宋_GB2312"/>
                <w:sz w:val="28"/>
                <w:highlight w:val="none"/>
              </w:rPr>
              <w:t>√）</w:t>
            </w:r>
          </w:p>
        </w:tc>
        <w:tc>
          <w:tcPr>
            <w:tcW w:w="6839" w:type="dxa"/>
            <w:tcBorders>
              <w:top w:val="single" w:color="auto" w:sz="8" w:space="0"/>
              <w:left w:val="single" w:color="auto" w:sz="8" w:space="0"/>
              <w:bottom w:val="single" w:color="auto" w:sz="8" w:space="0"/>
              <w:right w:val="single" w:color="auto" w:sz="8" w:space="0"/>
            </w:tcBorders>
            <w:vAlign w:val="center"/>
          </w:tcPr>
          <w:p>
            <w:pPr>
              <w:spacing w:line="580" w:lineRule="exact"/>
              <w:ind w:firstLine="280" w:firstLineChars="100"/>
              <w:jc w:val="left"/>
              <w:rPr>
                <w:rFonts w:eastAsia="仿宋_GB2312"/>
                <w:sz w:val="28"/>
                <w:szCs w:val="28"/>
                <w:highlight w:val="none"/>
              </w:rPr>
            </w:pPr>
            <w:r>
              <w:rPr>
                <w:rFonts w:hint="eastAsia" w:eastAsia="仿宋_GB2312"/>
                <w:sz w:val="28"/>
                <w:szCs w:val="28"/>
                <w:highlight w:val="none"/>
              </w:rPr>
              <w:t>□  规模以上工业、不含贸易经纪与代理的限额以上批发零售业时尚企业高成长支持</w:t>
            </w:r>
          </w:p>
          <w:p>
            <w:pPr>
              <w:spacing w:line="580" w:lineRule="exact"/>
              <w:ind w:firstLine="280" w:firstLineChars="100"/>
              <w:jc w:val="left"/>
              <w:rPr>
                <w:rFonts w:eastAsia="仿宋_GB2312"/>
                <w:sz w:val="28"/>
                <w:szCs w:val="28"/>
                <w:highlight w:val="none"/>
              </w:rPr>
            </w:pPr>
            <w:r>
              <w:rPr>
                <w:rFonts w:hint="eastAsia" w:eastAsia="仿宋_GB2312"/>
                <w:sz w:val="28"/>
                <w:szCs w:val="28"/>
                <w:highlight w:val="none"/>
              </w:rPr>
              <w:t>□  规模以上营利性服务业时尚企业高成长支持</w:t>
            </w:r>
          </w:p>
          <w:p>
            <w:pPr>
              <w:spacing w:line="580" w:lineRule="exact"/>
              <w:ind w:firstLine="280" w:firstLineChars="100"/>
              <w:jc w:val="left"/>
              <w:rPr>
                <w:rFonts w:eastAsia="仿宋_GB2312"/>
                <w:sz w:val="28"/>
                <w:szCs w:val="28"/>
                <w:highlight w:val="none"/>
              </w:rPr>
            </w:pPr>
            <w:r>
              <w:rPr>
                <w:rFonts w:hint="eastAsia" w:eastAsia="仿宋_GB2312"/>
                <w:sz w:val="28"/>
                <w:szCs w:val="28"/>
                <w:highlight w:val="none"/>
              </w:rPr>
              <w:t>□  限额以上贸易经纪与代理时尚企业高成长支持</w:t>
            </w:r>
          </w:p>
          <w:p>
            <w:pPr>
              <w:spacing w:line="580" w:lineRule="exact"/>
              <w:ind w:firstLine="280" w:firstLineChars="100"/>
              <w:jc w:val="left"/>
              <w:rPr>
                <w:rFonts w:eastAsia="仿宋_GB2312"/>
                <w:sz w:val="28"/>
                <w:szCs w:val="28"/>
                <w:highlight w:val="none"/>
              </w:rPr>
            </w:pPr>
            <w:r>
              <w:rPr>
                <w:rFonts w:hint="eastAsia" w:eastAsia="仿宋_GB2312"/>
                <w:sz w:val="28"/>
                <w:szCs w:val="28"/>
                <w:highlight w:val="none"/>
              </w:rPr>
              <w:t>□  时尚产业链链主分享计划</w:t>
            </w:r>
          </w:p>
          <w:p>
            <w:pPr>
              <w:spacing w:line="580" w:lineRule="exact"/>
              <w:ind w:firstLine="280" w:firstLineChars="100"/>
              <w:jc w:val="left"/>
              <w:rPr>
                <w:rFonts w:eastAsia="仿宋_GB2312"/>
                <w:sz w:val="28"/>
                <w:szCs w:val="28"/>
                <w:highlight w:val="none"/>
              </w:rPr>
            </w:pPr>
            <w:r>
              <w:rPr>
                <w:rFonts w:hint="eastAsia" w:eastAsia="仿宋_GB2312"/>
                <w:sz w:val="28"/>
                <w:szCs w:val="28"/>
                <w:highlight w:val="none"/>
              </w:rPr>
              <w:t>□  面料买手集群注册公司高成长支持</w:t>
            </w:r>
          </w:p>
        </w:tc>
      </w:tr>
    </w:tbl>
    <w:p>
      <w:pPr>
        <w:spacing w:line="480" w:lineRule="auto"/>
        <w:rPr>
          <w:rFonts w:ascii="仿宋_GB2312" w:eastAsia="仿宋_GB2312"/>
          <w:sz w:val="28"/>
          <w:highlight w:val="none"/>
        </w:rPr>
      </w:pPr>
    </w:p>
    <w:p>
      <w:pPr>
        <w:spacing w:line="480" w:lineRule="auto"/>
        <w:jc w:val="center"/>
        <w:rPr>
          <w:rFonts w:ascii="仿宋_GB2312" w:eastAsia="仿宋_GB2312"/>
          <w:sz w:val="28"/>
          <w:highlight w:val="none"/>
        </w:rPr>
      </w:pPr>
    </w:p>
    <w:p>
      <w:pPr>
        <w:spacing w:line="480" w:lineRule="auto"/>
        <w:jc w:val="center"/>
        <w:rPr>
          <w:rFonts w:ascii="黑体" w:eastAsia="仿宋_GB2312"/>
          <w:sz w:val="36"/>
          <w:highlight w:val="none"/>
        </w:rPr>
      </w:pPr>
      <w:r>
        <w:rPr>
          <w:rFonts w:hint="eastAsia" w:ascii="仿宋_GB2312" w:eastAsia="仿宋_GB2312"/>
          <w:sz w:val="28"/>
          <w:highlight w:val="none"/>
        </w:rPr>
        <w:t>深圳市龙华区重点区域建设推进中心</w:t>
      </w:r>
    </w:p>
    <w:p>
      <w:pPr>
        <w:rPr>
          <w:rFonts w:ascii="黑体" w:hAnsi="新宋体" w:eastAsia="黑体"/>
          <w:sz w:val="44"/>
          <w:szCs w:val="44"/>
          <w:highlight w:val="none"/>
        </w:rPr>
      </w:pPr>
      <w:r>
        <w:rPr>
          <w:rFonts w:hint="eastAsia" w:ascii="黑体" w:hAnsi="新宋体" w:eastAsia="黑体"/>
          <w:sz w:val="44"/>
          <w:szCs w:val="44"/>
          <w:highlight w:val="none"/>
        </w:rPr>
        <w:br w:type="page"/>
      </w:r>
    </w:p>
    <w:p>
      <w:pPr>
        <w:widowControl/>
        <w:jc w:val="center"/>
        <w:rPr>
          <w:rFonts w:ascii="黑体" w:hAnsi="新宋体" w:eastAsia="黑体"/>
          <w:sz w:val="44"/>
          <w:szCs w:val="44"/>
          <w:highlight w:val="none"/>
        </w:rPr>
      </w:pPr>
      <w:r>
        <w:rPr>
          <w:rFonts w:hint="eastAsia" w:ascii="黑体" w:hAnsi="新宋体" w:eastAsia="黑体"/>
          <w:sz w:val="44"/>
          <w:szCs w:val="44"/>
          <w:highlight w:val="none"/>
        </w:rPr>
        <w:t>填表承诺书</w:t>
      </w:r>
    </w:p>
    <w:p>
      <w:pPr>
        <w:rPr>
          <w:rFonts w:ascii="宋体" w:hAnsi="宋体"/>
          <w:sz w:val="28"/>
          <w:szCs w:val="28"/>
          <w:highlight w:val="none"/>
        </w:rPr>
      </w:pPr>
    </w:p>
    <w:p>
      <w:pPr>
        <w:ind w:firstLine="560" w:firstLineChars="200"/>
        <w:rPr>
          <w:rFonts w:ascii="仿宋_GB2312" w:hAnsi="宋体" w:eastAsia="仿宋_GB2312" w:cs="宋体"/>
          <w:kern w:val="0"/>
          <w:sz w:val="28"/>
          <w:szCs w:val="28"/>
          <w:highlight w:val="none"/>
          <w:lang w:val="zh-CN"/>
        </w:rPr>
      </w:pPr>
      <w:r>
        <w:rPr>
          <w:rFonts w:hint="eastAsia" w:ascii="仿宋_GB2312" w:hAnsi="宋体" w:eastAsia="仿宋_GB2312" w:cs="宋体"/>
          <w:kern w:val="0"/>
          <w:sz w:val="28"/>
          <w:szCs w:val="28"/>
          <w:highlight w:val="none"/>
          <w:lang w:val="zh-CN"/>
        </w:rPr>
        <w:t>1</w:t>
      </w:r>
      <w:r>
        <w:rPr>
          <w:rFonts w:hint="eastAsia" w:ascii="仿宋_GB2312" w:hAnsi="宋体" w:eastAsia="仿宋_GB2312" w:cs="宋体"/>
          <w:kern w:val="0"/>
          <w:sz w:val="28"/>
          <w:szCs w:val="28"/>
          <w:highlight w:val="none"/>
        </w:rPr>
        <w:t>.</w:t>
      </w:r>
      <w:r>
        <w:rPr>
          <w:rFonts w:hint="eastAsia" w:ascii="仿宋_GB2312" w:hAnsi="宋体" w:eastAsia="仿宋_GB2312" w:cs="宋体"/>
          <w:kern w:val="0"/>
          <w:sz w:val="28"/>
          <w:szCs w:val="28"/>
          <w:highlight w:val="none"/>
          <w:lang w:val="zh-CN"/>
        </w:rPr>
        <w:t>本单位（人）对本申请材料的合法性、真实性、准确性和完整性负责。如有虚假，本单位依法承担相应的法律责任。</w:t>
      </w:r>
    </w:p>
    <w:p>
      <w:pPr>
        <w:ind w:firstLine="560" w:firstLineChars="200"/>
        <w:rPr>
          <w:rFonts w:ascii="仿宋_GB2312" w:hAnsi="宋体" w:eastAsia="仿宋_GB2312" w:cs="宋体"/>
          <w:kern w:val="0"/>
          <w:sz w:val="28"/>
          <w:szCs w:val="28"/>
          <w:highlight w:val="none"/>
          <w:lang w:val="zh-CN"/>
        </w:rPr>
      </w:pPr>
      <w:r>
        <w:rPr>
          <w:rFonts w:hint="eastAsia" w:ascii="仿宋_GB2312" w:hAnsi="宋体" w:eastAsia="仿宋_GB2312" w:cs="宋体"/>
          <w:kern w:val="0"/>
          <w:sz w:val="28"/>
          <w:szCs w:val="28"/>
          <w:highlight w:val="none"/>
          <w:lang w:val="zh-CN"/>
        </w:rPr>
        <w:t>2</w:t>
      </w:r>
      <w:r>
        <w:rPr>
          <w:rFonts w:hint="eastAsia" w:ascii="仿宋_GB2312" w:hAnsi="宋体" w:eastAsia="仿宋_GB2312" w:cs="宋体"/>
          <w:kern w:val="0"/>
          <w:sz w:val="28"/>
          <w:szCs w:val="28"/>
          <w:highlight w:val="none"/>
        </w:rPr>
        <w:t>.</w:t>
      </w:r>
      <w:r>
        <w:rPr>
          <w:rFonts w:hint="eastAsia" w:ascii="仿宋_GB2312" w:hAnsi="宋体" w:eastAsia="仿宋_GB2312" w:cs="宋体"/>
          <w:kern w:val="0"/>
          <w:sz w:val="28"/>
          <w:szCs w:val="28"/>
          <w:highlight w:val="none"/>
          <w:lang w:val="zh-CN"/>
        </w:rPr>
        <w:t>本单位（人）同意将本申请材料向依法审批工作人员和评审专家公开。</w:t>
      </w:r>
    </w:p>
    <w:p>
      <w:pPr>
        <w:ind w:firstLine="560" w:firstLineChars="200"/>
        <w:rPr>
          <w:rFonts w:ascii="仿宋_GB2312" w:hAnsi="宋体" w:eastAsia="仿宋_GB2312" w:cs="宋体"/>
          <w:kern w:val="0"/>
          <w:sz w:val="28"/>
          <w:szCs w:val="28"/>
          <w:highlight w:val="none"/>
          <w:lang w:val="zh-CN"/>
        </w:rPr>
      </w:pPr>
      <w:r>
        <w:rPr>
          <w:rFonts w:hint="eastAsia" w:ascii="仿宋_GB2312" w:hAnsi="宋体" w:eastAsia="仿宋_GB2312" w:cs="宋体"/>
          <w:kern w:val="0"/>
          <w:sz w:val="28"/>
          <w:szCs w:val="28"/>
          <w:highlight w:val="none"/>
          <w:lang w:val="zh-CN"/>
        </w:rPr>
        <w:t>3</w:t>
      </w:r>
      <w:r>
        <w:rPr>
          <w:rFonts w:hint="eastAsia" w:ascii="仿宋_GB2312" w:hAnsi="宋体" w:eastAsia="仿宋_GB2312" w:cs="宋体"/>
          <w:kern w:val="0"/>
          <w:sz w:val="28"/>
          <w:szCs w:val="28"/>
          <w:highlight w:val="none"/>
        </w:rPr>
        <w:t>.</w:t>
      </w:r>
      <w:r>
        <w:rPr>
          <w:rFonts w:hint="eastAsia" w:ascii="仿宋_GB2312" w:hAnsi="宋体" w:eastAsia="仿宋_GB2312" w:cs="宋体"/>
          <w:kern w:val="0"/>
          <w:sz w:val="28"/>
          <w:szCs w:val="28"/>
          <w:highlight w:val="none"/>
          <w:lang w:val="zh-CN"/>
        </w:rPr>
        <w:t>本单位（人）承诺所申报项目不在龙华区内重复申报。</w:t>
      </w:r>
    </w:p>
    <w:p>
      <w:pPr>
        <w:ind w:firstLine="560" w:firstLineChars="200"/>
        <w:rPr>
          <w:rFonts w:ascii="仿宋_GB2312" w:hAnsi="宋体" w:eastAsia="仿宋_GB2312" w:cs="宋体"/>
          <w:kern w:val="0"/>
          <w:sz w:val="28"/>
          <w:szCs w:val="28"/>
          <w:highlight w:val="none"/>
          <w:lang w:val="zh-CN"/>
        </w:rPr>
      </w:pPr>
      <w:r>
        <w:rPr>
          <w:rFonts w:hint="eastAsia" w:ascii="仿宋_GB2312" w:hAnsi="宋体" w:eastAsia="仿宋_GB2312" w:cs="宋体"/>
          <w:kern w:val="0"/>
          <w:sz w:val="28"/>
          <w:szCs w:val="28"/>
          <w:highlight w:val="none"/>
          <w:lang w:val="zh-CN"/>
        </w:rPr>
        <w:t>4</w:t>
      </w:r>
      <w:r>
        <w:rPr>
          <w:rFonts w:hint="eastAsia" w:ascii="仿宋_GB2312" w:hAnsi="宋体" w:eastAsia="仿宋_GB2312" w:cs="宋体"/>
          <w:kern w:val="0"/>
          <w:sz w:val="28"/>
          <w:szCs w:val="28"/>
          <w:highlight w:val="none"/>
        </w:rPr>
        <w:t>.</w:t>
      </w:r>
      <w:r>
        <w:rPr>
          <w:rFonts w:hint="eastAsia" w:ascii="仿宋_GB2312" w:hAnsi="宋体" w:eastAsia="仿宋_GB2312" w:cs="宋体"/>
          <w:kern w:val="0"/>
          <w:sz w:val="28"/>
          <w:szCs w:val="28"/>
          <w:highlight w:val="none"/>
          <w:lang w:val="zh-CN"/>
        </w:rPr>
        <w:t>本单位（人）承诺自行申报项目，不委托中介机构代理，不存在与中介机构通过弄虚作假、串通舞弊等方式虚报、冒领、截留、挪用、挤占专项资金等违法违规行为。</w:t>
      </w:r>
    </w:p>
    <w:p>
      <w:pPr>
        <w:ind w:firstLine="560" w:firstLineChars="200"/>
        <w:rPr>
          <w:rFonts w:ascii="仿宋_GB2312" w:hAnsi="宋体" w:eastAsia="仿宋_GB2312" w:cs="宋体"/>
          <w:kern w:val="0"/>
          <w:sz w:val="28"/>
          <w:szCs w:val="28"/>
          <w:highlight w:val="none"/>
          <w:lang w:val="zh-CN"/>
        </w:rPr>
      </w:pPr>
      <w:r>
        <w:rPr>
          <w:rFonts w:hint="eastAsia" w:ascii="仿宋_GB2312" w:hAnsi="宋体" w:eastAsia="仿宋_GB2312" w:cs="宋体"/>
          <w:kern w:val="0"/>
          <w:sz w:val="28"/>
          <w:szCs w:val="28"/>
          <w:highlight w:val="none"/>
        </w:rPr>
        <w:t>5.</w:t>
      </w:r>
      <w:r>
        <w:rPr>
          <w:rFonts w:hint="eastAsia" w:ascii="仿宋_GB2312" w:hAnsi="宋体" w:eastAsia="仿宋_GB2312" w:cs="宋体"/>
          <w:kern w:val="0"/>
          <w:sz w:val="28"/>
          <w:szCs w:val="28"/>
          <w:highlight w:val="none"/>
          <w:lang w:val="zh-CN"/>
        </w:rPr>
        <w:t>本申请材料用于申请龙华区产业专项资金，不再要求予以退还。</w:t>
      </w:r>
    </w:p>
    <w:p>
      <w:pPr>
        <w:ind w:firstLine="560" w:firstLineChars="200"/>
        <w:rPr>
          <w:rFonts w:ascii="仿宋_GB2312" w:hAnsi="宋体" w:eastAsia="仿宋_GB2312" w:cs="宋体"/>
          <w:kern w:val="0"/>
          <w:sz w:val="28"/>
          <w:szCs w:val="28"/>
          <w:highlight w:val="none"/>
          <w:lang w:val="zh-CN"/>
        </w:rPr>
      </w:pPr>
      <w:r>
        <w:rPr>
          <w:rFonts w:hint="eastAsia" w:ascii="仿宋_GB2312" w:hAnsi="宋体" w:eastAsia="仿宋_GB2312" w:cs="宋体"/>
          <w:kern w:val="0"/>
          <w:sz w:val="28"/>
          <w:szCs w:val="28"/>
          <w:highlight w:val="none"/>
          <w:lang w:val="zh-CN"/>
        </w:rPr>
        <w:t>特此承诺。</w:t>
      </w:r>
    </w:p>
    <w:p>
      <w:pPr>
        <w:ind w:firstLine="560" w:firstLineChars="200"/>
        <w:rPr>
          <w:rFonts w:ascii="仿宋_GB2312" w:hAnsi="宋体" w:eastAsia="仿宋_GB2312" w:cs="宋体"/>
          <w:kern w:val="0"/>
          <w:sz w:val="28"/>
          <w:szCs w:val="28"/>
          <w:highlight w:val="none"/>
          <w:lang w:val="zh-CN"/>
        </w:rPr>
      </w:pPr>
    </w:p>
    <w:p>
      <w:pPr>
        <w:ind w:firstLine="560" w:firstLineChars="200"/>
        <w:rPr>
          <w:rFonts w:ascii="仿宋_GB2312" w:hAnsi="宋体" w:eastAsia="仿宋_GB2312" w:cs="宋体"/>
          <w:kern w:val="0"/>
          <w:sz w:val="28"/>
          <w:szCs w:val="28"/>
          <w:highlight w:val="none"/>
          <w:lang w:val="zh-CN"/>
        </w:rPr>
      </w:pPr>
      <w:r>
        <w:rPr>
          <w:rFonts w:hint="eastAsia" w:ascii="仿宋_GB2312" w:hAnsi="宋体" w:eastAsia="仿宋_GB2312" w:cs="宋体"/>
          <w:kern w:val="0"/>
          <w:sz w:val="28"/>
          <w:szCs w:val="28"/>
          <w:highlight w:val="none"/>
          <w:lang w:val="zh-CN"/>
        </w:rPr>
        <w:t xml:space="preserve">法定代表人（或被委托人）签字：              </w:t>
      </w:r>
    </w:p>
    <w:p>
      <w:pPr>
        <w:ind w:firstLine="560" w:firstLineChars="200"/>
        <w:rPr>
          <w:rFonts w:ascii="仿宋_GB2312" w:hAnsi="宋体" w:eastAsia="仿宋_GB2312" w:cs="宋体"/>
          <w:kern w:val="0"/>
          <w:sz w:val="28"/>
          <w:szCs w:val="28"/>
          <w:highlight w:val="none"/>
          <w:lang w:val="zh-CN"/>
        </w:rPr>
      </w:pPr>
      <w:r>
        <w:rPr>
          <w:rFonts w:hint="eastAsia" w:ascii="仿宋_GB2312" w:hAnsi="宋体" w:eastAsia="仿宋_GB2312" w:cs="宋体"/>
          <w:kern w:val="0"/>
          <w:sz w:val="28"/>
          <w:szCs w:val="28"/>
          <w:highlight w:val="none"/>
          <w:lang w:val="zh-CN"/>
        </w:rPr>
        <w:t xml:space="preserve">办公电话：              </w:t>
      </w:r>
    </w:p>
    <w:p>
      <w:pPr>
        <w:ind w:firstLine="560" w:firstLineChars="200"/>
        <w:rPr>
          <w:rFonts w:ascii="宋体" w:hAnsi="宋体" w:cs="宋体"/>
          <w:kern w:val="0"/>
          <w:sz w:val="28"/>
          <w:szCs w:val="28"/>
          <w:highlight w:val="none"/>
          <w:bdr w:val="single" w:color="auto" w:sz="4" w:space="0"/>
          <w:lang w:val="zh-CN"/>
        </w:rPr>
      </w:pPr>
      <w:r>
        <w:rPr>
          <w:rFonts w:hint="eastAsia" w:ascii="仿宋_GB2312" w:hAnsi="宋体" w:eastAsia="仿宋_GB2312" w:cs="宋体"/>
          <w:kern w:val="0"/>
          <w:sz w:val="28"/>
          <w:szCs w:val="28"/>
          <w:highlight w:val="none"/>
          <w:lang w:val="zh-CN"/>
        </w:rPr>
        <w:t>移动电话：</w:t>
      </w:r>
      <w:r>
        <w:rPr>
          <w:rFonts w:hint="eastAsia" w:ascii="仿宋_GB2312" w:hAnsi="宋体" w:eastAsia="仿宋_GB2312" w:cs="宋体"/>
          <w:kern w:val="0"/>
          <w:sz w:val="28"/>
          <w:szCs w:val="28"/>
          <w:highlight w:val="none"/>
          <w:bdr w:val="single" w:color="auto" w:sz="4" w:space="0"/>
          <w:lang w:val="zh-CN"/>
        </w:rPr>
        <w:t xml:space="preserve">              </w:t>
      </w:r>
    </w:p>
    <w:p>
      <w:pPr>
        <w:pStyle w:val="9"/>
        <w:rPr>
          <w:rFonts w:hAnsi="宋体" w:cs="宋体"/>
          <w:kern w:val="0"/>
          <w:sz w:val="28"/>
          <w:szCs w:val="28"/>
          <w:highlight w:val="none"/>
          <w:bdr w:val="single" w:color="auto" w:sz="4" w:space="0"/>
          <w:lang w:val="zh-CN"/>
        </w:rPr>
      </w:pPr>
    </w:p>
    <w:p>
      <w:pPr>
        <w:rPr>
          <w:b/>
          <w:sz w:val="36"/>
          <w:szCs w:val="36"/>
          <w:highlight w:val="none"/>
        </w:rPr>
      </w:pPr>
      <w:r>
        <w:rPr>
          <w:rFonts w:hint="eastAsia" w:ascii="仿宋_GB2312" w:hAnsi="宋体" w:eastAsia="仿宋_GB2312" w:cs="宋体"/>
          <w:kern w:val="0"/>
          <w:sz w:val="28"/>
          <w:szCs w:val="28"/>
          <w:highlight w:val="none"/>
          <w:lang w:val="zh-CN"/>
        </w:rPr>
        <w:t>（单位需加盖公章，被委托人签字的提交法定代表人授权委托书）</w:t>
      </w:r>
    </w:p>
    <w:p>
      <w:pPr>
        <w:jc w:val="left"/>
        <w:rPr>
          <w:b/>
          <w:sz w:val="36"/>
          <w:szCs w:val="36"/>
          <w:highlight w:val="none"/>
        </w:rPr>
      </w:pPr>
      <w:r>
        <w:rPr>
          <w:rFonts w:hint="eastAsia"/>
          <w:b/>
          <w:sz w:val="36"/>
          <w:szCs w:val="36"/>
          <w:highlight w:val="none"/>
        </w:rPr>
        <w:br w:type="page"/>
      </w:r>
    </w:p>
    <w:p>
      <w:pPr>
        <w:spacing w:line="480" w:lineRule="auto"/>
        <w:jc w:val="center"/>
        <w:rPr>
          <w:b/>
          <w:sz w:val="36"/>
          <w:szCs w:val="36"/>
          <w:highlight w:val="none"/>
        </w:rPr>
      </w:pPr>
      <w:r>
        <w:rPr>
          <w:rFonts w:hint="eastAsia"/>
          <w:b/>
          <w:sz w:val="36"/>
          <w:szCs w:val="36"/>
          <w:highlight w:val="none"/>
        </w:rPr>
        <w:t>时尚企业高成长发展支持基本情况表</w:t>
      </w:r>
    </w:p>
    <w:tbl>
      <w:tblPr>
        <w:tblStyle w:val="19"/>
        <w:tblW w:w="99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50"/>
        <w:gridCol w:w="1467"/>
        <w:gridCol w:w="1218"/>
        <w:gridCol w:w="1219"/>
        <w:gridCol w:w="1211"/>
        <w:gridCol w:w="133"/>
        <w:gridCol w:w="1272"/>
        <w:gridCol w:w="73"/>
        <w:gridCol w:w="1281"/>
        <w:gridCol w:w="1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2" w:hRule="atLeast"/>
          <w:jc w:val="center"/>
        </w:trPr>
        <w:tc>
          <w:tcPr>
            <w:tcW w:w="221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r>
              <w:rPr>
                <w:rFonts w:hint="eastAsia" w:ascii="宋体" w:hAnsi="宋体"/>
                <w:bCs/>
                <w:highlight w:val="none"/>
              </w:rPr>
              <w:t>企业名称</w:t>
            </w:r>
          </w:p>
        </w:tc>
        <w:tc>
          <w:tcPr>
            <w:tcW w:w="7689"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rPr>
                <w:rFonts w:ascii="宋体" w:hAnsi="宋体"/>
                <w:bCs/>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2" w:hRule="atLeast"/>
          <w:jc w:val="center"/>
        </w:trPr>
        <w:tc>
          <w:tcPr>
            <w:tcW w:w="221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cs="宋体"/>
                <w:szCs w:val="21"/>
                <w:highlight w:val="none"/>
              </w:rPr>
            </w:pPr>
            <w:r>
              <w:rPr>
                <w:rFonts w:hint="eastAsia" w:ascii="宋体" w:hAnsi="宋体" w:cs="宋体"/>
                <w:szCs w:val="21"/>
                <w:highlight w:val="none"/>
              </w:rPr>
              <w:t>组织机构代码</w:t>
            </w:r>
          </w:p>
          <w:p>
            <w:pPr>
              <w:adjustRightInd w:val="0"/>
              <w:snapToGrid w:val="0"/>
              <w:spacing w:before="60" w:after="60"/>
              <w:jc w:val="center"/>
              <w:rPr>
                <w:rFonts w:ascii="宋体" w:hAnsi="宋体"/>
                <w:bCs/>
                <w:highlight w:val="none"/>
              </w:rPr>
            </w:pPr>
            <w:r>
              <w:rPr>
                <w:rFonts w:hint="eastAsia" w:ascii="宋体" w:hAnsi="宋体" w:cs="宋体"/>
                <w:szCs w:val="21"/>
                <w:highlight w:val="none"/>
              </w:rPr>
              <w:t>(统一社会信用代码)</w:t>
            </w:r>
          </w:p>
        </w:tc>
        <w:tc>
          <w:tcPr>
            <w:tcW w:w="7689"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rPr>
                <w:rFonts w:ascii="宋体" w:hAnsi="宋体"/>
                <w:bCs/>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2" w:hRule="atLeast"/>
          <w:jc w:val="center"/>
        </w:trPr>
        <w:tc>
          <w:tcPr>
            <w:tcW w:w="221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cs="宋体"/>
                <w:szCs w:val="21"/>
                <w:highlight w:val="none"/>
              </w:rPr>
            </w:pPr>
            <w:r>
              <w:rPr>
                <w:rFonts w:hint="eastAsia" w:ascii="宋体" w:hAnsi="宋体" w:cs="宋体"/>
                <w:szCs w:val="21"/>
                <w:highlight w:val="none"/>
              </w:rPr>
              <w:t>纳统类别</w:t>
            </w:r>
          </w:p>
        </w:tc>
        <w:tc>
          <w:tcPr>
            <w:tcW w:w="7689"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rPr>
                <w:rFonts w:ascii="宋体" w:hAnsi="宋体"/>
                <w:bCs/>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2" w:hRule="atLeast"/>
          <w:jc w:val="center"/>
        </w:trPr>
        <w:tc>
          <w:tcPr>
            <w:tcW w:w="221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cs="宋体"/>
                <w:szCs w:val="21"/>
                <w:highlight w:val="none"/>
              </w:rPr>
            </w:pPr>
            <w:r>
              <w:rPr>
                <w:rFonts w:hint="eastAsia" w:ascii="宋体" w:hAnsi="宋体"/>
                <w:bCs/>
                <w:highlight w:val="none"/>
              </w:rPr>
              <w:t>主营业务</w:t>
            </w:r>
          </w:p>
        </w:tc>
        <w:tc>
          <w:tcPr>
            <w:tcW w:w="7689"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rPr>
                <w:rFonts w:ascii="宋体" w:hAnsi="宋体"/>
                <w:bCs/>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7" w:hRule="atLeast"/>
          <w:jc w:val="center"/>
        </w:trPr>
        <w:tc>
          <w:tcPr>
            <w:tcW w:w="221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r>
              <w:rPr>
                <w:rFonts w:hint="eastAsia" w:ascii="宋体" w:hAnsi="宋体"/>
                <w:bCs/>
                <w:highlight w:val="none"/>
              </w:rPr>
              <w:t>注册时间</w:t>
            </w:r>
          </w:p>
        </w:tc>
        <w:tc>
          <w:tcPr>
            <w:tcW w:w="243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r>
              <w:rPr>
                <w:rFonts w:hint="eastAsia" w:ascii="宋体" w:hAnsi="宋体"/>
                <w:bCs/>
                <w:highlight w:val="none"/>
              </w:rPr>
              <w:t>年   月   日</w:t>
            </w:r>
          </w:p>
        </w:tc>
        <w:tc>
          <w:tcPr>
            <w:tcW w:w="2616"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r>
              <w:rPr>
                <w:rFonts w:hint="eastAsia" w:ascii="宋体" w:hAnsi="宋体"/>
                <w:bCs/>
                <w:highlight w:val="none"/>
              </w:rPr>
              <w:t>注册资金</w:t>
            </w:r>
          </w:p>
        </w:tc>
        <w:tc>
          <w:tcPr>
            <w:tcW w:w="2636"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6" w:hRule="atLeast"/>
          <w:jc w:val="center"/>
        </w:trPr>
        <w:tc>
          <w:tcPr>
            <w:tcW w:w="221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r>
              <w:rPr>
                <w:rFonts w:hint="eastAsia" w:ascii="宋体" w:hAnsi="宋体"/>
                <w:bCs/>
                <w:highlight w:val="none"/>
              </w:rPr>
              <w:t>注册地址</w:t>
            </w:r>
          </w:p>
        </w:tc>
        <w:tc>
          <w:tcPr>
            <w:tcW w:w="7689"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r>
              <w:rPr>
                <w:rFonts w:hint="eastAsia" w:ascii="宋体" w:hAnsi="宋体"/>
                <w:bCs/>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9" w:hRule="atLeast"/>
          <w:jc w:val="center"/>
        </w:trPr>
        <w:tc>
          <w:tcPr>
            <w:tcW w:w="221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r>
              <w:rPr>
                <w:rFonts w:hint="eastAsia"/>
                <w:highlight w:val="none"/>
              </w:rPr>
              <w:t>开户银行</w:t>
            </w:r>
          </w:p>
        </w:tc>
        <w:tc>
          <w:tcPr>
            <w:tcW w:w="7689"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1" w:hRule="atLeast"/>
          <w:jc w:val="center"/>
        </w:trPr>
        <w:tc>
          <w:tcPr>
            <w:tcW w:w="221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highlight w:val="none"/>
              </w:rPr>
            </w:pPr>
            <w:r>
              <w:rPr>
                <w:rFonts w:hint="eastAsia"/>
                <w:highlight w:val="none"/>
              </w:rPr>
              <w:t>开户户名</w:t>
            </w:r>
          </w:p>
        </w:tc>
        <w:tc>
          <w:tcPr>
            <w:tcW w:w="7689"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21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r>
              <w:rPr>
                <w:rFonts w:hint="eastAsia"/>
                <w:highlight w:val="none"/>
              </w:rPr>
              <w:t>银行账号</w:t>
            </w:r>
          </w:p>
        </w:tc>
        <w:tc>
          <w:tcPr>
            <w:tcW w:w="7689"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2" w:hRule="atLeast"/>
          <w:jc w:val="center"/>
        </w:trPr>
        <w:tc>
          <w:tcPr>
            <w:tcW w:w="221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lang w:val="en-GB"/>
              </w:rPr>
            </w:pPr>
            <w:r>
              <w:rPr>
                <w:rFonts w:hint="eastAsia" w:ascii="宋体" w:hAnsi="宋体"/>
                <w:bCs/>
                <w:highlight w:val="none"/>
              </w:rPr>
              <w:t>法人代表</w:t>
            </w:r>
          </w:p>
        </w:tc>
        <w:tc>
          <w:tcPr>
            <w:tcW w:w="243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p>
        </w:tc>
        <w:tc>
          <w:tcPr>
            <w:tcW w:w="2616"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left"/>
              <w:rPr>
                <w:rFonts w:ascii="宋体" w:hAnsi="宋体"/>
                <w:bCs/>
                <w:highlight w:val="none"/>
              </w:rPr>
            </w:pPr>
            <w:r>
              <w:rPr>
                <w:rFonts w:hint="eastAsia" w:ascii="宋体" w:hAnsi="宋体"/>
                <w:bCs/>
                <w:highlight w:val="none"/>
                <w:lang w:val="en-GB"/>
              </w:rPr>
              <w:t>电  话：</w:t>
            </w:r>
          </w:p>
        </w:tc>
        <w:tc>
          <w:tcPr>
            <w:tcW w:w="2636"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left"/>
              <w:rPr>
                <w:rFonts w:ascii="宋体" w:hAnsi="宋体"/>
                <w:bCs/>
                <w:highlight w:val="none"/>
              </w:rPr>
            </w:pPr>
            <w:r>
              <w:rPr>
                <w:rFonts w:hint="eastAsia" w:ascii="宋体" w:hAnsi="宋体"/>
                <w:bCs/>
                <w:highlight w:val="none"/>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5" w:hRule="atLeast"/>
          <w:jc w:val="center"/>
        </w:trPr>
        <w:tc>
          <w:tcPr>
            <w:tcW w:w="221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r>
              <w:rPr>
                <w:rFonts w:hint="eastAsia" w:ascii="宋体" w:hAnsi="宋体"/>
                <w:bCs/>
                <w:highlight w:val="none"/>
              </w:rPr>
              <w:t>单位联系人</w:t>
            </w:r>
          </w:p>
        </w:tc>
        <w:tc>
          <w:tcPr>
            <w:tcW w:w="243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p>
        </w:tc>
        <w:tc>
          <w:tcPr>
            <w:tcW w:w="2616"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left"/>
              <w:rPr>
                <w:rFonts w:ascii="宋体" w:hAnsi="宋体"/>
                <w:bCs/>
                <w:highlight w:val="none"/>
              </w:rPr>
            </w:pPr>
            <w:r>
              <w:rPr>
                <w:rFonts w:hint="eastAsia" w:ascii="宋体" w:hAnsi="宋体"/>
                <w:bCs/>
                <w:highlight w:val="none"/>
              </w:rPr>
              <w:t>职  务：</w:t>
            </w:r>
          </w:p>
        </w:tc>
        <w:tc>
          <w:tcPr>
            <w:tcW w:w="2636"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left"/>
              <w:rPr>
                <w:rFonts w:ascii="宋体" w:hAnsi="宋体"/>
                <w:bCs/>
                <w:highlight w:val="none"/>
              </w:rPr>
            </w:pPr>
            <w:r>
              <w:rPr>
                <w:rFonts w:hint="eastAsia" w:ascii="宋体" w:hAnsi="宋体"/>
                <w:bCs/>
                <w:highlight w:val="none"/>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5" w:hRule="atLeast"/>
          <w:jc w:val="center"/>
        </w:trPr>
        <w:tc>
          <w:tcPr>
            <w:tcW w:w="221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r>
              <w:rPr>
                <w:rFonts w:hint="eastAsia" w:ascii="宋体" w:hAnsi="宋体"/>
                <w:bCs/>
                <w:highlight w:val="none"/>
              </w:rPr>
              <w:t>关联企业名称（选填）</w:t>
            </w:r>
          </w:p>
        </w:tc>
        <w:tc>
          <w:tcPr>
            <w:tcW w:w="7689"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left"/>
              <w:rPr>
                <w:rFonts w:ascii="宋体" w:hAnsi="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5" w:hRule="atLeast"/>
          <w:jc w:val="center"/>
        </w:trPr>
        <w:tc>
          <w:tcPr>
            <w:tcW w:w="221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r>
              <w:rPr>
                <w:rFonts w:hint="eastAsia" w:ascii="宋体" w:hAnsi="宋体"/>
                <w:bCs/>
                <w:highlight w:val="none"/>
              </w:rPr>
              <w:t>自身及关联企业是否在龙华区有产业用地</w:t>
            </w:r>
          </w:p>
        </w:tc>
        <w:tc>
          <w:tcPr>
            <w:tcW w:w="7689"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left"/>
              <w:rPr>
                <w:rFonts w:ascii="宋体" w:hAnsi="宋体" w:cs="宋体"/>
                <w:kern w:val="0"/>
                <w:szCs w:val="21"/>
                <w:highlight w:val="none"/>
              </w:rPr>
            </w:pPr>
            <w:r>
              <w:rPr>
                <w:rFonts w:hint="eastAsia" w:ascii="宋体" w:hAnsi="宋体" w:cs="宋体"/>
                <w:kern w:val="0"/>
                <w:szCs w:val="21"/>
                <w:highlight w:val="none"/>
              </w:rPr>
              <w:t xml:space="preserve">□  是，用地地址：                   </w:t>
            </w:r>
          </w:p>
          <w:p>
            <w:pPr>
              <w:adjustRightInd w:val="0"/>
              <w:snapToGrid w:val="0"/>
              <w:spacing w:before="60" w:after="60"/>
              <w:jc w:val="left"/>
              <w:rPr>
                <w:rFonts w:ascii="宋体" w:hAnsi="宋体"/>
                <w:bCs/>
                <w:highlight w:val="none"/>
              </w:rPr>
            </w:pPr>
            <w:r>
              <w:rPr>
                <w:rFonts w:hint="eastAsia" w:ascii="宋体" w:hAnsi="宋体" w:cs="宋体"/>
                <w:kern w:val="0"/>
                <w:szCs w:val="21"/>
                <w:highlight w:val="none"/>
              </w:rPr>
              <w:t>□  否，办公地址：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50" w:hRule="atLeast"/>
          <w:jc w:val="center"/>
        </w:trPr>
        <w:tc>
          <w:tcPr>
            <w:tcW w:w="751" w:type="dxa"/>
            <w:vMerge w:val="restart"/>
            <w:tcBorders>
              <w:left w:val="single" w:color="auto" w:sz="4" w:space="0"/>
              <w:right w:val="single" w:color="auto" w:sz="4" w:space="0"/>
            </w:tcBorders>
            <w:vAlign w:val="center"/>
          </w:tcPr>
          <w:p>
            <w:pPr>
              <w:ind w:left="113" w:right="113"/>
              <w:jc w:val="center"/>
              <w:rPr>
                <w:rFonts w:ascii="宋体" w:hAnsi="宋体" w:cs="宋体"/>
                <w:szCs w:val="21"/>
                <w:highlight w:val="none"/>
              </w:rPr>
            </w:pPr>
            <w:r>
              <w:rPr>
                <w:rFonts w:hint="eastAsia" w:ascii="宋体" w:hAnsi="宋体" w:cs="宋体"/>
                <w:szCs w:val="21"/>
                <w:highlight w:val="none"/>
              </w:rPr>
              <w:t>近三年主要财务指标（万元）</w:t>
            </w:r>
          </w:p>
          <w:p>
            <w:pPr>
              <w:tabs>
                <w:tab w:val="left" w:pos="1857"/>
              </w:tabs>
              <w:adjustRightInd w:val="0"/>
              <w:snapToGrid w:val="0"/>
              <w:spacing w:before="60" w:after="60"/>
              <w:jc w:val="center"/>
              <w:rPr>
                <w:rFonts w:ascii="宋体" w:hAnsi="宋体"/>
                <w:bCs/>
                <w:highlight w:val="none"/>
              </w:rPr>
            </w:pPr>
          </w:p>
        </w:tc>
        <w:tc>
          <w:tcPr>
            <w:tcW w:w="1468" w:type="dxa"/>
            <w:tcBorders>
              <w:left w:val="single" w:color="auto" w:sz="4" w:space="0"/>
              <w:right w:val="single" w:color="auto" w:sz="4" w:space="0"/>
              <w:tl2br w:val="single" w:color="auto" w:sz="4" w:space="0"/>
            </w:tcBorders>
          </w:tcPr>
          <w:p>
            <w:pPr>
              <w:ind w:left="105" w:leftChars="50"/>
              <w:rPr>
                <w:rFonts w:ascii="宋体" w:hAnsi="宋体" w:cs="宋体"/>
                <w:kern w:val="0"/>
                <w:szCs w:val="21"/>
                <w:highlight w:val="none"/>
              </w:rPr>
            </w:pPr>
            <w:r>
              <w:rPr>
                <w:rFonts w:hint="eastAsia" w:ascii="宋体" w:hAnsi="宋体" w:cs="宋体"/>
                <w:kern w:val="0"/>
                <w:szCs w:val="21"/>
                <w:highlight w:val="none"/>
              </w:rPr>
              <w:t xml:space="preserve">      年份</w:t>
            </w:r>
          </w:p>
          <w:p>
            <w:pPr>
              <w:ind w:left="105" w:leftChars="50"/>
              <w:rPr>
                <w:rFonts w:ascii="宋体" w:hAnsi="宋体" w:cs="宋体"/>
                <w:kern w:val="0"/>
                <w:szCs w:val="21"/>
                <w:highlight w:val="none"/>
              </w:rPr>
            </w:pPr>
            <w:r>
              <w:rPr>
                <w:rFonts w:hint="eastAsia" w:ascii="宋体" w:hAnsi="宋体" w:cs="宋体"/>
                <w:kern w:val="0"/>
                <w:szCs w:val="21"/>
                <w:highlight w:val="none"/>
              </w:rPr>
              <w:t>指标</w:t>
            </w:r>
          </w:p>
        </w:tc>
        <w:tc>
          <w:tcPr>
            <w:tcW w:w="2437" w:type="dxa"/>
            <w:gridSpan w:val="2"/>
            <w:tcBorders>
              <w:top w:val="single" w:color="auto" w:sz="4" w:space="0"/>
              <w:left w:val="single" w:color="auto" w:sz="4" w:space="0"/>
              <w:right w:val="single" w:color="auto" w:sz="4" w:space="0"/>
            </w:tcBorders>
            <w:vAlign w:val="center"/>
          </w:tcPr>
          <w:p>
            <w:pPr>
              <w:jc w:val="center"/>
              <w:rPr>
                <w:rFonts w:ascii="宋体" w:hAnsi="宋体" w:cs="宋体"/>
                <w:kern w:val="0"/>
                <w:szCs w:val="21"/>
                <w:highlight w:val="none"/>
              </w:rPr>
            </w:pPr>
            <w:r>
              <w:rPr>
                <w:rFonts w:hint="eastAsia" w:ascii="宋体" w:hAnsi="宋体" w:cs="宋体"/>
                <w:kern w:val="0"/>
                <w:szCs w:val="21"/>
                <w:highlight w:val="none"/>
              </w:rPr>
              <w:t>年</w:t>
            </w:r>
          </w:p>
        </w:tc>
        <w:tc>
          <w:tcPr>
            <w:tcW w:w="2616" w:type="dxa"/>
            <w:gridSpan w:val="3"/>
            <w:tcBorders>
              <w:top w:val="single" w:color="auto" w:sz="4" w:space="0"/>
              <w:left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r>
              <w:rPr>
                <w:rFonts w:hint="eastAsia" w:ascii="宋体" w:hAnsi="宋体"/>
                <w:bCs/>
                <w:highlight w:val="none"/>
              </w:rPr>
              <w:t>年</w:t>
            </w:r>
          </w:p>
        </w:tc>
        <w:tc>
          <w:tcPr>
            <w:tcW w:w="2636" w:type="dxa"/>
            <w:gridSpan w:val="3"/>
            <w:tcBorders>
              <w:top w:val="single" w:color="auto" w:sz="4" w:space="0"/>
              <w:left w:val="single" w:color="auto" w:sz="4" w:space="0"/>
              <w:right w:val="single" w:color="auto" w:sz="4" w:space="0"/>
            </w:tcBorders>
            <w:vAlign w:val="center"/>
          </w:tcPr>
          <w:p>
            <w:pPr>
              <w:jc w:val="center"/>
              <w:rPr>
                <w:rFonts w:ascii="宋体" w:hAnsi="宋体"/>
                <w:bCs/>
                <w:highlight w:val="none"/>
              </w:rPr>
            </w:pPr>
            <w:r>
              <w:rPr>
                <w:rFonts w:hint="eastAsia" w:ascii="宋体" w:hAnsi="宋体"/>
                <w:bCs/>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90" w:hRule="atLeast"/>
          <w:jc w:val="center"/>
        </w:trPr>
        <w:tc>
          <w:tcPr>
            <w:tcW w:w="751" w:type="dxa"/>
            <w:vMerge w:val="continue"/>
            <w:tcBorders>
              <w:left w:val="single" w:color="auto" w:sz="4" w:space="0"/>
              <w:right w:val="single" w:color="auto" w:sz="4" w:space="0"/>
            </w:tcBorders>
            <w:vAlign w:val="center"/>
          </w:tcPr>
          <w:p>
            <w:pPr>
              <w:tabs>
                <w:tab w:val="left" w:pos="1857"/>
              </w:tabs>
              <w:adjustRightInd w:val="0"/>
              <w:snapToGrid w:val="0"/>
              <w:spacing w:before="60" w:after="60"/>
              <w:jc w:val="center"/>
              <w:rPr>
                <w:rFonts w:ascii="宋体" w:hAnsi="宋体"/>
                <w:bCs/>
                <w:highlight w:val="none"/>
              </w:rPr>
            </w:pPr>
          </w:p>
        </w:tc>
        <w:tc>
          <w:tcPr>
            <w:tcW w:w="1468" w:type="dxa"/>
            <w:tcBorders>
              <w:left w:val="single" w:color="auto" w:sz="4" w:space="0"/>
              <w:right w:val="single" w:color="auto" w:sz="4" w:space="0"/>
            </w:tcBorders>
            <w:vAlign w:val="center"/>
          </w:tcPr>
          <w:p>
            <w:pPr>
              <w:jc w:val="center"/>
              <w:rPr>
                <w:rFonts w:ascii="宋体" w:hAnsi="宋体" w:cs="宋体"/>
                <w:kern w:val="0"/>
                <w:szCs w:val="21"/>
                <w:highlight w:val="none"/>
              </w:rPr>
            </w:pPr>
            <w:r>
              <w:rPr>
                <w:rFonts w:hint="eastAsia" w:ascii="宋体" w:hAnsi="宋体" w:cs="宋体"/>
                <w:kern w:val="0"/>
                <w:szCs w:val="21"/>
                <w:highlight w:val="none"/>
              </w:rPr>
              <w:t>产值规模</w:t>
            </w:r>
          </w:p>
        </w:tc>
        <w:tc>
          <w:tcPr>
            <w:tcW w:w="2437" w:type="dxa"/>
            <w:gridSpan w:val="2"/>
            <w:tcBorders>
              <w:left w:val="single" w:color="auto" w:sz="4" w:space="0"/>
              <w:right w:val="single" w:color="auto" w:sz="4" w:space="0"/>
            </w:tcBorders>
          </w:tcPr>
          <w:p>
            <w:pPr>
              <w:rPr>
                <w:rFonts w:ascii="宋体" w:hAnsi="宋体" w:cs="宋体"/>
                <w:kern w:val="0"/>
                <w:szCs w:val="21"/>
                <w:highlight w:val="none"/>
              </w:rPr>
            </w:pPr>
          </w:p>
        </w:tc>
        <w:tc>
          <w:tcPr>
            <w:tcW w:w="2616" w:type="dxa"/>
            <w:gridSpan w:val="3"/>
            <w:tcBorders>
              <w:left w:val="single" w:color="auto" w:sz="4" w:space="0"/>
              <w:right w:val="single" w:color="auto" w:sz="4" w:space="0"/>
            </w:tcBorders>
            <w:vAlign w:val="bottom"/>
          </w:tcPr>
          <w:p>
            <w:pPr>
              <w:rPr>
                <w:rFonts w:ascii="宋体" w:hAnsi="宋体"/>
                <w:bCs/>
                <w:highlight w:val="none"/>
              </w:rPr>
            </w:pPr>
          </w:p>
        </w:tc>
        <w:tc>
          <w:tcPr>
            <w:tcW w:w="2636" w:type="dxa"/>
            <w:gridSpan w:val="3"/>
            <w:tcBorders>
              <w:left w:val="single" w:color="auto" w:sz="4" w:space="0"/>
              <w:right w:val="single" w:color="auto" w:sz="4" w:space="0"/>
            </w:tcBorders>
            <w:vAlign w:val="bottom"/>
          </w:tcPr>
          <w:p>
            <w:pPr>
              <w:rPr>
                <w:rFonts w:ascii="宋体" w:hAnsi="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4" w:hRule="atLeast"/>
          <w:jc w:val="center"/>
        </w:trPr>
        <w:tc>
          <w:tcPr>
            <w:tcW w:w="751" w:type="dxa"/>
            <w:vMerge w:val="continue"/>
            <w:tcBorders>
              <w:left w:val="single" w:color="auto" w:sz="4" w:space="0"/>
              <w:right w:val="single" w:color="auto" w:sz="4" w:space="0"/>
            </w:tcBorders>
            <w:vAlign w:val="center"/>
          </w:tcPr>
          <w:p>
            <w:pPr>
              <w:tabs>
                <w:tab w:val="left" w:pos="1857"/>
              </w:tabs>
              <w:adjustRightInd w:val="0"/>
              <w:snapToGrid w:val="0"/>
              <w:spacing w:before="60" w:after="60"/>
              <w:jc w:val="center"/>
              <w:rPr>
                <w:rFonts w:ascii="宋体" w:hAnsi="宋体"/>
                <w:bCs/>
                <w:highlight w:val="none"/>
              </w:rPr>
            </w:pPr>
          </w:p>
        </w:tc>
        <w:tc>
          <w:tcPr>
            <w:tcW w:w="1468" w:type="dxa"/>
            <w:tcBorders>
              <w:left w:val="single" w:color="auto" w:sz="4" w:space="0"/>
              <w:right w:val="single" w:color="auto" w:sz="4" w:space="0"/>
            </w:tcBorders>
            <w:vAlign w:val="center"/>
          </w:tcPr>
          <w:p>
            <w:pPr>
              <w:jc w:val="center"/>
              <w:rPr>
                <w:rFonts w:ascii="宋体" w:hAnsi="宋体" w:cs="宋体"/>
                <w:kern w:val="0"/>
                <w:szCs w:val="21"/>
                <w:highlight w:val="none"/>
              </w:rPr>
            </w:pPr>
            <w:r>
              <w:rPr>
                <w:rFonts w:hint="eastAsia" w:ascii="宋体" w:hAnsi="宋体" w:cs="宋体"/>
                <w:kern w:val="0"/>
                <w:szCs w:val="21"/>
                <w:highlight w:val="none"/>
              </w:rPr>
              <w:t>营业收入</w:t>
            </w:r>
          </w:p>
        </w:tc>
        <w:tc>
          <w:tcPr>
            <w:tcW w:w="2437" w:type="dxa"/>
            <w:gridSpan w:val="2"/>
            <w:tcBorders>
              <w:left w:val="single" w:color="auto" w:sz="4" w:space="0"/>
              <w:right w:val="single" w:color="auto" w:sz="4" w:space="0"/>
            </w:tcBorders>
            <w:vAlign w:val="bottom"/>
          </w:tcPr>
          <w:p>
            <w:pPr>
              <w:adjustRightInd w:val="0"/>
              <w:snapToGrid w:val="0"/>
              <w:spacing w:before="60" w:after="60"/>
              <w:rPr>
                <w:rFonts w:ascii="宋体" w:hAnsi="宋体"/>
                <w:bCs/>
                <w:highlight w:val="none"/>
              </w:rPr>
            </w:pPr>
          </w:p>
        </w:tc>
        <w:tc>
          <w:tcPr>
            <w:tcW w:w="2616" w:type="dxa"/>
            <w:gridSpan w:val="3"/>
            <w:tcBorders>
              <w:left w:val="single" w:color="auto" w:sz="4" w:space="0"/>
              <w:right w:val="single" w:color="auto" w:sz="4" w:space="0"/>
            </w:tcBorders>
            <w:vAlign w:val="bottom"/>
          </w:tcPr>
          <w:p>
            <w:pPr>
              <w:rPr>
                <w:rFonts w:ascii="宋体" w:hAnsi="宋体"/>
                <w:bCs/>
                <w:highlight w:val="none"/>
              </w:rPr>
            </w:pPr>
          </w:p>
        </w:tc>
        <w:tc>
          <w:tcPr>
            <w:tcW w:w="2636" w:type="dxa"/>
            <w:gridSpan w:val="3"/>
            <w:tcBorders>
              <w:left w:val="single" w:color="auto" w:sz="4" w:space="0"/>
              <w:right w:val="single" w:color="auto" w:sz="4" w:space="0"/>
            </w:tcBorders>
            <w:vAlign w:val="bottom"/>
          </w:tcPr>
          <w:p>
            <w:pPr>
              <w:rPr>
                <w:rFonts w:ascii="宋体" w:hAnsi="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4" w:hRule="atLeast"/>
          <w:jc w:val="center"/>
        </w:trPr>
        <w:tc>
          <w:tcPr>
            <w:tcW w:w="751" w:type="dxa"/>
            <w:vMerge w:val="continue"/>
            <w:tcBorders>
              <w:left w:val="single" w:color="auto" w:sz="4" w:space="0"/>
              <w:right w:val="single" w:color="auto" w:sz="4" w:space="0"/>
            </w:tcBorders>
            <w:vAlign w:val="center"/>
          </w:tcPr>
          <w:p>
            <w:pPr>
              <w:tabs>
                <w:tab w:val="left" w:pos="1857"/>
              </w:tabs>
              <w:adjustRightInd w:val="0"/>
              <w:snapToGrid w:val="0"/>
              <w:spacing w:before="60" w:after="60"/>
              <w:jc w:val="center"/>
              <w:rPr>
                <w:rFonts w:ascii="宋体" w:hAnsi="宋体"/>
                <w:bCs/>
                <w:highlight w:val="none"/>
              </w:rPr>
            </w:pPr>
          </w:p>
        </w:tc>
        <w:tc>
          <w:tcPr>
            <w:tcW w:w="1468" w:type="dxa"/>
            <w:tcBorders>
              <w:left w:val="single" w:color="auto" w:sz="4" w:space="0"/>
              <w:right w:val="single" w:color="auto" w:sz="4" w:space="0"/>
            </w:tcBorders>
            <w:vAlign w:val="center"/>
          </w:tcPr>
          <w:p>
            <w:pPr>
              <w:jc w:val="center"/>
              <w:rPr>
                <w:rFonts w:ascii="宋体" w:hAnsi="宋体" w:cs="宋体"/>
                <w:kern w:val="0"/>
                <w:szCs w:val="21"/>
                <w:highlight w:val="none"/>
              </w:rPr>
            </w:pPr>
            <w:r>
              <w:rPr>
                <w:rFonts w:hint="eastAsia" w:ascii="宋体" w:hAnsi="宋体" w:cs="宋体"/>
                <w:kern w:val="0"/>
                <w:szCs w:val="21"/>
                <w:highlight w:val="none"/>
              </w:rPr>
              <w:t>主营业务收入</w:t>
            </w:r>
          </w:p>
        </w:tc>
        <w:tc>
          <w:tcPr>
            <w:tcW w:w="2437" w:type="dxa"/>
            <w:gridSpan w:val="2"/>
            <w:tcBorders>
              <w:left w:val="single" w:color="auto" w:sz="4" w:space="0"/>
              <w:right w:val="single" w:color="auto" w:sz="4" w:space="0"/>
            </w:tcBorders>
            <w:vAlign w:val="bottom"/>
          </w:tcPr>
          <w:p>
            <w:pPr>
              <w:adjustRightInd w:val="0"/>
              <w:snapToGrid w:val="0"/>
              <w:spacing w:before="60" w:after="60"/>
              <w:rPr>
                <w:rFonts w:ascii="宋体" w:hAnsi="宋体"/>
                <w:bCs/>
                <w:highlight w:val="none"/>
              </w:rPr>
            </w:pPr>
          </w:p>
        </w:tc>
        <w:tc>
          <w:tcPr>
            <w:tcW w:w="2616" w:type="dxa"/>
            <w:gridSpan w:val="3"/>
            <w:tcBorders>
              <w:left w:val="single" w:color="auto" w:sz="4" w:space="0"/>
              <w:right w:val="single" w:color="auto" w:sz="4" w:space="0"/>
            </w:tcBorders>
            <w:vAlign w:val="bottom"/>
          </w:tcPr>
          <w:p>
            <w:pPr>
              <w:rPr>
                <w:rFonts w:ascii="宋体" w:hAnsi="宋体"/>
                <w:bCs/>
                <w:highlight w:val="none"/>
              </w:rPr>
            </w:pPr>
          </w:p>
        </w:tc>
        <w:tc>
          <w:tcPr>
            <w:tcW w:w="2636" w:type="dxa"/>
            <w:gridSpan w:val="3"/>
            <w:tcBorders>
              <w:left w:val="single" w:color="auto" w:sz="4" w:space="0"/>
              <w:right w:val="single" w:color="auto" w:sz="4" w:space="0"/>
            </w:tcBorders>
            <w:vAlign w:val="bottom"/>
          </w:tcPr>
          <w:p>
            <w:pPr>
              <w:rPr>
                <w:rFonts w:ascii="宋体" w:hAnsi="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62" w:hRule="atLeast"/>
          <w:jc w:val="center"/>
        </w:trPr>
        <w:tc>
          <w:tcPr>
            <w:tcW w:w="751" w:type="dxa"/>
            <w:vMerge w:val="continue"/>
            <w:tcBorders>
              <w:left w:val="single" w:color="auto" w:sz="4" w:space="0"/>
              <w:right w:val="single" w:color="auto" w:sz="4" w:space="0"/>
            </w:tcBorders>
            <w:vAlign w:val="center"/>
          </w:tcPr>
          <w:p>
            <w:pPr>
              <w:tabs>
                <w:tab w:val="left" w:pos="1857"/>
              </w:tabs>
              <w:adjustRightInd w:val="0"/>
              <w:snapToGrid w:val="0"/>
              <w:spacing w:before="60" w:after="60"/>
              <w:jc w:val="center"/>
              <w:rPr>
                <w:rFonts w:ascii="宋体" w:hAnsi="宋体"/>
                <w:bCs/>
                <w:highlight w:val="none"/>
              </w:rPr>
            </w:pPr>
          </w:p>
        </w:tc>
        <w:tc>
          <w:tcPr>
            <w:tcW w:w="1468" w:type="dxa"/>
            <w:tcBorders>
              <w:left w:val="single" w:color="auto" w:sz="4" w:space="0"/>
              <w:right w:val="single" w:color="auto" w:sz="4" w:space="0"/>
            </w:tcBorders>
            <w:vAlign w:val="center"/>
          </w:tcPr>
          <w:p>
            <w:pPr>
              <w:jc w:val="center"/>
              <w:rPr>
                <w:rFonts w:ascii="宋体" w:hAnsi="宋体" w:cs="宋体"/>
                <w:kern w:val="0"/>
                <w:szCs w:val="21"/>
                <w:highlight w:val="none"/>
              </w:rPr>
            </w:pPr>
            <w:r>
              <w:rPr>
                <w:rFonts w:hint="eastAsia" w:ascii="宋体" w:hAnsi="宋体" w:cs="宋体"/>
                <w:kern w:val="0"/>
                <w:szCs w:val="21"/>
                <w:highlight w:val="none"/>
              </w:rPr>
              <w:t>净利润</w:t>
            </w:r>
          </w:p>
        </w:tc>
        <w:tc>
          <w:tcPr>
            <w:tcW w:w="2437" w:type="dxa"/>
            <w:gridSpan w:val="2"/>
            <w:tcBorders>
              <w:left w:val="single" w:color="auto" w:sz="4" w:space="0"/>
              <w:right w:val="single" w:color="auto" w:sz="4" w:space="0"/>
            </w:tcBorders>
            <w:vAlign w:val="bottom"/>
          </w:tcPr>
          <w:p>
            <w:pPr>
              <w:adjustRightInd w:val="0"/>
              <w:snapToGrid w:val="0"/>
              <w:spacing w:before="60" w:after="60"/>
              <w:rPr>
                <w:rFonts w:ascii="宋体" w:hAnsi="宋体"/>
                <w:bCs/>
                <w:highlight w:val="none"/>
              </w:rPr>
            </w:pPr>
          </w:p>
        </w:tc>
        <w:tc>
          <w:tcPr>
            <w:tcW w:w="2616" w:type="dxa"/>
            <w:gridSpan w:val="3"/>
            <w:tcBorders>
              <w:left w:val="single" w:color="auto" w:sz="4" w:space="0"/>
              <w:right w:val="single" w:color="auto" w:sz="4" w:space="0"/>
            </w:tcBorders>
            <w:vAlign w:val="bottom"/>
          </w:tcPr>
          <w:p>
            <w:pPr>
              <w:rPr>
                <w:rFonts w:ascii="宋体" w:hAnsi="宋体"/>
                <w:bCs/>
                <w:highlight w:val="none"/>
              </w:rPr>
            </w:pPr>
          </w:p>
        </w:tc>
        <w:tc>
          <w:tcPr>
            <w:tcW w:w="2636" w:type="dxa"/>
            <w:gridSpan w:val="3"/>
            <w:tcBorders>
              <w:left w:val="single" w:color="auto" w:sz="4" w:space="0"/>
              <w:right w:val="single" w:color="auto" w:sz="4" w:space="0"/>
            </w:tcBorders>
            <w:vAlign w:val="bottom"/>
          </w:tcPr>
          <w:p>
            <w:pPr>
              <w:rPr>
                <w:rFonts w:ascii="宋体" w:hAnsi="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2" w:hRule="atLeast"/>
          <w:jc w:val="center"/>
        </w:trPr>
        <w:tc>
          <w:tcPr>
            <w:tcW w:w="751" w:type="dxa"/>
            <w:vMerge w:val="continue"/>
            <w:tcBorders>
              <w:left w:val="single" w:color="auto" w:sz="4" w:space="0"/>
              <w:right w:val="single" w:color="auto" w:sz="4" w:space="0"/>
            </w:tcBorders>
            <w:vAlign w:val="center"/>
          </w:tcPr>
          <w:p>
            <w:pPr>
              <w:tabs>
                <w:tab w:val="left" w:pos="1857"/>
              </w:tabs>
              <w:adjustRightInd w:val="0"/>
              <w:snapToGrid w:val="0"/>
              <w:spacing w:before="60" w:after="60"/>
              <w:jc w:val="center"/>
              <w:rPr>
                <w:rFonts w:ascii="宋体" w:hAnsi="宋体"/>
                <w:bCs/>
                <w:highlight w:val="none"/>
              </w:rPr>
            </w:pPr>
          </w:p>
        </w:tc>
        <w:tc>
          <w:tcPr>
            <w:tcW w:w="1468" w:type="dxa"/>
            <w:tcBorders>
              <w:left w:val="single" w:color="auto" w:sz="4" w:space="0"/>
              <w:right w:val="single" w:color="auto" w:sz="4" w:space="0"/>
            </w:tcBorders>
            <w:vAlign w:val="center"/>
          </w:tcPr>
          <w:p>
            <w:pPr>
              <w:jc w:val="center"/>
              <w:rPr>
                <w:rFonts w:ascii="宋体" w:hAnsi="宋体" w:cs="宋体"/>
                <w:kern w:val="0"/>
                <w:szCs w:val="21"/>
                <w:highlight w:val="none"/>
              </w:rPr>
            </w:pPr>
            <w:r>
              <w:rPr>
                <w:rFonts w:hint="eastAsia" w:ascii="宋体" w:hAnsi="宋体" w:cs="宋体"/>
                <w:kern w:val="0"/>
                <w:szCs w:val="21"/>
                <w:highlight w:val="none"/>
              </w:rPr>
              <w:t>纳税额</w:t>
            </w:r>
          </w:p>
        </w:tc>
        <w:tc>
          <w:tcPr>
            <w:tcW w:w="2437" w:type="dxa"/>
            <w:gridSpan w:val="2"/>
            <w:tcBorders>
              <w:left w:val="single" w:color="auto" w:sz="4" w:space="0"/>
              <w:right w:val="single" w:color="auto" w:sz="4" w:space="0"/>
            </w:tcBorders>
            <w:vAlign w:val="center"/>
          </w:tcPr>
          <w:p>
            <w:pPr>
              <w:rPr>
                <w:rFonts w:ascii="宋体" w:hAnsi="宋体" w:cs="宋体"/>
                <w:kern w:val="0"/>
                <w:szCs w:val="21"/>
                <w:highlight w:val="none"/>
              </w:rPr>
            </w:pPr>
          </w:p>
        </w:tc>
        <w:tc>
          <w:tcPr>
            <w:tcW w:w="2616" w:type="dxa"/>
            <w:gridSpan w:val="3"/>
            <w:tcBorders>
              <w:left w:val="single" w:color="auto" w:sz="4" w:space="0"/>
              <w:right w:val="single" w:color="auto" w:sz="4" w:space="0"/>
            </w:tcBorders>
            <w:vAlign w:val="center"/>
          </w:tcPr>
          <w:p>
            <w:pPr>
              <w:rPr>
                <w:rFonts w:ascii="宋体" w:hAnsi="宋体"/>
                <w:bCs/>
                <w:highlight w:val="none"/>
              </w:rPr>
            </w:pPr>
          </w:p>
        </w:tc>
        <w:tc>
          <w:tcPr>
            <w:tcW w:w="2636" w:type="dxa"/>
            <w:gridSpan w:val="3"/>
            <w:tcBorders>
              <w:left w:val="single" w:color="auto" w:sz="4" w:space="0"/>
              <w:right w:val="single" w:color="auto" w:sz="4" w:space="0"/>
            </w:tcBorders>
            <w:vAlign w:val="center"/>
          </w:tcPr>
          <w:p>
            <w:pPr>
              <w:rPr>
                <w:rFonts w:ascii="宋体" w:hAnsi="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11" w:hRule="atLeast"/>
          <w:jc w:val="center"/>
        </w:trPr>
        <w:tc>
          <w:tcPr>
            <w:tcW w:w="9908" w:type="dxa"/>
            <w:gridSpan w:val="10"/>
            <w:tcBorders>
              <w:left w:val="single" w:color="auto" w:sz="4" w:space="0"/>
              <w:right w:val="single" w:color="auto" w:sz="4" w:space="0"/>
            </w:tcBorders>
            <w:vAlign w:val="center"/>
          </w:tcPr>
          <w:p>
            <w:pPr>
              <w:jc w:val="center"/>
              <w:rPr>
                <w:sz w:val="22"/>
                <w:highlight w:val="none"/>
              </w:rPr>
            </w:pPr>
            <w:r>
              <w:rPr>
                <w:rFonts w:hint="eastAsia"/>
                <w:b/>
                <w:bCs/>
                <w:highlight w:val="none"/>
                <w:lang w:eastAsia="zh-Hans"/>
              </w:rPr>
              <w:t>高管或骨干团队</w:t>
            </w:r>
            <w:r>
              <w:rPr>
                <w:rFonts w:hint="eastAsia"/>
                <w:b/>
                <w:bCs/>
                <w:highlight w:val="none"/>
              </w:rPr>
              <w:t>其他情况（选填）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751" w:type="dxa"/>
            <w:tcBorders>
              <w:left w:val="single" w:color="auto" w:sz="4" w:space="0"/>
              <w:right w:val="single" w:color="auto" w:sz="4" w:space="0"/>
            </w:tcBorders>
            <w:vAlign w:val="center"/>
          </w:tcPr>
          <w:p>
            <w:pPr>
              <w:jc w:val="center"/>
              <w:rPr>
                <w:rFonts w:ascii="宋体" w:hAnsi="宋体" w:cs="宋体"/>
                <w:kern w:val="0"/>
                <w:szCs w:val="21"/>
                <w:highlight w:val="none"/>
                <w:lang w:eastAsia="zh-Hans"/>
              </w:rPr>
            </w:pPr>
            <w:r>
              <w:rPr>
                <w:rFonts w:hint="eastAsia" w:ascii="宋体" w:hAnsi="宋体" w:cs="宋体"/>
                <w:kern w:val="0"/>
                <w:szCs w:val="21"/>
                <w:highlight w:val="none"/>
                <w:lang w:eastAsia="zh-Hans"/>
              </w:rPr>
              <w:t>序号</w:t>
            </w:r>
          </w:p>
        </w:tc>
        <w:tc>
          <w:tcPr>
            <w:tcW w:w="1468" w:type="dxa"/>
            <w:tcBorders>
              <w:left w:val="single" w:color="auto" w:sz="4" w:space="0"/>
              <w:right w:val="single" w:color="auto" w:sz="4" w:space="0"/>
            </w:tcBorders>
            <w:vAlign w:val="center"/>
          </w:tcPr>
          <w:p>
            <w:pPr>
              <w:jc w:val="center"/>
              <w:rPr>
                <w:rFonts w:ascii="宋体" w:hAnsi="宋体" w:cs="宋体"/>
                <w:kern w:val="0"/>
                <w:szCs w:val="21"/>
                <w:highlight w:val="none"/>
                <w:lang w:eastAsia="zh-Hans"/>
              </w:rPr>
            </w:pPr>
            <w:r>
              <w:rPr>
                <w:rFonts w:hint="eastAsia" w:ascii="宋体" w:hAnsi="宋体" w:cs="宋体"/>
                <w:kern w:val="0"/>
                <w:szCs w:val="21"/>
                <w:highlight w:val="none"/>
                <w:lang w:eastAsia="zh-Hans"/>
              </w:rPr>
              <w:t>姓名</w:t>
            </w:r>
          </w:p>
        </w:tc>
        <w:tc>
          <w:tcPr>
            <w:tcW w:w="1218" w:type="dxa"/>
            <w:tcBorders>
              <w:left w:val="single" w:color="auto" w:sz="4" w:space="0"/>
              <w:right w:val="single" w:color="auto" w:sz="4" w:space="0"/>
            </w:tcBorders>
            <w:vAlign w:val="center"/>
          </w:tcPr>
          <w:p>
            <w:pPr>
              <w:jc w:val="center"/>
              <w:rPr>
                <w:rFonts w:ascii="宋体" w:hAnsi="宋体" w:cs="宋体"/>
                <w:kern w:val="0"/>
                <w:szCs w:val="21"/>
                <w:highlight w:val="none"/>
                <w:lang w:eastAsia="zh-Hans"/>
              </w:rPr>
            </w:pPr>
            <w:r>
              <w:rPr>
                <w:rFonts w:hint="eastAsia" w:ascii="宋体" w:hAnsi="宋体" w:cs="宋体"/>
                <w:kern w:val="0"/>
                <w:szCs w:val="21"/>
                <w:highlight w:val="none"/>
                <w:lang w:eastAsia="zh-Hans"/>
              </w:rPr>
              <w:t>职务</w:t>
            </w:r>
          </w:p>
        </w:tc>
        <w:tc>
          <w:tcPr>
            <w:tcW w:w="1219" w:type="dxa"/>
            <w:tcBorders>
              <w:left w:val="single" w:color="auto" w:sz="4" w:space="0"/>
              <w:right w:val="single" w:color="auto" w:sz="4" w:space="0"/>
            </w:tcBorders>
            <w:vAlign w:val="center"/>
          </w:tcPr>
          <w:p>
            <w:pPr>
              <w:jc w:val="center"/>
              <w:rPr>
                <w:rFonts w:ascii="宋体" w:hAnsi="宋体" w:cs="宋体"/>
                <w:kern w:val="0"/>
                <w:szCs w:val="21"/>
                <w:highlight w:val="none"/>
                <w:lang w:eastAsia="zh-Hans"/>
              </w:rPr>
            </w:pPr>
            <w:r>
              <w:rPr>
                <w:rFonts w:hint="eastAsia" w:ascii="宋体" w:hAnsi="宋体" w:cs="宋体"/>
                <w:kern w:val="0"/>
                <w:szCs w:val="21"/>
                <w:highlight w:val="none"/>
                <w:lang w:eastAsia="zh-Hans"/>
              </w:rPr>
              <w:t>入职年限</w:t>
            </w:r>
          </w:p>
        </w:tc>
        <w:tc>
          <w:tcPr>
            <w:tcW w:w="1344" w:type="dxa"/>
            <w:gridSpan w:val="2"/>
            <w:tcBorders>
              <w:left w:val="single" w:color="auto" w:sz="4" w:space="0"/>
              <w:right w:val="single" w:color="auto" w:sz="4" w:space="0"/>
            </w:tcBorders>
            <w:vAlign w:val="center"/>
          </w:tcPr>
          <w:p>
            <w:pPr>
              <w:jc w:val="center"/>
              <w:rPr>
                <w:rFonts w:ascii="宋体" w:hAnsi="宋体" w:cs="宋体"/>
                <w:kern w:val="0"/>
                <w:szCs w:val="21"/>
                <w:highlight w:val="none"/>
                <w:lang w:eastAsia="zh-Hans"/>
              </w:rPr>
            </w:pPr>
            <w:r>
              <w:rPr>
                <w:rFonts w:hint="eastAsia" w:ascii="宋体" w:hAnsi="宋体" w:cs="宋体"/>
                <w:kern w:val="0"/>
                <w:szCs w:val="21"/>
                <w:highlight w:val="none"/>
                <w:lang w:eastAsia="zh-Hans"/>
              </w:rPr>
              <w:t>薪金</w:t>
            </w:r>
          </w:p>
        </w:tc>
        <w:tc>
          <w:tcPr>
            <w:tcW w:w="1345" w:type="dxa"/>
            <w:gridSpan w:val="2"/>
            <w:tcBorders>
              <w:left w:val="single" w:color="auto" w:sz="4" w:space="0"/>
              <w:right w:val="single" w:color="auto" w:sz="4" w:space="0"/>
            </w:tcBorders>
            <w:vAlign w:val="center"/>
          </w:tcPr>
          <w:p>
            <w:pPr>
              <w:jc w:val="center"/>
              <w:rPr>
                <w:rFonts w:ascii="宋体" w:hAnsi="宋体" w:cs="宋体"/>
                <w:kern w:val="0"/>
                <w:szCs w:val="21"/>
                <w:highlight w:val="none"/>
                <w:lang w:eastAsia="zh-Hans"/>
              </w:rPr>
            </w:pPr>
            <w:r>
              <w:rPr>
                <w:rFonts w:hint="eastAsia" w:ascii="宋体" w:hAnsi="宋体" w:cs="宋体"/>
                <w:kern w:val="0"/>
                <w:szCs w:val="21"/>
                <w:highlight w:val="none"/>
                <w:lang w:eastAsia="zh-Hans"/>
              </w:rPr>
              <w:t>是否缴纳社保</w:t>
            </w:r>
          </w:p>
        </w:tc>
        <w:tc>
          <w:tcPr>
            <w:tcW w:w="1281" w:type="dxa"/>
            <w:tcBorders>
              <w:left w:val="single" w:color="auto" w:sz="4" w:space="0"/>
              <w:right w:val="single" w:color="auto" w:sz="4" w:space="0"/>
            </w:tcBorders>
            <w:vAlign w:val="center"/>
          </w:tcPr>
          <w:p>
            <w:pPr>
              <w:jc w:val="center"/>
              <w:rPr>
                <w:sz w:val="22"/>
                <w:highlight w:val="none"/>
                <w:lang w:eastAsia="zh-Hans"/>
              </w:rPr>
            </w:pPr>
            <w:r>
              <w:rPr>
                <w:rFonts w:hint="eastAsia"/>
                <w:sz w:val="22"/>
                <w:highlight w:val="none"/>
                <w:lang w:eastAsia="zh-Hans"/>
              </w:rPr>
              <w:t>开户银行</w:t>
            </w:r>
          </w:p>
        </w:tc>
        <w:tc>
          <w:tcPr>
            <w:tcW w:w="1282" w:type="dxa"/>
            <w:tcBorders>
              <w:left w:val="single" w:color="auto" w:sz="4" w:space="0"/>
              <w:right w:val="single" w:color="auto" w:sz="4" w:space="0"/>
            </w:tcBorders>
            <w:vAlign w:val="center"/>
          </w:tcPr>
          <w:p>
            <w:pPr>
              <w:jc w:val="center"/>
              <w:rPr>
                <w:sz w:val="22"/>
                <w:highlight w:val="none"/>
                <w:lang w:eastAsia="zh-Hans"/>
              </w:rPr>
            </w:pPr>
            <w:r>
              <w:rPr>
                <w:rFonts w:hint="eastAsia"/>
                <w:sz w:val="22"/>
                <w:highlight w:val="none"/>
                <w:lang w:eastAsia="zh-Hans"/>
              </w:rPr>
              <w:t>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751" w:type="dxa"/>
            <w:tcBorders>
              <w:left w:val="single" w:color="auto" w:sz="4" w:space="0"/>
              <w:right w:val="single" w:color="auto" w:sz="4" w:space="0"/>
            </w:tcBorders>
            <w:vAlign w:val="center"/>
          </w:tcPr>
          <w:p>
            <w:pPr>
              <w:jc w:val="center"/>
              <w:rPr>
                <w:rFonts w:ascii="宋体" w:hAnsi="宋体" w:cs="宋体"/>
                <w:kern w:val="0"/>
                <w:szCs w:val="21"/>
                <w:highlight w:val="none"/>
              </w:rPr>
            </w:pPr>
            <w:r>
              <w:rPr>
                <w:rFonts w:hint="eastAsia" w:ascii="宋体" w:hAnsi="宋体" w:cs="宋体"/>
                <w:kern w:val="0"/>
                <w:szCs w:val="21"/>
                <w:highlight w:val="none"/>
              </w:rPr>
              <w:t>1</w:t>
            </w:r>
          </w:p>
        </w:tc>
        <w:tc>
          <w:tcPr>
            <w:tcW w:w="1468" w:type="dxa"/>
            <w:tcBorders>
              <w:left w:val="single" w:color="auto" w:sz="4" w:space="0"/>
              <w:right w:val="single" w:color="auto" w:sz="4" w:space="0"/>
            </w:tcBorders>
            <w:vAlign w:val="center"/>
          </w:tcPr>
          <w:p>
            <w:pPr>
              <w:jc w:val="center"/>
              <w:rPr>
                <w:rFonts w:ascii="宋体" w:hAnsi="宋体" w:cs="宋体"/>
                <w:kern w:val="0"/>
                <w:szCs w:val="21"/>
                <w:highlight w:val="none"/>
              </w:rPr>
            </w:pPr>
          </w:p>
        </w:tc>
        <w:tc>
          <w:tcPr>
            <w:tcW w:w="1218" w:type="dxa"/>
            <w:tcBorders>
              <w:left w:val="single" w:color="auto" w:sz="4" w:space="0"/>
              <w:right w:val="single" w:color="auto" w:sz="4" w:space="0"/>
            </w:tcBorders>
            <w:vAlign w:val="center"/>
          </w:tcPr>
          <w:p>
            <w:pPr>
              <w:jc w:val="center"/>
              <w:rPr>
                <w:rFonts w:ascii="宋体" w:hAnsi="宋体" w:cs="宋体"/>
                <w:kern w:val="0"/>
                <w:szCs w:val="21"/>
                <w:highlight w:val="none"/>
              </w:rPr>
            </w:pPr>
          </w:p>
        </w:tc>
        <w:tc>
          <w:tcPr>
            <w:tcW w:w="1219" w:type="dxa"/>
            <w:tcBorders>
              <w:left w:val="single" w:color="auto" w:sz="4" w:space="0"/>
              <w:right w:val="single" w:color="auto" w:sz="4" w:space="0"/>
            </w:tcBorders>
            <w:vAlign w:val="center"/>
          </w:tcPr>
          <w:p>
            <w:pPr>
              <w:jc w:val="center"/>
              <w:rPr>
                <w:rFonts w:ascii="宋体" w:hAnsi="宋体" w:cs="宋体"/>
                <w:kern w:val="0"/>
                <w:szCs w:val="21"/>
                <w:highlight w:val="none"/>
              </w:rPr>
            </w:pPr>
          </w:p>
        </w:tc>
        <w:tc>
          <w:tcPr>
            <w:tcW w:w="1344" w:type="dxa"/>
            <w:gridSpan w:val="2"/>
            <w:tcBorders>
              <w:left w:val="single" w:color="auto" w:sz="4" w:space="0"/>
              <w:right w:val="single" w:color="auto" w:sz="4" w:space="0"/>
            </w:tcBorders>
            <w:vAlign w:val="center"/>
          </w:tcPr>
          <w:p>
            <w:pPr>
              <w:jc w:val="center"/>
              <w:rPr>
                <w:rFonts w:ascii="宋体" w:hAnsi="宋体" w:cs="宋体"/>
                <w:kern w:val="0"/>
                <w:szCs w:val="21"/>
                <w:highlight w:val="none"/>
              </w:rPr>
            </w:pPr>
          </w:p>
        </w:tc>
        <w:tc>
          <w:tcPr>
            <w:tcW w:w="1345" w:type="dxa"/>
            <w:gridSpan w:val="2"/>
            <w:tcBorders>
              <w:left w:val="single" w:color="auto" w:sz="4" w:space="0"/>
              <w:right w:val="single" w:color="auto" w:sz="4" w:space="0"/>
            </w:tcBorders>
            <w:vAlign w:val="center"/>
          </w:tcPr>
          <w:p>
            <w:pPr>
              <w:jc w:val="center"/>
              <w:rPr>
                <w:rFonts w:ascii="宋体" w:hAnsi="宋体" w:cs="宋体"/>
                <w:kern w:val="0"/>
                <w:szCs w:val="21"/>
                <w:highlight w:val="none"/>
              </w:rPr>
            </w:pPr>
          </w:p>
        </w:tc>
        <w:tc>
          <w:tcPr>
            <w:tcW w:w="1281" w:type="dxa"/>
            <w:tcBorders>
              <w:left w:val="single" w:color="auto" w:sz="4" w:space="0"/>
              <w:right w:val="single" w:color="auto" w:sz="4" w:space="0"/>
            </w:tcBorders>
            <w:vAlign w:val="center"/>
          </w:tcPr>
          <w:p>
            <w:pPr>
              <w:jc w:val="center"/>
              <w:rPr>
                <w:sz w:val="22"/>
                <w:highlight w:val="none"/>
              </w:rPr>
            </w:pPr>
          </w:p>
        </w:tc>
        <w:tc>
          <w:tcPr>
            <w:tcW w:w="1282" w:type="dxa"/>
            <w:tcBorders>
              <w:left w:val="single" w:color="auto" w:sz="4" w:space="0"/>
              <w:right w:val="single" w:color="auto" w:sz="4" w:space="0"/>
            </w:tcBorders>
            <w:vAlign w:val="center"/>
          </w:tcPr>
          <w:p>
            <w:pPr>
              <w:jc w:val="center"/>
              <w:rPr>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751" w:type="dxa"/>
            <w:tcBorders>
              <w:left w:val="single" w:color="auto" w:sz="4" w:space="0"/>
              <w:right w:val="single" w:color="auto" w:sz="4" w:space="0"/>
            </w:tcBorders>
            <w:vAlign w:val="center"/>
          </w:tcPr>
          <w:p>
            <w:pPr>
              <w:jc w:val="center"/>
              <w:rPr>
                <w:rFonts w:ascii="宋体" w:hAnsi="宋体" w:cs="宋体"/>
                <w:kern w:val="0"/>
                <w:szCs w:val="21"/>
                <w:highlight w:val="none"/>
              </w:rPr>
            </w:pPr>
            <w:r>
              <w:rPr>
                <w:rFonts w:hint="eastAsia" w:ascii="宋体" w:hAnsi="宋体" w:cs="宋体"/>
                <w:kern w:val="0"/>
                <w:szCs w:val="21"/>
                <w:highlight w:val="none"/>
              </w:rPr>
              <w:t>2</w:t>
            </w:r>
          </w:p>
        </w:tc>
        <w:tc>
          <w:tcPr>
            <w:tcW w:w="1468" w:type="dxa"/>
            <w:tcBorders>
              <w:left w:val="single" w:color="auto" w:sz="4" w:space="0"/>
              <w:right w:val="single" w:color="auto" w:sz="4" w:space="0"/>
            </w:tcBorders>
            <w:vAlign w:val="center"/>
          </w:tcPr>
          <w:p>
            <w:pPr>
              <w:jc w:val="center"/>
              <w:rPr>
                <w:rFonts w:ascii="宋体" w:hAnsi="宋体" w:cs="宋体"/>
                <w:kern w:val="0"/>
                <w:szCs w:val="21"/>
                <w:highlight w:val="none"/>
              </w:rPr>
            </w:pPr>
          </w:p>
        </w:tc>
        <w:tc>
          <w:tcPr>
            <w:tcW w:w="1218" w:type="dxa"/>
            <w:tcBorders>
              <w:left w:val="single" w:color="auto" w:sz="4" w:space="0"/>
              <w:right w:val="single" w:color="auto" w:sz="4" w:space="0"/>
            </w:tcBorders>
            <w:vAlign w:val="center"/>
          </w:tcPr>
          <w:p>
            <w:pPr>
              <w:jc w:val="center"/>
              <w:rPr>
                <w:rFonts w:ascii="宋体" w:hAnsi="宋体" w:cs="宋体"/>
                <w:kern w:val="0"/>
                <w:szCs w:val="21"/>
                <w:highlight w:val="none"/>
              </w:rPr>
            </w:pPr>
          </w:p>
        </w:tc>
        <w:tc>
          <w:tcPr>
            <w:tcW w:w="1219" w:type="dxa"/>
            <w:tcBorders>
              <w:left w:val="single" w:color="auto" w:sz="4" w:space="0"/>
              <w:right w:val="single" w:color="auto" w:sz="4" w:space="0"/>
            </w:tcBorders>
            <w:vAlign w:val="center"/>
          </w:tcPr>
          <w:p>
            <w:pPr>
              <w:jc w:val="center"/>
              <w:rPr>
                <w:rFonts w:ascii="宋体" w:hAnsi="宋体" w:cs="宋体"/>
                <w:kern w:val="0"/>
                <w:szCs w:val="21"/>
                <w:highlight w:val="none"/>
              </w:rPr>
            </w:pPr>
          </w:p>
        </w:tc>
        <w:tc>
          <w:tcPr>
            <w:tcW w:w="1344" w:type="dxa"/>
            <w:gridSpan w:val="2"/>
            <w:tcBorders>
              <w:left w:val="single" w:color="auto" w:sz="4" w:space="0"/>
              <w:right w:val="single" w:color="auto" w:sz="4" w:space="0"/>
            </w:tcBorders>
            <w:vAlign w:val="center"/>
          </w:tcPr>
          <w:p>
            <w:pPr>
              <w:jc w:val="center"/>
              <w:rPr>
                <w:rFonts w:ascii="宋体" w:hAnsi="宋体" w:cs="宋体"/>
                <w:kern w:val="0"/>
                <w:szCs w:val="21"/>
                <w:highlight w:val="none"/>
              </w:rPr>
            </w:pPr>
          </w:p>
        </w:tc>
        <w:tc>
          <w:tcPr>
            <w:tcW w:w="1345" w:type="dxa"/>
            <w:gridSpan w:val="2"/>
            <w:tcBorders>
              <w:left w:val="single" w:color="auto" w:sz="4" w:space="0"/>
              <w:right w:val="single" w:color="auto" w:sz="4" w:space="0"/>
            </w:tcBorders>
            <w:vAlign w:val="center"/>
          </w:tcPr>
          <w:p>
            <w:pPr>
              <w:jc w:val="center"/>
              <w:rPr>
                <w:rFonts w:ascii="宋体" w:hAnsi="宋体" w:cs="宋体"/>
                <w:kern w:val="0"/>
                <w:szCs w:val="21"/>
                <w:highlight w:val="none"/>
              </w:rPr>
            </w:pPr>
          </w:p>
        </w:tc>
        <w:tc>
          <w:tcPr>
            <w:tcW w:w="1281" w:type="dxa"/>
            <w:tcBorders>
              <w:left w:val="single" w:color="auto" w:sz="4" w:space="0"/>
              <w:right w:val="single" w:color="auto" w:sz="4" w:space="0"/>
            </w:tcBorders>
            <w:vAlign w:val="center"/>
          </w:tcPr>
          <w:p>
            <w:pPr>
              <w:jc w:val="center"/>
              <w:rPr>
                <w:sz w:val="22"/>
                <w:highlight w:val="none"/>
              </w:rPr>
            </w:pPr>
          </w:p>
        </w:tc>
        <w:tc>
          <w:tcPr>
            <w:tcW w:w="1282" w:type="dxa"/>
            <w:tcBorders>
              <w:left w:val="single" w:color="auto" w:sz="4" w:space="0"/>
              <w:right w:val="single" w:color="auto" w:sz="4" w:space="0"/>
            </w:tcBorders>
            <w:vAlign w:val="center"/>
          </w:tcPr>
          <w:p>
            <w:pPr>
              <w:jc w:val="center"/>
              <w:rPr>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751" w:type="dxa"/>
            <w:tcBorders>
              <w:left w:val="single" w:color="auto" w:sz="4" w:space="0"/>
              <w:right w:val="single" w:color="auto" w:sz="4" w:space="0"/>
            </w:tcBorders>
            <w:vAlign w:val="center"/>
          </w:tcPr>
          <w:p>
            <w:pPr>
              <w:jc w:val="center"/>
              <w:rPr>
                <w:rFonts w:ascii="宋体" w:hAnsi="宋体" w:cs="宋体"/>
                <w:sz w:val="22"/>
                <w:highlight w:val="none"/>
              </w:rPr>
            </w:pPr>
            <w:r>
              <w:rPr>
                <w:rFonts w:hint="eastAsia" w:ascii="宋体" w:hAnsi="宋体" w:cs="宋体"/>
                <w:kern w:val="0"/>
                <w:szCs w:val="21"/>
                <w:highlight w:val="none"/>
              </w:rPr>
              <w:t>3</w:t>
            </w:r>
          </w:p>
        </w:tc>
        <w:tc>
          <w:tcPr>
            <w:tcW w:w="1468" w:type="dxa"/>
            <w:tcBorders>
              <w:left w:val="single" w:color="auto" w:sz="4" w:space="0"/>
              <w:right w:val="single" w:color="auto" w:sz="4" w:space="0"/>
            </w:tcBorders>
            <w:vAlign w:val="center"/>
          </w:tcPr>
          <w:p>
            <w:pPr>
              <w:rPr>
                <w:sz w:val="22"/>
                <w:highlight w:val="none"/>
              </w:rPr>
            </w:pPr>
          </w:p>
        </w:tc>
        <w:tc>
          <w:tcPr>
            <w:tcW w:w="1218" w:type="dxa"/>
            <w:tcBorders>
              <w:left w:val="single" w:color="auto" w:sz="4" w:space="0"/>
              <w:right w:val="single" w:color="auto" w:sz="4" w:space="0"/>
            </w:tcBorders>
            <w:vAlign w:val="center"/>
          </w:tcPr>
          <w:p>
            <w:pPr>
              <w:jc w:val="center"/>
              <w:rPr>
                <w:sz w:val="22"/>
                <w:highlight w:val="none"/>
              </w:rPr>
            </w:pPr>
          </w:p>
        </w:tc>
        <w:tc>
          <w:tcPr>
            <w:tcW w:w="1219" w:type="dxa"/>
            <w:tcBorders>
              <w:left w:val="single" w:color="auto" w:sz="4" w:space="0"/>
              <w:right w:val="single" w:color="auto" w:sz="4" w:space="0"/>
            </w:tcBorders>
            <w:vAlign w:val="center"/>
          </w:tcPr>
          <w:p>
            <w:pPr>
              <w:jc w:val="center"/>
              <w:rPr>
                <w:sz w:val="22"/>
                <w:highlight w:val="none"/>
              </w:rPr>
            </w:pPr>
          </w:p>
        </w:tc>
        <w:tc>
          <w:tcPr>
            <w:tcW w:w="1344" w:type="dxa"/>
            <w:gridSpan w:val="2"/>
            <w:tcBorders>
              <w:left w:val="single" w:color="auto" w:sz="4" w:space="0"/>
              <w:right w:val="single" w:color="auto" w:sz="4" w:space="0"/>
            </w:tcBorders>
            <w:vAlign w:val="center"/>
          </w:tcPr>
          <w:p>
            <w:pPr>
              <w:jc w:val="center"/>
              <w:rPr>
                <w:sz w:val="22"/>
                <w:highlight w:val="none"/>
              </w:rPr>
            </w:pPr>
          </w:p>
        </w:tc>
        <w:tc>
          <w:tcPr>
            <w:tcW w:w="1345" w:type="dxa"/>
            <w:gridSpan w:val="2"/>
            <w:tcBorders>
              <w:left w:val="single" w:color="auto" w:sz="4" w:space="0"/>
              <w:right w:val="single" w:color="auto" w:sz="4" w:space="0"/>
            </w:tcBorders>
            <w:vAlign w:val="center"/>
          </w:tcPr>
          <w:p>
            <w:pPr>
              <w:jc w:val="center"/>
              <w:rPr>
                <w:sz w:val="22"/>
                <w:highlight w:val="none"/>
              </w:rPr>
            </w:pPr>
          </w:p>
        </w:tc>
        <w:tc>
          <w:tcPr>
            <w:tcW w:w="1281" w:type="dxa"/>
            <w:tcBorders>
              <w:left w:val="single" w:color="auto" w:sz="4" w:space="0"/>
              <w:right w:val="single" w:color="auto" w:sz="4" w:space="0"/>
            </w:tcBorders>
            <w:vAlign w:val="center"/>
          </w:tcPr>
          <w:p>
            <w:pPr>
              <w:jc w:val="center"/>
              <w:rPr>
                <w:sz w:val="22"/>
                <w:highlight w:val="none"/>
              </w:rPr>
            </w:pPr>
          </w:p>
        </w:tc>
        <w:tc>
          <w:tcPr>
            <w:tcW w:w="1282" w:type="dxa"/>
            <w:tcBorders>
              <w:left w:val="single" w:color="auto" w:sz="4" w:space="0"/>
              <w:right w:val="single" w:color="auto" w:sz="4" w:space="0"/>
            </w:tcBorders>
            <w:vAlign w:val="center"/>
          </w:tcPr>
          <w:p>
            <w:pPr>
              <w:jc w:val="center"/>
              <w:rPr>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751" w:type="dxa"/>
            <w:tcBorders>
              <w:left w:val="single" w:color="auto" w:sz="4" w:space="0"/>
              <w:right w:val="single" w:color="auto" w:sz="4" w:space="0"/>
            </w:tcBorders>
            <w:vAlign w:val="center"/>
          </w:tcPr>
          <w:p>
            <w:pPr>
              <w:jc w:val="center"/>
              <w:rPr>
                <w:rFonts w:ascii="宋体" w:hAnsi="宋体" w:cs="宋体"/>
                <w:kern w:val="0"/>
                <w:szCs w:val="21"/>
                <w:highlight w:val="none"/>
                <w:lang w:eastAsia="zh-Hans"/>
              </w:rPr>
            </w:pPr>
            <w:r>
              <w:rPr>
                <w:rFonts w:hint="eastAsia" w:ascii="宋体" w:hAnsi="宋体" w:cs="宋体"/>
                <w:kern w:val="0"/>
                <w:szCs w:val="21"/>
                <w:highlight w:val="none"/>
                <w:lang w:eastAsia="zh-Hans"/>
              </w:rPr>
              <w:t>……</w:t>
            </w:r>
          </w:p>
        </w:tc>
        <w:tc>
          <w:tcPr>
            <w:tcW w:w="1468" w:type="dxa"/>
            <w:tcBorders>
              <w:left w:val="single" w:color="auto" w:sz="4" w:space="0"/>
              <w:right w:val="single" w:color="auto" w:sz="4" w:space="0"/>
            </w:tcBorders>
            <w:vAlign w:val="center"/>
          </w:tcPr>
          <w:p>
            <w:pPr>
              <w:rPr>
                <w:sz w:val="22"/>
                <w:highlight w:val="none"/>
              </w:rPr>
            </w:pPr>
          </w:p>
        </w:tc>
        <w:tc>
          <w:tcPr>
            <w:tcW w:w="1218" w:type="dxa"/>
            <w:tcBorders>
              <w:left w:val="single" w:color="auto" w:sz="4" w:space="0"/>
              <w:right w:val="single" w:color="auto" w:sz="4" w:space="0"/>
            </w:tcBorders>
            <w:vAlign w:val="center"/>
          </w:tcPr>
          <w:p>
            <w:pPr>
              <w:jc w:val="center"/>
              <w:rPr>
                <w:sz w:val="22"/>
                <w:highlight w:val="none"/>
              </w:rPr>
            </w:pPr>
          </w:p>
        </w:tc>
        <w:tc>
          <w:tcPr>
            <w:tcW w:w="1219" w:type="dxa"/>
            <w:tcBorders>
              <w:left w:val="single" w:color="auto" w:sz="4" w:space="0"/>
              <w:right w:val="single" w:color="auto" w:sz="4" w:space="0"/>
            </w:tcBorders>
            <w:vAlign w:val="center"/>
          </w:tcPr>
          <w:p>
            <w:pPr>
              <w:jc w:val="center"/>
              <w:rPr>
                <w:sz w:val="22"/>
                <w:highlight w:val="none"/>
              </w:rPr>
            </w:pPr>
          </w:p>
        </w:tc>
        <w:tc>
          <w:tcPr>
            <w:tcW w:w="1344" w:type="dxa"/>
            <w:gridSpan w:val="2"/>
            <w:tcBorders>
              <w:left w:val="single" w:color="auto" w:sz="4" w:space="0"/>
              <w:right w:val="single" w:color="auto" w:sz="4" w:space="0"/>
            </w:tcBorders>
            <w:vAlign w:val="center"/>
          </w:tcPr>
          <w:p>
            <w:pPr>
              <w:jc w:val="center"/>
              <w:rPr>
                <w:sz w:val="22"/>
                <w:highlight w:val="none"/>
              </w:rPr>
            </w:pPr>
          </w:p>
        </w:tc>
        <w:tc>
          <w:tcPr>
            <w:tcW w:w="1345" w:type="dxa"/>
            <w:gridSpan w:val="2"/>
            <w:tcBorders>
              <w:left w:val="single" w:color="auto" w:sz="4" w:space="0"/>
              <w:right w:val="single" w:color="auto" w:sz="4" w:space="0"/>
            </w:tcBorders>
            <w:vAlign w:val="center"/>
          </w:tcPr>
          <w:p>
            <w:pPr>
              <w:jc w:val="center"/>
              <w:rPr>
                <w:sz w:val="22"/>
                <w:highlight w:val="none"/>
              </w:rPr>
            </w:pPr>
          </w:p>
        </w:tc>
        <w:tc>
          <w:tcPr>
            <w:tcW w:w="1281" w:type="dxa"/>
            <w:tcBorders>
              <w:left w:val="single" w:color="auto" w:sz="4" w:space="0"/>
              <w:right w:val="single" w:color="auto" w:sz="4" w:space="0"/>
            </w:tcBorders>
            <w:vAlign w:val="center"/>
          </w:tcPr>
          <w:p>
            <w:pPr>
              <w:jc w:val="center"/>
              <w:rPr>
                <w:sz w:val="22"/>
                <w:highlight w:val="none"/>
              </w:rPr>
            </w:pPr>
          </w:p>
        </w:tc>
        <w:tc>
          <w:tcPr>
            <w:tcW w:w="1282" w:type="dxa"/>
            <w:tcBorders>
              <w:left w:val="single" w:color="auto" w:sz="4" w:space="0"/>
              <w:right w:val="single" w:color="auto" w:sz="4" w:space="0"/>
            </w:tcBorders>
            <w:vAlign w:val="center"/>
          </w:tcPr>
          <w:p>
            <w:pPr>
              <w:jc w:val="center"/>
              <w:rPr>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11" w:hRule="atLeast"/>
          <w:jc w:val="center"/>
        </w:trPr>
        <w:tc>
          <w:tcPr>
            <w:tcW w:w="9908" w:type="dxa"/>
            <w:gridSpan w:val="10"/>
            <w:tcBorders>
              <w:left w:val="single" w:color="auto" w:sz="4" w:space="0"/>
              <w:right w:val="single" w:color="auto" w:sz="4" w:space="0"/>
            </w:tcBorders>
            <w:vAlign w:val="center"/>
          </w:tcPr>
          <w:p>
            <w:pPr>
              <w:jc w:val="center"/>
              <w:rPr>
                <w:sz w:val="22"/>
                <w:highlight w:val="none"/>
              </w:rPr>
            </w:pPr>
            <w:r>
              <w:rPr>
                <w:rFonts w:hint="eastAsia"/>
                <w:b/>
                <w:bCs/>
                <w:highlight w:val="none"/>
              </w:rPr>
              <w:t>产业链链主其他情况（选填）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2219" w:type="dxa"/>
            <w:gridSpan w:val="2"/>
            <w:tcBorders>
              <w:left w:val="single" w:color="auto" w:sz="4" w:space="0"/>
              <w:right w:val="single" w:color="auto" w:sz="4" w:space="0"/>
            </w:tcBorders>
            <w:vAlign w:val="center"/>
          </w:tcPr>
          <w:p>
            <w:pPr>
              <w:jc w:val="center"/>
              <w:rPr>
                <w:rFonts w:ascii="宋体" w:hAnsi="宋体" w:cs="宋体"/>
                <w:kern w:val="0"/>
                <w:szCs w:val="21"/>
                <w:highlight w:val="none"/>
              </w:rPr>
            </w:pPr>
            <w:r>
              <w:rPr>
                <w:rFonts w:hint="eastAsia" w:ascii="宋体" w:hAnsi="宋体" w:cs="宋体"/>
                <w:kern w:val="0"/>
                <w:szCs w:val="21"/>
                <w:highlight w:val="none"/>
              </w:rPr>
              <w:t>引进企业1</w:t>
            </w:r>
          </w:p>
        </w:tc>
        <w:tc>
          <w:tcPr>
            <w:tcW w:w="2437" w:type="dxa"/>
            <w:gridSpan w:val="2"/>
            <w:tcBorders>
              <w:left w:val="single" w:color="auto" w:sz="4" w:space="0"/>
              <w:right w:val="single" w:color="auto" w:sz="4" w:space="0"/>
            </w:tcBorders>
            <w:vAlign w:val="center"/>
          </w:tcPr>
          <w:p>
            <w:pPr>
              <w:jc w:val="center"/>
              <w:rPr>
                <w:rFonts w:ascii="宋体" w:hAnsi="宋体" w:cs="宋体"/>
                <w:kern w:val="0"/>
                <w:szCs w:val="21"/>
                <w:highlight w:val="none"/>
              </w:rPr>
            </w:pPr>
          </w:p>
        </w:tc>
        <w:tc>
          <w:tcPr>
            <w:tcW w:w="2689" w:type="dxa"/>
            <w:gridSpan w:val="4"/>
            <w:tcBorders>
              <w:left w:val="single" w:color="auto" w:sz="4" w:space="0"/>
              <w:right w:val="single" w:color="auto" w:sz="4" w:space="0"/>
            </w:tcBorders>
            <w:vAlign w:val="center"/>
          </w:tcPr>
          <w:p>
            <w:pPr>
              <w:jc w:val="center"/>
              <w:rPr>
                <w:rFonts w:ascii="宋体" w:hAnsi="宋体" w:cs="宋体"/>
                <w:kern w:val="0"/>
                <w:szCs w:val="21"/>
                <w:highlight w:val="none"/>
              </w:rPr>
            </w:pPr>
            <w:r>
              <w:rPr>
                <w:rFonts w:hint="eastAsia" w:ascii="宋体" w:hAnsi="宋体" w:cs="宋体"/>
                <w:kern w:val="0"/>
                <w:szCs w:val="21"/>
                <w:highlight w:val="none"/>
              </w:rPr>
              <w:t>分享比例</w:t>
            </w:r>
          </w:p>
        </w:tc>
        <w:tc>
          <w:tcPr>
            <w:tcW w:w="2563" w:type="dxa"/>
            <w:gridSpan w:val="2"/>
            <w:tcBorders>
              <w:left w:val="single" w:color="auto" w:sz="4" w:space="0"/>
              <w:right w:val="single" w:color="auto" w:sz="4" w:space="0"/>
            </w:tcBorders>
            <w:vAlign w:val="center"/>
          </w:tcPr>
          <w:p>
            <w:pPr>
              <w:jc w:val="center"/>
              <w:rPr>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2219" w:type="dxa"/>
            <w:gridSpan w:val="2"/>
            <w:tcBorders>
              <w:left w:val="single" w:color="auto" w:sz="4" w:space="0"/>
              <w:right w:val="single" w:color="auto" w:sz="4" w:space="0"/>
            </w:tcBorders>
            <w:vAlign w:val="center"/>
          </w:tcPr>
          <w:p>
            <w:pPr>
              <w:jc w:val="center"/>
              <w:rPr>
                <w:rFonts w:ascii="宋体" w:hAnsi="宋体" w:cs="宋体"/>
                <w:kern w:val="0"/>
                <w:szCs w:val="21"/>
                <w:highlight w:val="none"/>
              </w:rPr>
            </w:pPr>
            <w:r>
              <w:rPr>
                <w:rFonts w:hint="eastAsia" w:ascii="宋体" w:hAnsi="宋体" w:cs="宋体"/>
                <w:kern w:val="0"/>
                <w:szCs w:val="21"/>
                <w:highlight w:val="none"/>
              </w:rPr>
              <w:t>引进企业2</w:t>
            </w:r>
          </w:p>
        </w:tc>
        <w:tc>
          <w:tcPr>
            <w:tcW w:w="2437" w:type="dxa"/>
            <w:gridSpan w:val="2"/>
            <w:tcBorders>
              <w:left w:val="single" w:color="auto" w:sz="4" w:space="0"/>
              <w:right w:val="single" w:color="auto" w:sz="4" w:space="0"/>
            </w:tcBorders>
            <w:vAlign w:val="center"/>
          </w:tcPr>
          <w:p>
            <w:pPr>
              <w:jc w:val="center"/>
              <w:rPr>
                <w:rFonts w:ascii="宋体" w:hAnsi="宋体" w:cs="宋体"/>
                <w:kern w:val="0"/>
                <w:szCs w:val="21"/>
                <w:highlight w:val="none"/>
              </w:rPr>
            </w:pPr>
          </w:p>
        </w:tc>
        <w:tc>
          <w:tcPr>
            <w:tcW w:w="2689" w:type="dxa"/>
            <w:gridSpan w:val="4"/>
            <w:tcBorders>
              <w:left w:val="single" w:color="auto" w:sz="4" w:space="0"/>
              <w:right w:val="single" w:color="auto" w:sz="4" w:space="0"/>
            </w:tcBorders>
            <w:vAlign w:val="center"/>
          </w:tcPr>
          <w:p>
            <w:pPr>
              <w:jc w:val="center"/>
              <w:rPr>
                <w:rFonts w:ascii="宋体" w:hAnsi="宋体" w:cs="宋体"/>
                <w:kern w:val="0"/>
                <w:szCs w:val="21"/>
                <w:highlight w:val="none"/>
              </w:rPr>
            </w:pPr>
            <w:r>
              <w:rPr>
                <w:rFonts w:hint="eastAsia" w:ascii="宋体" w:hAnsi="宋体" w:cs="宋体"/>
                <w:kern w:val="0"/>
                <w:szCs w:val="21"/>
                <w:highlight w:val="none"/>
              </w:rPr>
              <w:t>分享比例</w:t>
            </w:r>
          </w:p>
        </w:tc>
        <w:tc>
          <w:tcPr>
            <w:tcW w:w="2563" w:type="dxa"/>
            <w:gridSpan w:val="2"/>
            <w:tcBorders>
              <w:left w:val="single" w:color="auto" w:sz="4" w:space="0"/>
              <w:right w:val="single" w:color="auto" w:sz="4" w:space="0"/>
            </w:tcBorders>
            <w:vAlign w:val="center"/>
          </w:tcPr>
          <w:p>
            <w:pPr>
              <w:jc w:val="center"/>
              <w:rPr>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2219" w:type="dxa"/>
            <w:gridSpan w:val="2"/>
            <w:tcBorders>
              <w:left w:val="single" w:color="auto" w:sz="4" w:space="0"/>
              <w:right w:val="single" w:color="auto" w:sz="4" w:space="0"/>
            </w:tcBorders>
            <w:vAlign w:val="center"/>
          </w:tcPr>
          <w:p>
            <w:pPr>
              <w:jc w:val="center"/>
              <w:rPr>
                <w:rFonts w:ascii="宋体" w:hAnsi="宋体" w:cs="宋体"/>
                <w:kern w:val="0"/>
                <w:szCs w:val="21"/>
                <w:highlight w:val="none"/>
              </w:rPr>
            </w:pPr>
            <w:r>
              <w:rPr>
                <w:rFonts w:hint="eastAsia" w:ascii="宋体" w:hAnsi="宋体" w:cs="宋体"/>
                <w:kern w:val="0"/>
                <w:szCs w:val="21"/>
                <w:highlight w:val="none"/>
              </w:rPr>
              <w:t>引进企业3</w:t>
            </w:r>
          </w:p>
        </w:tc>
        <w:tc>
          <w:tcPr>
            <w:tcW w:w="2437" w:type="dxa"/>
            <w:gridSpan w:val="2"/>
            <w:tcBorders>
              <w:left w:val="single" w:color="auto" w:sz="4" w:space="0"/>
              <w:right w:val="single" w:color="auto" w:sz="4" w:space="0"/>
            </w:tcBorders>
            <w:vAlign w:val="center"/>
          </w:tcPr>
          <w:p>
            <w:pPr>
              <w:jc w:val="center"/>
              <w:rPr>
                <w:rFonts w:ascii="宋体" w:hAnsi="宋体" w:cs="宋体"/>
                <w:kern w:val="0"/>
                <w:szCs w:val="21"/>
                <w:highlight w:val="none"/>
              </w:rPr>
            </w:pPr>
          </w:p>
        </w:tc>
        <w:tc>
          <w:tcPr>
            <w:tcW w:w="2689" w:type="dxa"/>
            <w:gridSpan w:val="4"/>
            <w:tcBorders>
              <w:left w:val="single" w:color="auto" w:sz="4" w:space="0"/>
              <w:right w:val="single" w:color="auto" w:sz="4" w:space="0"/>
            </w:tcBorders>
            <w:vAlign w:val="center"/>
          </w:tcPr>
          <w:p>
            <w:pPr>
              <w:jc w:val="center"/>
              <w:rPr>
                <w:rFonts w:ascii="宋体" w:hAnsi="宋体" w:cs="宋体"/>
                <w:kern w:val="0"/>
                <w:szCs w:val="21"/>
                <w:highlight w:val="none"/>
              </w:rPr>
            </w:pPr>
            <w:r>
              <w:rPr>
                <w:rFonts w:hint="eastAsia" w:ascii="宋体" w:hAnsi="宋体" w:cs="宋体"/>
                <w:kern w:val="0"/>
                <w:szCs w:val="21"/>
                <w:highlight w:val="none"/>
              </w:rPr>
              <w:t>分享比例</w:t>
            </w:r>
          </w:p>
        </w:tc>
        <w:tc>
          <w:tcPr>
            <w:tcW w:w="2563" w:type="dxa"/>
            <w:gridSpan w:val="2"/>
            <w:tcBorders>
              <w:left w:val="single" w:color="auto" w:sz="4" w:space="0"/>
              <w:right w:val="single" w:color="auto" w:sz="4" w:space="0"/>
            </w:tcBorders>
            <w:vAlign w:val="center"/>
          </w:tcPr>
          <w:p>
            <w:pPr>
              <w:jc w:val="center"/>
              <w:rPr>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2219" w:type="dxa"/>
            <w:gridSpan w:val="2"/>
            <w:tcBorders>
              <w:left w:val="single" w:color="auto" w:sz="4" w:space="0"/>
              <w:right w:val="single" w:color="auto" w:sz="4" w:space="0"/>
            </w:tcBorders>
            <w:vAlign w:val="center"/>
          </w:tcPr>
          <w:p>
            <w:pPr>
              <w:jc w:val="center"/>
              <w:rPr>
                <w:sz w:val="22"/>
                <w:highlight w:val="none"/>
              </w:rPr>
            </w:pPr>
            <w:r>
              <w:rPr>
                <w:rFonts w:hint="eastAsia"/>
                <w:sz w:val="22"/>
                <w:highlight w:val="none"/>
              </w:rPr>
              <w:t>……</w:t>
            </w:r>
          </w:p>
        </w:tc>
        <w:tc>
          <w:tcPr>
            <w:tcW w:w="2437" w:type="dxa"/>
            <w:gridSpan w:val="2"/>
            <w:tcBorders>
              <w:left w:val="single" w:color="auto" w:sz="4" w:space="0"/>
              <w:right w:val="single" w:color="auto" w:sz="4" w:space="0"/>
            </w:tcBorders>
            <w:vAlign w:val="center"/>
          </w:tcPr>
          <w:p>
            <w:pPr>
              <w:jc w:val="center"/>
              <w:rPr>
                <w:sz w:val="22"/>
                <w:highlight w:val="none"/>
              </w:rPr>
            </w:pPr>
          </w:p>
        </w:tc>
        <w:tc>
          <w:tcPr>
            <w:tcW w:w="2689" w:type="dxa"/>
            <w:gridSpan w:val="4"/>
            <w:tcBorders>
              <w:left w:val="single" w:color="auto" w:sz="4" w:space="0"/>
              <w:right w:val="single" w:color="auto" w:sz="4" w:space="0"/>
            </w:tcBorders>
            <w:vAlign w:val="center"/>
          </w:tcPr>
          <w:p>
            <w:pPr>
              <w:jc w:val="center"/>
              <w:rPr>
                <w:sz w:val="22"/>
                <w:highlight w:val="none"/>
              </w:rPr>
            </w:pPr>
            <w:r>
              <w:rPr>
                <w:rFonts w:hint="eastAsia"/>
                <w:sz w:val="22"/>
                <w:highlight w:val="none"/>
              </w:rPr>
              <w:t>……</w:t>
            </w:r>
          </w:p>
        </w:tc>
        <w:tc>
          <w:tcPr>
            <w:tcW w:w="2563" w:type="dxa"/>
            <w:gridSpan w:val="2"/>
            <w:tcBorders>
              <w:left w:val="single" w:color="auto" w:sz="4" w:space="0"/>
              <w:right w:val="single" w:color="auto" w:sz="4" w:space="0"/>
            </w:tcBorders>
            <w:vAlign w:val="center"/>
          </w:tcPr>
          <w:p>
            <w:pPr>
              <w:jc w:val="center"/>
              <w:rPr>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11" w:hRule="atLeast"/>
          <w:jc w:val="center"/>
        </w:trPr>
        <w:tc>
          <w:tcPr>
            <w:tcW w:w="9908" w:type="dxa"/>
            <w:gridSpan w:val="10"/>
            <w:tcBorders>
              <w:left w:val="single" w:color="auto" w:sz="4" w:space="0"/>
              <w:right w:val="single" w:color="auto" w:sz="4" w:space="0"/>
            </w:tcBorders>
            <w:vAlign w:val="center"/>
          </w:tcPr>
          <w:p>
            <w:pPr>
              <w:jc w:val="center"/>
              <w:rPr>
                <w:highlight w:val="none"/>
              </w:rPr>
            </w:pPr>
            <w:r>
              <w:rPr>
                <w:rFonts w:hint="eastAsia"/>
                <w:b/>
                <w:bCs/>
                <w:highlight w:val="none"/>
              </w:rPr>
              <w:t>面料买手集群注册公司其他情况（选填）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751" w:type="dxa"/>
            <w:vMerge w:val="restart"/>
            <w:tcBorders>
              <w:left w:val="single" w:color="auto" w:sz="4" w:space="0"/>
              <w:right w:val="single" w:color="auto" w:sz="4" w:space="0"/>
            </w:tcBorders>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面料买手1</w:t>
            </w:r>
          </w:p>
        </w:tc>
        <w:tc>
          <w:tcPr>
            <w:tcW w:w="1466" w:type="dxa"/>
            <w:tcBorders>
              <w:left w:val="single" w:color="auto" w:sz="4" w:space="0"/>
              <w:right w:val="single" w:color="auto" w:sz="4" w:space="0"/>
            </w:tcBorders>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企业名称</w:t>
            </w:r>
          </w:p>
        </w:tc>
        <w:tc>
          <w:tcPr>
            <w:tcW w:w="7691" w:type="dxa"/>
            <w:gridSpan w:val="8"/>
            <w:tcBorders>
              <w:top w:val="single" w:color="auto" w:sz="4" w:space="0"/>
              <w:left w:val="single" w:color="auto" w:sz="4" w:space="0"/>
              <w:bottom w:val="single" w:color="auto" w:sz="4" w:space="0"/>
              <w:right w:val="single" w:color="auto" w:sz="4" w:space="0"/>
            </w:tcBorders>
          </w:tcPr>
          <w:p>
            <w:pPr>
              <w:rPr>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751" w:type="dxa"/>
            <w:vMerge w:val="continue"/>
            <w:tcBorders>
              <w:left w:val="single" w:color="auto" w:sz="4" w:space="0"/>
              <w:right w:val="single" w:color="auto" w:sz="4" w:space="0"/>
            </w:tcBorders>
            <w:vAlign w:val="center"/>
          </w:tcPr>
          <w:p>
            <w:pPr>
              <w:widowControl/>
              <w:jc w:val="center"/>
              <w:rPr>
                <w:rFonts w:ascii="宋体" w:hAnsi="宋体" w:cs="宋体"/>
                <w:kern w:val="0"/>
                <w:szCs w:val="21"/>
                <w:highlight w:val="none"/>
              </w:rPr>
            </w:pPr>
          </w:p>
        </w:tc>
        <w:tc>
          <w:tcPr>
            <w:tcW w:w="1466" w:type="dxa"/>
            <w:tcBorders>
              <w:left w:val="single" w:color="auto" w:sz="4" w:space="0"/>
              <w:right w:val="single" w:color="auto" w:sz="4" w:space="0"/>
            </w:tcBorders>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纳税人类别</w:t>
            </w:r>
          </w:p>
        </w:tc>
        <w:tc>
          <w:tcPr>
            <w:tcW w:w="7691" w:type="dxa"/>
            <w:gridSpan w:val="8"/>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Cs w:val="21"/>
                <w:highlight w:val="none"/>
              </w:rPr>
            </w:pPr>
            <w:r>
              <w:rPr>
                <w:rFonts w:hint="eastAsia" w:ascii="宋体" w:hAnsi="宋体" w:cs="宋体"/>
                <w:kern w:val="0"/>
                <w:szCs w:val="21"/>
                <w:highlight w:val="none"/>
              </w:rPr>
              <w:t>□  一般纳税人    □  小规模纳税人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751" w:type="dxa"/>
            <w:vMerge w:val="continue"/>
            <w:tcBorders>
              <w:left w:val="single" w:color="auto" w:sz="4" w:space="0"/>
              <w:right w:val="single" w:color="auto" w:sz="4" w:space="0"/>
            </w:tcBorders>
            <w:vAlign w:val="center"/>
          </w:tcPr>
          <w:p>
            <w:pPr>
              <w:widowControl/>
              <w:jc w:val="center"/>
              <w:rPr>
                <w:rFonts w:ascii="宋体" w:hAnsi="宋体" w:cs="宋体"/>
                <w:kern w:val="0"/>
                <w:szCs w:val="21"/>
                <w:highlight w:val="none"/>
              </w:rPr>
            </w:pPr>
          </w:p>
        </w:tc>
        <w:tc>
          <w:tcPr>
            <w:tcW w:w="1466" w:type="dxa"/>
            <w:tcBorders>
              <w:left w:val="single" w:color="auto" w:sz="4" w:space="0"/>
              <w:right w:val="single" w:color="auto" w:sz="4" w:space="0"/>
            </w:tcBorders>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纳统行业（一般纳税人选填）</w:t>
            </w:r>
          </w:p>
        </w:tc>
        <w:tc>
          <w:tcPr>
            <w:tcW w:w="7691" w:type="dxa"/>
            <w:gridSpan w:val="8"/>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Cs w:val="21"/>
                <w:highlight w:val="none"/>
              </w:rPr>
            </w:pPr>
            <w:r>
              <w:rPr>
                <w:rFonts w:hint="eastAsia" w:ascii="宋体" w:hAnsi="宋体" w:cs="宋体"/>
                <w:kern w:val="0"/>
                <w:szCs w:val="21"/>
                <w:highlight w:val="none"/>
              </w:rPr>
              <w:t>□  限额以上零售业    □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751" w:type="dxa"/>
            <w:vMerge w:val="continue"/>
            <w:tcBorders>
              <w:left w:val="single" w:color="auto" w:sz="4" w:space="0"/>
              <w:right w:val="single" w:color="auto" w:sz="4" w:space="0"/>
            </w:tcBorders>
            <w:vAlign w:val="center"/>
          </w:tcPr>
          <w:p>
            <w:pPr>
              <w:widowControl/>
              <w:jc w:val="center"/>
              <w:rPr>
                <w:rFonts w:ascii="宋体" w:hAnsi="宋体" w:cs="宋体"/>
                <w:kern w:val="0"/>
                <w:szCs w:val="21"/>
                <w:highlight w:val="none"/>
              </w:rPr>
            </w:pPr>
          </w:p>
        </w:tc>
        <w:tc>
          <w:tcPr>
            <w:tcW w:w="1466" w:type="dxa"/>
            <w:tcBorders>
              <w:left w:val="single" w:color="auto" w:sz="4" w:space="0"/>
              <w:right w:val="single" w:color="auto" w:sz="4" w:space="0"/>
            </w:tcBorders>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营业收入</w:t>
            </w:r>
          </w:p>
          <w:p>
            <w:pPr>
              <w:widowControl/>
              <w:jc w:val="center"/>
              <w:rPr>
                <w:rFonts w:ascii="宋体" w:hAnsi="宋体" w:cs="宋体"/>
                <w:kern w:val="0"/>
                <w:szCs w:val="21"/>
                <w:highlight w:val="none"/>
              </w:rPr>
            </w:pPr>
            <w:r>
              <w:rPr>
                <w:rFonts w:hint="eastAsia" w:ascii="宋体" w:hAnsi="宋体" w:cs="宋体"/>
                <w:szCs w:val="21"/>
                <w:highlight w:val="none"/>
              </w:rPr>
              <w:t>（万元）</w:t>
            </w:r>
          </w:p>
        </w:tc>
        <w:tc>
          <w:tcPr>
            <w:tcW w:w="3648" w:type="dxa"/>
            <w:gridSpan w:val="3"/>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Cs w:val="21"/>
                <w:highlight w:val="none"/>
              </w:rPr>
            </w:pPr>
            <w:r>
              <w:rPr>
                <w:rFonts w:hint="eastAsia" w:ascii="宋体" w:hAnsi="宋体" w:cs="宋体"/>
                <w:kern w:val="0"/>
                <w:szCs w:val="21"/>
                <w:highlight w:val="none"/>
              </w:rPr>
              <w:t>2021年度：</w:t>
            </w:r>
          </w:p>
        </w:tc>
        <w:tc>
          <w:tcPr>
            <w:tcW w:w="4043" w:type="dxa"/>
            <w:gridSpan w:val="5"/>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Cs w:val="21"/>
                <w:highlight w:val="none"/>
              </w:rPr>
            </w:pPr>
            <w:r>
              <w:rPr>
                <w:rFonts w:hint="eastAsia" w:ascii="宋体" w:hAnsi="宋体" w:cs="宋体"/>
                <w:kern w:val="0"/>
                <w:szCs w:val="21"/>
                <w:highlight w:val="none"/>
              </w:rPr>
              <w:t>上年度：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751" w:type="dxa"/>
            <w:vMerge w:val="restart"/>
            <w:tcBorders>
              <w:left w:val="single" w:color="auto" w:sz="4" w:space="0"/>
              <w:right w:val="single" w:color="auto" w:sz="4" w:space="0"/>
            </w:tcBorders>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面料买手2</w:t>
            </w:r>
          </w:p>
        </w:tc>
        <w:tc>
          <w:tcPr>
            <w:tcW w:w="1466" w:type="dxa"/>
            <w:tcBorders>
              <w:left w:val="single" w:color="auto" w:sz="4" w:space="0"/>
              <w:right w:val="single" w:color="auto" w:sz="4" w:space="0"/>
            </w:tcBorders>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企业名称</w:t>
            </w:r>
          </w:p>
        </w:tc>
        <w:tc>
          <w:tcPr>
            <w:tcW w:w="7691" w:type="dxa"/>
            <w:gridSpan w:val="8"/>
            <w:tcBorders>
              <w:top w:val="single" w:color="auto" w:sz="4" w:space="0"/>
              <w:left w:val="single" w:color="auto" w:sz="4" w:space="0"/>
              <w:bottom w:val="single" w:color="auto" w:sz="4" w:space="0"/>
              <w:right w:val="single" w:color="auto" w:sz="4" w:space="0"/>
            </w:tcBorders>
          </w:tcPr>
          <w:p>
            <w:pPr>
              <w:rPr>
                <w:rFonts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751" w:type="dxa"/>
            <w:vMerge w:val="continue"/>
            <w:tcBorders>
              <w:left w:val="single" w:color="auto" w:sz="4" w:space="0"/>
              <w:right w:val="single" w:color="auto" w:sz="4" w:space="0"/>
            </w:tcBorders>
            <w:vAlign w:val="center"/>
          </w:tcPr>
          <w:p>
            <w:pPr>
              <w:widowControl/>
              <w:jc w:val="center"/>
              <w:rPr>
                <w:rFonts w:ascii="宋体" w:hAnsi="宋体" w:cs="宋体"/>
                <w:kern w:val="0"/>
                <w:szCs w:val="21"/>
                <w:highlight w:val="none"/>
              </w:rPr>
            </w:pPr>
          </w:p>
        </w:tc>
        <w:tc>
          <w:tcPr>
            <w:tcW w:w="1466" w:type="dxa"/>
            <w:tcBorders>
              <w:left w:val="single" w:color="auto" w:sz="4" w:space="0"/>
              <w:right w:val="single" w:color="auto" w:sz="4" w:space="0"/>
            </w:tcBorders>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纳税人类别</w:t>
            </w:r>
          </w:p>
        </w:tc>
        <w:tc>
          <w:tcPr>
            <w:tcW w:w="7691" w:type="dxa"/>
            <w:gridSpan w:val="8"/>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Cs w:val="21"/>
                <w:highlight w:val="none"/>
              </w:rPr>
            </w:pPr>
            <w:r>
              <w:rPr>
                <w:rFonts w:hint="eastAsia" w:ascii="宋体" w:hAnsi="宋体" w:cs="宋体"/>
                <w:kern w:val="0"/>
                <w:szCs w:val="21"/>
                <w:highlight w:val="none"/>
              </w:rPr>
              <w:t>□  一般纳税人    □  小规模纳税人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751" w:type="dxa"/>
            <w:vMerge w:val="continue"/>
            <w:tcBorders>
              <w:left w:val="single" w:color="auto" w:sz="4" w:space="0"/>
              <w:right w:val="single" w:color="auto" w:sz="4" w:space="0"/>
            </w:tcBorders>
            <w:vAlign w:val="center"/>
          </w:tcPr>
          <w:p>
            <w:pPr>
              <w:widowControl/>
              <w:jc w:val="center"/>
              <w:rPr>
                <w:rFonts w:ascii="宋体" w:hAnsi="宋体" w:cs="宋体"/>
                <w:kern w:val="0"/>
                <w:szCs w:val="21"/>
                <w:highlight w:val="none"/>
              </w:rPr>
            </w:pPr>
          </w:p>
        </w:tc>
        <w:tc>
          <w:tcPr>
            <w:tcW w:w="1466" w:type="dxa"/>
            <w:tcBorders>
              <w:left w:val="single" w:color="auto" w:sz="4" w:space="0"/>
              <w:right w:val="single" w:color="auto" w:sz="4" w:space="0"/>
            </w:tcBorders>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纳统行业（一般纳税人选填）</w:t>
            </w:r>
          </w:p>
        </w:tc>
        <w:tc>
          <w:tcPr>
            <w:tcW w:w="7691" w:type="dxa"/>
            <w:gridSpan w:val="8"/>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Cs w:val="21"/>
                <w:highlight w:val="none"/>
              </w:rPr>
            </w:pPr>
            <w:r>
              <w:rPr>
                <w:rFonts w:hint="eastAsia" w:ascii="宋体" w:hAnsi="宋体" w:cs="宋体"/>
                <w:kern w:val="0"/>
                <w:szCs w:val="21"/>
                <w:highlight w:val="none"/>
              </w:rPr>
              <w:t>□  限额以上零售业    □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751" w:type="dxa"/>
            <w:vMerge w:val="continue"/>
            <w:tcBorders>
              <w:left w:val="single" w:color="auto" w:sz="4" w:space="0"/>
              <w:right w:val="single" w:color="auto" w:sz="4" w:space="0"/>
            </w:tcBorders>
            <w:vAlign w:val="center"/>
          </w:tcPr>
          <w:p>
            <w:pPr>
              <w:widowControl/>
              <w:jc w:val="center"/>
              <w:rPr>
                <w:rFonts w:ascii="宋体" w:hAnsi="宋体" w:cs="宋体"/>
                <w:kern w:val="0"/>
                <w:szCs w:val="21"/>
                <w:highlight w:val="none"/>
              </w:rPr>
            </w:pPr>
          </w:p>
        </w:tc>
        <w:tc>
          <w:tcPr>
            <w:tcW w:w="1466" w:type="dxa"/>
            <w:tcBorders>
              <w:left w:val="single" w:color="auto" w:sz="4" w:space="0"/>
              <w:right w:val="single" w:color="auto" w:sz="4" w:space="0"/>
            </w:tcBorders>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营业收入</w:t>
            </w:r>
          </w:p>
          <w:p>
            <w:pPr>
              <w:widowControl/>
              <w:jc w:val="center"/>
              <w:rPr>
                <w:rFonts w:ascii="宋体" w:hAnsi="宋体" w:cs="宋体"/>
                <w:kern w:val="0"/>
                <w:szCs w:val="21"/>
                <w:highlight w:val="none"/>
              </w:rPr>
            </w:pPr>
            <w:r>
              <w:rPr>
                <w:rFonts w:hint="eastAsia" w:ascii="宋体" w:hAnsi="宋体" w:cs="宋体"/>
                <w:szCs w:val="21"/>
                <w:highlight w:val="none"/>
              </w:rPr>
              <w:t>（万元）</w:t>
            </w:r>
          </w:p>
        </w:tc>
        <w:tc>
          <w:tcPr>
            <w:tcW w:w="3648" w:type="dxa"/>
            <w:gridSpan w:val="3"/>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Cs w:val="21"/>
                <w:highlight w:val="none"/>
              </w:rPr>
            </w:pPr>
            <w:r>
              <w:rPr>
                <w:rFonts w:hint="eastAsia" w:ascii="宋体" w:hAnsi="宋体" w:cs="宋体"/>
                <w:kern w:val="0"/>
                <w:szCs w:val="21"/>
                <w:highlight w:val="none"/>
              </w:rPr>
              <w:t>2021年度：</w:t>
            </w:r>
          </w:p>
        </w:tc>
        <w:tc>
          <w:tcPr>
            <w:tcW w:w="4043" w:type="dxa"/>
            <w:gridSpan w:val="5"/>
            <w:tcBorders>
              <w:top w:val="single" w:color="auto" w:sz="4" w:space="0"/>
              <w:left w:val="single" w:color="auto" w:sz="4" w:space="0"/>
              <w:bottom w:val="single" w:color="auto" w:sz="4" w:space="0"/>
              <w:right w:val="single" w:color="auto" w:sz="4" w:space="0"/>
            </w:tcBorders>
            <w:vAlign w:val="center"/>
          </w:tcPr>
          <w:p>
            <w:pPr>
              <w:widowControl/>
              <w:rPr>
                <w:highlight w:val="none"/>
              </w:rPr>
            </w:pPr>
            <w:r>
              <w:rPr>
                <w:rFonts w:hint="eastAsia" w:ascii="宋体" w:hAnsi="宋体" w:cs="宋体"/>
                <w:kern w:val="0"/>
                <w:szCs w:val="21"/>
                <w:highlight w:val="none"/>
              </w:rPr>
              <w:t>上年度：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751" w:type="dxa"/>
            <w:vMerge w:val="restart"/>
            <w:tcBorders>
              <w:left w:val="single" w:color="auto" w:sz="4" w:space="0"/>
              <w:right w:val="single" w:color="auto" w:sz="4" w:space="0"/>
            </w:tcBorders>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面料买手3</w:t>
            </w:r>
          </w:p>
        </w:tc>
        <w:tc>
          <w:tcPr>
            <w:tcW w:w="1466" w:type="dxa"/>
            <w:tcBorders>
              <w:left w:val="single" w:color="auto" w:sz="4" w:space="0"/>
              <w:right w:val="single" w:color="auto" w:sz="4" w:space="0"/>
            </w:tcBorders>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企业名称</w:t>
            </w:r>
          </w:p>
        </w:tc>
        <w:tc>
          <w:tcPr>
            <w:tcW w:w="7691" w:type="dxa"/>
            <w:gridSpan w:val="8"/>
            <w:tcBorders>
              <w:top w:val="single" w:color="auto" w:sz="4" w:space="0"/>
              <w:left w:val="single" w:color="auto" w:sz="4" w:space="0"/>
              <w:bottom w:val="single" w:color="auto" w:sz="4" w:space="0"/>
              <w:right w:val="single" w:color="auto" w:sz="4" w:space="0"/>
            </w:tcBorders>
          </w:tcPr>
          <w:p>
            <w:pPr>
              <w:rPr>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751" w:type="dxa"/>
            <w:vMerge w:val="continue"/>
            <w:tcBorders>
              <w:left w:val="single" w:color="auto" w:sz="4" w:space="0"/>
              <w:right w:val="single" w:color="auto" w:sz="4" w:space="0"/>
            </w:tcBorders>
            <w:vAlign w:val="center"/>
          </w:tcPr>
          <w:p>
            <w:pPr>
              <w:widowControl/>
              <w:jc w:val="center"/>
              <w:rPr>
                <w:rFonts w:ascii="宋体" w:hAnsi="宋体" w:cs="宋体"/>
                <w:kern w:val="0"/>
                <w:szCs w:val="21"/>
                <w:highlight w:val="none"/>
              </w:rPr>
            </w:pPr>
          </w:p>
        </w:tc>
        <w:tc>
          <w:tcPr>
            <w:tcW w:w="1466" w:type="dxa"/>
            <w:tcBorders>
              <w:left w:val="single" w:color="auto" w:sz="4" w:space="0"/>
              <w:right w:val="single" w:color="auto" w:sz="4" w:space="0"/>
            </w:tcBorders>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纳税人类别</w:t>
            </w:r>
          </w:p>
        </w:tc>
        <w:tc>
          <w:tcPr>
            <w:tcW w:w="7691" w:type="dxa"/>
            <w:gridSpan w:val="8"/>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Cs w:val="21"/>
                <w:highlight w:val="none"/>
              </w:rPr>
            </w:pPr>
            <w:r>
              <w:rPr>
                <w:rFonts w:hint="eastAsia" w:ascii="宋体" w:hAnsi="宋体" w:cs="宋体"/>
                <w:kern w:val="0"/>
                <w:szCs w:val="21"/>
                <w:highlight w:val="none"/>
              </w:rPr>
              <w:t>□  一般纳税人    □  小规模纳税人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751" w:type="dxa"/>
            <w:vMerge w:val="continue"/>
            <w:tcBorders>
              <w:left w:val="single" w:color="auto" w:sz="4" w:space="0"/>
              <w:right w:val="single" w:color="auto" w:sz="4" w:space="0"/>
            </w:tcBorders>
            <w:vAlign w:val="center"/>
          </w:tcPr>
          <w:p>
            <w:pPr>
              <w:widowControl/>
              <w:jc w:val="center"/>
              <w:rPr>
                <w:rFonts w:ascii="宋体" w:hAnsi="宋体" w:cs="宋体"/>
                <w:kern w:val="0"/>
                <w:szCs w:val="21"/>
                <w:highlight w:val="none"/>
              </w:rPr>
            </w:pPr>
          </w:p>
        </w:tc>
        <w:tc>
          <w:tcPr>
            <w:tcW w:w="1466" w:type="dxa"/>
            <w:tcBorders>
              <w:left w:val="single" w:color="auto" w:sz="4" w:space="0"/>
              <w:right w:val="single" w:color="auto" w:sz="4" w:space="0"/>
            </w:tcBorders>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纳统行业（一般纳税人选填）</w:t>
            </w:r>
          </w:p>
        </w:tc>
        <w:tc>
          <w:tcPr>
            <w:tcW w:w="7691" w:type="dxa"/>
            <w:gridSpan w:val="8"/>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Cs w:val="21"/>
                <w:highlight w:val="none"/>
              </w:rPr>
            </w:pPr>
            <w:r>
              <w:rPr>
                <w:rFonts w:hint="eastAsia" w:ascii="宋体" w:hAnsi="宋体" w:cs="宋体"/>
                <w:kern w:val="0"/>
                <w:szCs w:val="21"/>
                <w:highlight w:val="none"/>
              </w:rPr>
              <w:t>□  限额以上零售业    □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751" w:type="dxa"/>
            <w:vMerge w:val="continue"/>
            <w:tcBorders>
              <w:left w:val="single" w:color="auto" w:sz="4" w:space="0"/>
              <w:right w:val="single" w:color="auto" w:sz="4" w:space="0"/>
            </w:tcBorders>
            <w:vAlign w:val="center"/>
          </w:tcPr>
          <w:p>
            <w:pPr>
              <w:widowControl/>
              <w:jc w:val="center"/>
              <w:rPr>
                <w:rFonts w:ascii="宋体" w:hAnsi="宋体" w:cs="宋体"/>
                <w:kern w:val="0"/>
                <w:szCs w:val="21"/>
                <w:highlight w:val="none"/>
              </w:rPr>
            </w:pPr>
          </w:p>
        </w:tc>
        <w:tc>
          <w:tcPr>
            <w:tcW w:w="1466" w:type="dxa"/>
            <w:tcBorders>
              <w:left w:val="single" w:color="auto" w:sz="4" w:space="0"/>
              <w:right w:val="single" w:color="auto" w:sz="4" w:space="0"/>
            </w:tcBorders>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营业收入</w:t>
            </w:r>
          </w:p>
          <w:p>
            <w:pPr>
              <w:widowControl/>
              <w:jc w:val="center"/>
              <w:rPr>
                <w:rFonts w:ascii="宋体" w:hAnsi="宋体" w:cs="宋体"/>
                <w:kern w:val="0"/>
                <w:szCs w:val="21"/>
                <w:highlight w:val="none"/>
              </w:rPr>
            </w:pPr>
            <w:r>
              <w:rPr>
                <w:rFonts w:hint="eastAsia" w:ascii="宋体" w:hAnsi="宋体" w:cs="宋体"/>
                <w:szCs w:val="21"/>
                <w:highlight w:val="none"/>
              </w:rPr>
              <w:t>（万元）</w:t>
            </w:r>
          </w:p>
        </w:tc>
        <w:tc>
          <w:tcPr>
            <w:tcW w:w="3648" w:type="dxa"/>
            <w:gridSpan w:val="3"/>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Cs w:val="21"/>
                <w:highlight w:val="none"/>
              </w:rPr>
            </w:pPr>
            <w:r>
              <w:rPr>
                <w:rFonts w:hint="eastAsia" w:ascii="宋体" w:hAnsi="宋体" w:cs="宋体"/>
                <w:kern w:val="0"/>
                <w:szCs w:val="21"/>
                <w:highlight w:val="none"/>
              </w:rPr>
              <w:t>2021年度：</w:t>
            </w:r>
          </w:p>
        </w:tc>
        <w:tc>
          <w:tcPr>
            <w:tcW w:w="4043" w:type="dxa"/>
            <w:gridSpan w:val="5"/>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Cs w:val="21"/>
                <w:highlight w:val="none"/>
              </w:rPr>
            </w:pPr>
            <w:r>
              <w:rPr>
                <w:rFonts w:hint="eastAsia" w:ascii="宋体" w:hAnsi="宋体" w:cs="宋体"/>
                <w:kern w:val="0"/>
                <w:szCs w:val="21"/>
                <w:highlight w:val="none"/>
              </w:rPr>
              <w:t>上年度：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751" w:type="dxa"/>
            <w:vMerge w:val="restart"/>
            <w:tcBorders>
              <w:left w:val="single" w:color="auto" w:sz="4" w:space="0"/>
              <w:right w:val="single" w:color="auto" w:sz="4" w:space="0"/>
            </w:tcBorders>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w:t>
            </w:r>
          </w:p>
        </w:tc>
        <w:tc>
          <w:tcPr>
            <w:tcW w:w="1466" w:type="dxa"/>
            <w:tcBorders>
              <w:left w:val="single" w:color="auto" w:sz="4" w:space="0"/>
              <w:right w:val="single" w:color="auto" w:sz="4" w:space="0"/>
            </w:tcBorders>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企业名称</w:t>
            </w:r>
          </w:p>
        </w:tc>
        <w:tc>
          <w:tcPr>
            <w:tcW w:w="7691" w:type="dxa"/>
            <w:gridSpan w:val="8"/>
            <w:tcBorders>
              <w:top w:val="single" w:color="auto" w:sz="4" w:space="0"/>
              <w:left w:val="single" w:color="auto" w:sz="4" w:space="0"/>
              <w:bottom w:val="single" w:color="auto" w:sz="4" w:space="0"/>
              <w:right w:val="single" w:color="auto" w:sz="4" w:space="0"/>
            </w:tcBorders>
          </w:tcPr>
          <w:p>
            <w:pPr>
              <w:rPr>
                <w:rFonts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751" w:type="dxa"/>
            <w:vMerge w:val="continue"/>
            <w:tcBorders>
              <w:left w:val="single" w:color="auto" w:sz="4" w:space="0"/>
              <w:right w:val="single" w:color="auto" w:sz="4" w:space="0"/>
            </w:tcBorders>
            <w:vAlign w:val="center"/>
          </w:tcPr>
          <w:p>
            <w:pPr>
              <w:widowControl/>
              <w:jc w:val="center"/>
              <w:rPr>
                <w:rFonts w:ascii="宋体" w:hAnsi="宋体" w:cs="宋体"/>
                <w:kern w:val="0"/>
                <w:szCs w:val="21"/>
                <w:highlight w:val="none"/>
              </w:rPr>
            </w:pPr>
          </w:p>
        </w:tc>
        <w:tc>
          <w:tcPr>
            <w:tcW w:w="1466" w:type="dxa"/>
            <w:tcBorders>
              <w:left w:val="single" w:color="auto" w:sz="4" w:space="0"/>
              <w:right w:val="single" w:color="auto" w:sz="4" w:space="0"/>
            </w:tcBorders>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纳税人类别</w:t>
            </w:r>
          </w:p>
        </w:tc>
        <w:tc>
          <w:tcPr>
            <w:tcW w:w="7691" w:type="dxa"/>
            <w:gridSpan w:val="8"/>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Cs w:val="21"/>
                <w:highlight w:val="none"/>
              </w:rPr>
            </w:pPr>
            <w:r>
              <w:rPr>
                <w:rFonts w:hint="eastAsia" w:ascii="宋体" w:hAnsi="宋体" w:cs="宋体"/>
                <w:kern w:val="0"/>
                <w:szCs w:val="21"/>
                <w:highlight w:val="none"/>
              </w:rPr>
              <w:t>□  一般纳税人    □  小规模纳税人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751" w:type="dxa"/>
            <w:vMerge w:val="continue"/>
            <w:tcBorders>
              <w:left w:val="single" w:color="auto" w:sz="4" w:space="0"/>
              <w:right w:val="single" w:color="auto" w:sz="4" w:space="0"/>
            </w:tcBorders>
            <w:vAlign w:val="center"/>
          </w:tcPr>
          <w:p>
            <w:pPr>
              <w:widowControl/>
              <w:jc w:val="center"/>
              <w:rPr>
                <w:rFonts w:ascii="宋体" w:hAnsi="宋体" w:cs="宋体"/>
                <w:kern w:val="0"/>
                <w:szCs w:val="21"/>
                <w:highlight w:val="none"/>
              </w:rPr>
            </w:pPr>
          </w:p>
        </w:tc>
        <w:tc>
          <w:tcPr>
            <w:tcW w:w="1466" w:type="dxa"/>
            <w:tcBorders>
              <w:left w:val="single" w:color="auto" w:sz="4" w:space="0"/>
              <w:right w:val="single" w:color="auto" w:sz="4" w:space="0"/>
            </w:tcBorders>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纳统行业（一般纳税人选填）</w:t>
            </w:r>
          </w:p>
        </w:tc>
        <w:tc>
          <w:tcPr>
            <w:tcW w:w="7691" w:type="dxa"/>
            <w:gridSpan w:val="8"/>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Cs w:val="21"/>
                <w:highlight w:val="none"/>
              </w:rPr>
            </w:pPr>
            <w:r>
              <w:rPr>
                <w:rFonts w:hint="eastAsia" w:ascii="宋体" w:hAnsi="宋体" w:cs="宋体"/>
                <w:kern w:val="0"/>
                <w:szCs w:val="21"/>
                <w:highlight w:val="none"/>
              </w:rPr>
              <w:t>□  限额以上零售业    □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751" w:type="dxa"/>
            <w:vMerge w:val="continue"/>
            <w:tcBorders>
              <w:left w:val="single" w:color="auto" w:sz="4" w:space="0"/>
              <w:right w:val="single" w:color="auto" w:sz="4" w:space="0"/>
            </w:tcBorders>
            <w:vAlign w:val="center"/>
          </w:tcPr>
          <w:p>
            <w:pPr>
              <w:widowControl/>
              <w:jc w:val="center"/>
              <w:rPr>
                <w:rFonts w:ascii="宋体" w:hAnsi="宋体" w:cs="宋体"/>
                <w:kern w:val="0"/>
                <w:szCs w:val="21"/>
                <w:highlight w:val="none"/>
              </w:rPr>
            </w:pPr>
          </w:p>
        </w:tc>
        <w:tc>
          <w:tcPr>
            <w:tcW w:w="1466" w:type="dxa"/>
            <w:tcBorders>
              <w:left w:val="single" w:color="auto" w:sz="4" w:space="0"/>
              <w:right w:val="single" w:color="auto" w:sz="4" w:space="0"/>
            </w:tcBorders>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营业收入</w:t>
            </w:r>
          </w:p>
          <w:p>
            <w:pPr>
              <w:widowControl/>
              <w:jc w:val="center"/>
              <w:rPr>
                <w:rFonts w:ascii="宋体" w:hAnsi="宋体" w:cs="宋体"/>
                <w:kern w:val="0"/>
                <w:szCs w:val="21"/>
                <w:highlight w:val="none"/>
              </w:rPr>
            </w:pPr>
            <w:r>
              <w:rPr>
                <w:rFonts w:hint="eastAsia" w:ascii="宋体" w:hAnsi="宋体" w:cs="宋体"/>
                <w:szCs w:val="21"/>
                <w:highlight w:val="none"/>
              </w:rPr>
              <w:t>（万元）</w:t>
            </w:r>
          </w:p>
        </w:tc>
        <w:tc>
          <w:tcPr>
            <w:tcW w:w="3648" w:type="dxa"/>
            <w:gridSpan w:val="3"/>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Cs w:val="21"/>
                <w:highlight w:val="none"/>
              </w:rPr>
            </w:pPr>
            <w:r>
              <w:rPr>
                <w:rFonts w:hint="eastAsia" w:ascii="宋体" w:hAnsi="宋体" w:cs="宋体"/>
                <w:kern w:val="0"/>
                <w:szCs w:val="21"/>
                <w:highlight w:val="none"/>
              </w:rPr>
              <w:t>2021年度：</w:t>
            </w:r>
          </w:p>
        </w:tc>
        <w:tc>
          <w:tcPr>
            <w:tcW w:w="4043" w:type="dxa"/>
            <w:gridSpan w:val="5"/>
            <w:tcBorders>
              <w:top w:val="single" w:color="auto" w:sz="4" w:space="0"/>
              <w:left w:val="single" w:color="auto" w:sz="4" w:space="0"/>
              <w:bottom w:val="single" w:color="auto" w:sz="4" w:space="0"/>
              <w:right w:val="single" w:color="auto" w:sz="4" w:space="0"/>
            </w:tcBorders>
            <w:vAlign w:val="center"/>
          </w:tcPr>
          <w:p>
            <w:pPr>
              <w:widowControl/>
              <w:rPr>
                <w:highlight w:val="none"/>
              </w:rPr>
            </w:pPr>
            <w:r>
              <w:rPr>
                <w:rFonts w:hint="eastAsia" w:ascii="宋体" w:hAnsi="宋体" w:cs="宋体"/>
                <w:kern w:val="0"/>
                <w:szCs w:val="21"/>
                <w:highlight w:val="none"/>
              </w:rPr>
              <w:t>上年度：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2217" w:type="dxa"/>
            <w:gridSpan w:val="2"/>
            <w:tcBorders>
              <w:left w:val="single" w:color="auto" w:sz="4" w:space="0"/>
              <w:right w:val="single" w:color="auto" w:sz="4" w:space="0"/>
            </w:tcBorders>
            <w:vAlign w:val="center"/>
          </w:tcPr>
          <w:p>
            <w:pPr>
              <w:widowControl/>
              <w:jc w:val="center"/>
              <w:rPr>
                <w:rFonts w:ascii="宋体" w:hAnsi="宋体"/>
                <w:bCs/>
                <w:szCs w:val="21"/>
                <w:highlight w:val="none"/>
              </w:rPr>
            </w:pPr>
            <w:r>
              <w:rPr>
                <w:rFonts w:hint="eastAsia" w:ascii="宋体" w:hAnsi="宋体" w:cs="宋体"/>
                <w:kern w:val="0"/>
                <w:szCs w:val="21"/>
                <w:highlight w:val="none"/>
              </w:rPr>
              <w:t>申请资助金额</w:t>
            </w:r>
          </w:p>
        </w:tc>
        <w:tc>
          <w:tcPr>
            <w:tcW w:w="7691" w:type="dxa"/>
            <w:gridSpan w:val="8"/>
            <w:tcBorders>
              <w:top w:val="single" w:color="auto" w:sz="4" w:space="0"/>
              <w:left w:val="single" w:color="auto" w:sz="4" w:space="0"/>
              <w:bottom w:val="single" w:color="auto" w:sz="4" w:space="0"/>
              <w:right w:val="single" w:color="auto" w:sz="4" w:space="0"/>
            </w:tcBorders>
          </w:tcPr>
          <w:p>
            <w:pPr>
              <w:rPr>
                <w:sz w:val="22"/>
                <w:highlight w:val="none"/>
              </w:rPr>
            </w:pPr>
            <w:r>
              <w:rPr>
                <w:rFonts w:hint="eastAsia" w:ascii="宋体" w:hAnsi="宋体" w:cs="宋体"/>
                <w:szCs w:val="21"/>
                <w:highlight w:val="none"/>
              </w:rPr>
              <w:t xml:space="preserve">大写：    </w:t>
            </w:r>
            <w:r>
              <w:rPr>
                <w:rFonts w:hint="eastAsia"/>
                <w:sz w:val="22"/>
                <w:highlight w:val="none"/>
              </w:rPr>
              <w:t>仟   佰</w:t>
            </w:r>
            <w:r>
              <w:rPr>
                <w:sz w:val="22"/>
                <w:highlight w:val="none"/>
              </w:rPr>
              <w:t xml:space="preserve">   </w:t>
            </w:r>
            <w:r>
              <w:rPr>
                <w:rFonts w:hint="eastAsia"/>
                <w:sz w:val="22"/>
                <w:highlight w:val="none"/>
              </w:rPr>
              <w:t>拾</w:t>
            </w:r>
            <w:r>
              <w:rPr>
                <w:sz w:val="22"/>
                <w:highlight w:val="none"/>
              </w:rPr>
              <w:t xml:space="preserve">   </w:t>
            </w:r>
            <w:r>
              <w:rPr>
                <w:rFonts w:hint="eastAsia"/>
                <w:sz w:val="22"/>
                <w:highlight w:val="none"/>
              </w:rPr>
              <w:t>万</w:t>
            </w:r>
            <w:r>
              <w:rPr>
                <w:sz w:val="22"/>
                <w:highlight w:val="none"/>
              </w:rPr>
              <w:t xml:space="preserve">   </w:t>
            </w:r>
            <w:r>
              <w:rPr>
                <w:rFonts w:hint="eastAsia"/>
                <w:sz w:val="22"/>
                <w:highlight w:val="none"/>
              </w:rPr>
              <w:t>仟</w:t>
            </w:r>
            <w:r>
              <w:rPr>
                <w:sz w:val="22"/>
                <w:highlight w:val="none"/>
              </w:rPr>
              <w:t xml:space="preserve">   </w:t>
            </w:r>
            <w:r>
              <w:rPr>
                <w:rFonts w:hint="eastAsia"/>
                <w:sz w:val="22"/>
                <w:highlight w:val="none"/>
              </w:rPr>
              <w:t>佰</w:t>
            </w:r>
            <w:r>
              <w:rPr>
                <w:sz w:val="22"/>
                <w:highlight w:val="none"/>
              </w:rPr>
              <w:t xml:space="preserve">   </w:t>
            </w:r>
            <w:r>
              <w:rPr>
                <w:rFonts w:hint="eastAsia"/>
                <w:sz w:val="22"/>
                <w:highlight w:val="none"/>
              </w:rPr>
              <w:t>拾</w:t>
            </w:r>
            <w:r>
              <w:rPr>
                <w:sz w:val="22"/>
                <w:highlight w:val="none"/>
              </w:rPr>
              <w:t xml:space="preserve">   </w:t>
            </w:r>
            <w:r>
              <w:rPr>
                <w:rFonts w:hint="eastAsia"/>
                <w:sz w:val="22"/>
                <w:highlight w:val="none"/>
              </w:rPr>
              <w:t>元，</w:t>
            </w:r>
          </w:p>
          <w:p>
            <w:pPr>
              <w:rPr>
                <w:rFonts w:ascii="宋体" w:hAnsi="宋体"/>
                <w:szCs w:val="21"/>
                <w:highlight w:val="none"/>
              </w:rPr>
            </w:pPr>
            <w:r>
              <w:rPr>
                <w:rFonts w:hint="eastAsia"/>
                <w:sz w:val="22"/>
                <w:highlight w:val="none"/>
              </w:rPr>
              <w:t>小写：（</w:t>
            </w:r>
            <w:r>
              <w:rPr>
                <w:rFonts w:ascii="Arial" w:hAnsi="Arial" w:cs="Arial"/>
                <w:b/>
                <w:bCs/>
                <w:sz w:val="18"/>
                <w:szCs w:val="18"/>
                <w:highlight w:val="none"/>
                <w:shd w:val="clear" w:color="auto" w:fill="FFFFFF"/>
              </w:rPr>
              <w:t>¥</w:t>
            </w:r>
            <w:r>
              <w:rPr>
                <w:sz w:val="22"/>
                <w:highlight w:val="none"/>
              </w:rPr>
              <w:t xml:space="preserve">   </w:t>
            </w:r>
            <w:r>
              <w:rPr>
                <w:rFonts w:hint="eastAsia"/>
                <w:sz w:val="22"/>
                <w:highlight w:val="none"/>
              </w:rPr>
              <w:t xml:space="preserve">  </w:t>
            </w:r>
            <w:r>
              <w:rPr>
                <w:sz w:val="22"/>
                <w:highlight w:val="none"/>
              </w:rPr>
              <w:t xml:space="preserve"> </w:t>
            </w:r>
            <w:r>
              <w:rPr>
                <w:rFonts w:hint="eastAsia"/>
                <w:sz w:val="22"/>
                <w:highlight w:val="none"/>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621" w:hRule="atLeast"/>
          <w:jc w:val="center"/>
        </w:trPr>
        <w:tc>
          <w:tcPr>
            <w:tcW w:w="2217" w:type="dxa"/>
            <w:gridSpan w:val="2"/>
            <w:tcBorders>
              <w:left w:val="single" w:color="auto" w:sz="4" w:space="0"/>
              <w:right w:val="single" w:color="auto" w:sz="4" w:space="0"/>
            </w:tcBorders>
            <w:vAlign w:val="center"/>
          </w:tcPr>
          <w:p>
            <w:pPr>
              <w:pStyle w:val="27"/>
              <w:ind w:left="-105" w:leftChars="-50" w:right="-82" w:rightChars="-39" w:firstLine="105" w:firstLineChars="50"/>
              <w:jc w:val="center"/>
              <w:rPr>
                <w:rFonts w:ascii="宋体" w:hAnsi="宋体"/>
                <w:bCs/>
                <w:szCs w:val="21"/>
                <w:highlight w:val="none"/>
              </w:rPr>
            </w:pPr>
            <w:r>
              <w:rPr>
                <w:rFonts w:hint="eastAsia" w:ascii="宋体" w:hAnsi="宋体" w:cs="宋体"/>
                <w:szCs w:val="21"/>
                <w:highlight w:val="none"/>
                <w:lang w:eastAsia="zh-CN"/>
              </w:rPr>
              <w:t>区重点区域建设推进中心</w:t>
            </w:r>
            <w:r>
              <w:rPr>
                <w:rFonts w:ascii="宋体" w:hAnsi="宋体" w:cs="宋体"/>
                <w:szCs w:val="21"/>
                <w:highlight w:val="none"/>
              </w:rPr>
              <w:t>业务</w:t>
            </w:r>
            <w:r>
              <w:rPr>
                <w:rFonts w:hint="eastAsia" w:ascii="宋体" w:hAnsi="宋体" w:cs="宋体"/>
                <w:szCs w:val="21"/>
                <w:highlight w:val="none"/>
              </w:rPr>
              <w:t>部门</w:t>
            </w:r>
            <w:r>
              <w:rPr>
                <w:rFonts w:ascii="宋体" w:hAnsi="宋体" w:cs="宋体"/>
                <w:szCs w:val="21"/>
                <w:highlight w:val="none"/>
              </w:rPr>
              <w:t>审核意见</w:t>
            </w:r>
          </w:p>
        </w:tc>
        <w:tc>
          <w:tcPr>
            <w:tcW w:w="7691" w:type="dxa"/>
            <w:gridSpan w:val="8"/>
            <w:tcBorders>
              <w:top w:val="single" w:color="auto" w:sz="4" w:space="0"/>
              <w:left w:val="single" w:color="auto" w:sz="4" w:space="0"/>
              <w:right w:val="single" w:color="auto" w:sz="4" w:space="0"/>
            </w:tcBorders>
          </w:tcPr>
          <w:p>
            <w:pPr>
              <w:spacing w:line="320" w:lineRule="exact"/>
              <w:rPr>
                <w:rFonts w:ascii="宋体" w:hAnsi="宋体" w:cs="宋体"/>
                <w:szCs w:val="21"/>
                <w:highlight w:val="none"/>
              </w:rPr>
            </w:pPr>
            <w:r>
              <w:rPr>
                <w:rFonts w:hint="eastAsia" w:ascii="宋体" w:hAnsi="宋体" w:cs="宋体"/>
                <w:szCs w:val="21"/>
                <w:highlight w:val="none"/>
              </w:rPr>
              <w:t>核定拟资助金额：</w:t>
            </w:r>
          </w:p>
          <w:p>
            <w:pPr>
              <w:spacing w:before="156" w:beforeLines="50" w:after="156" w:afterLines="50"/>
              <w:rPr>
                <w:rFonts w:ascii="宋体" w:hAnsi="宋体" w:cs="宋体"/>
                <w:szCs w:val="21"/>
                <w:highlight w:val="none"/>
              </w:rPr>
            </w:pPr>
            <w:r>
              <w:rPr>
                <w:rFonts w:hint="eastAsia" w:ascii="宋体" w:hAnsi="宋体" w:cs="宋体"/>
                <w:szCs w:val="21"/>
                <w:highlight w:val="none"/>
              </w:rPr>
              <w:t xml:space="preserve">大写：    </w:t>
            </w:r>
            <w:r>
              <w:rPr>
                <w:rFonts w:hint="eastAsia"/>
                <w:sz w:val="22"/>
                <w:highlight w:val="none"/>
              </w:rPr>
              <w:t>仟   佰</w:t>
            </w:r>
            <w:r>
              <w:rPr>
                <w:sz w:val="22"/>
                <w:highlight w:val="none"/>
              </w:rPr>
              <w:t xml:space="preserve">   </w:t>
            </w:r>
            <w:r>
              <w:rPr>
                <w:rFonts w:hint="eastAsia"/>
                <w:sz w:val="22"/>
                <w:highlight w:val="none"/>
              </w:rPr>
              <w:t>拾</w:t>
            </w:r>
            <w:r>
              <w:rPr>
                <w:sz w:val="22"/>
                <w:highlight w:val="none"/>
              </w:rPr>
              <w:t xml:space="preserve">   </w:t>
            </w:r>
            <w:r>
              <w:rPr>
                <w:rFonts w:hint="eastAsia"/>
                <w:sz w:val="22"/>
                <w:highlight w:val="none"/>
              </w:rPr>
              <w:t>万</w:t>
            </w:r>
            <w:r>
              <w:rPr>
                <w:sz w:val="22"/>
                <w:highlight w:val="none"/>
              </w:rPr>
              <w:t xml:space="preserve">   </w:t>
            </w:r>
            <w:r>
              <w:rPr>
                <w:rFonts w:hint="eastAsia"/>
                <w:sz w:val="22"/>
                <w:highlight w:val="none"/>
              </w:rPr>
              <w:t>仟</w:t>
            </w:r>
            <w:r>
              <w:rPr>
                <w:sz w:val="22"/>
                <w:highlight w:val="none"/>
              </w:rPr>
              <w:t xml:space="preserve">   </w:t>
            </w:r>
            <w:r>
              <w:rPr>
                <w:rFonts w:hint="eastAsia"/>
                <w:sz w:val="22"/>
                <w:highlight w:val="none"/>
              </w:rPr>
              <w:t>佰</w:t>
            </w:r>
            <w:r>
              <w:rPr>
                <w:sz w:val="22"/>
                <w:highlight w:val="none"/>
              </w:rPr>
              <w:t xml:space="preserve">   </w:t>
            </w:r>
            <w:r>
              <w:rPr>
                <w:rFonts w:hint="eastAsia"/>
                <w:sz w:val="22"/>
                <w:highlight w:val="none"/>
              </w:rPr>
              <w:t>拾</w:t>
            </w:r>
            <w:r>
              <w:rPr>
                <w:sz w:val="22"/>
                <w:highlight w:val="none"/>
              </w:rPr>
              <w:t xml:space="preserve">   </w:t>
            </w:r>
            <w:r>
              <w:rPr>
                <w:rFonts w:hint="eastAsia"/>
                <w:sz w:val="22"/>
                <w:highlight w:val="none"/>
              </w:rPr>
              <w:t>元</w:t>
            </w:r>
            <w:r>
              <w:rPr>
                <w:rFonts w:hint="eastAsia" w:ascii="宋体" w:hAnsi="宋体" w:cs="宋体"/>
                <w:szCs w:val="21"/>
                <w:highlight w:val="none"/>
              </w:rPr>
              <w:t>，</w:t>
            </w:r>
          </w:p>
          <w:p>
            <w:pPr>
              <w:spacing w:before="156" w:beforeLines="50" w:after="156" w:afterLines="50"/>
              <w:rPr>
                <w:rFonts w:ascii="宋体" w:hAnsi="宋体" w:cs="宋体"/>
                <w:szCs w:val="21"/>
                <w:highlight w:val="none"/>
              </w:rPr>
            </w:pPr>
            <w:r>
              <w:rPr>
                <w:rFonts w:hint="eastAsia" w:ascii="宋体" w:hAnsi="宋体" w:cs="宋体"/>
                <w:szCs w:val="21"/>
                <w:highlight w:val="none"/>
              </w:rPr>
              <w:t>小写：（</w:t>
            </w:r>
            <w:r>
              <w:rPr>
                <w:rFonts w:ascii="Arial" w:hAnsi="Arial" w:cs="Arial"/>
                <w:b/>
                <w:bCs/>
                <w:sz w:val="18"/>
                <w:szCs w:val="18"/>
                <w:highlight w:val="none"/>
                <w:shd w:val="clear" w:color="auto" w:fill="FFFFFF"/>
              </w:rPr>
              <w:t>¥</w:t>
            </w:r>
            <w:r>
              <w:rPr>
                <w:rFonts w:ascii="宋体" w:hAnsi="宋体" w:cs="宋体"/>
                <w:szCs w:val="21"/>
                <w:highlight w:val="none"/>
              </w:rPr>
              <w:t xml:space="preserve">        </w:t>
            </w:r>
            <w:r>
              <w:rPr>
                <w:rFonts w:hint="eastAsia" w:ascii="宋体" w:hAnsi="宋体" w:cs="宋体"/>
                <w:szCs w:val="21"/>
                <w:highlight w:val="none"/>
              </w:rPr>
              <w:t>元</w:t>
            </w:r>
            <w:r>
              <w:rPr>
                <w:rFonts w:ascii="宋体" w:hAnsi="宋体" w:cs="宋体"/>
                <w:szCs w:val="21"/>
                <w:highlight w:val="none"/>
              </w:rPr>
              <w:t>)</w:t>
            </w:r>
          </w:p>
          <w:p>
            <w:pPr>
              <w:spacing w:before="156" w:beforeLines="50" w:after="156" w:afterLines="50"/>
              <w:rPr>
                <w:rFonts w:ascii="宋体" w:hAnsi="宋体" w:cs="宋体"/>
                <w:szCs w:val="21"/>
                <w:highlight w:val="none"/>
              </w:rPr>
            </w:pPr>
          </w:p>
          <w:p>
            <w:pPr>
              <w:spacing w:before="156" w:beforeLines="50" w:after="156" w:afterLines="50"/>
              <w:rPr>
                <w:rFonts w:ascii="宋体" w:hAnsi="宋体" w:cs="宋体"/>
                <w:szCs w:val="21"/>
                <w:highlight w:val="none"/>
              </w:rPr>
            </w:pPr>
          </w:p>
          <w:p>
            <w:pPr>
              <w:tabs>
                <w:tab w:val="left" w:pos="6221"/>
              </w:tabs>
              <w:ind w:firstLine="735" w:firstLineChars="350"/>
              <w:rPr>
                <w:rFonts w:ascii="宋体" w:hAnsi="宋体" w:cs="宋体"/>
                <w:szCs w:val="21"/>
                <w:highlight w:val="none"/>
              </w:rPr>
            </w:pPr>
            <w:r>
              <w:rPr>
                <w:rFonts w:hint="eastAsia" w:ascii="宋体" w:hAnsi="宋体" w:cs="宋体"/>
                <w:szCs w:val="21"/>
                <w:highlight w:val="none"/>
              </w:rPr>
              <w:t xml:space="preserve">经办人：             审核人：              复审人：             </w:t>
            </w:r>
          </w:p>
          <w:p>
            <w:pPr>
              <w:jc w:val="right"/>
              <w:rPr>
                <w:rFonts w:ascii="宋体" w:hAnsi="宋体"/>
                <w:szCs w:val="21"/>
                <w:highlight w:val="none"/>
              </w:rPr>
            </w:pPr>
            <w:r>
              <w:rPr>
                <w:rFonts w:hint="eastAsia" w:ascii="宋体" w:hAnsi="宋体" w:cs="宋体"/>
                <w:szCs w:val="21"/>
                <w:highlight w:val="none"/>
              </w:rPr>
              <w:t>年    月    日</w:t>
            </w:r>
          </w:p>
        </w:tc>
      </w:tr>
    </w:tbl>
    <w:p>
      <w:pPr>
        <w:rPr>
          <w:rFonts w:ascii="黑体" w:eastAsia="黑体"/>
          <w:sz w:val="44"/>
          <w:szCs w:val="44"/>
          <w:highlight w:val="none"/>
        </w:rPr>
      </w:pPr>
      <w:r>
        <w:rPr>
          <w:rFonts w:hint="eastAsia" w:ascii="黑体" w:eastAsia="黑体"/>
          <w:sz w:val="44"/>
          <w:szCs w:val="44"/>
          <w:highlight w:val="none"/>
        </w:rPr>
        <w:br w:type="page"/>
      </w:r>
    </w:p>
    <w:p>
      <w:pPr>
        <w:spacing w:line="480" w:lineRule="auto"/>
        <w:jc w:val="center"/>
        <w:rPr>
          <w:b/>
          <w:sz w:val="36"/>
          <w:szCs w:val="36"/>
          <w:highlight w:val="none"/>
        </w:rPr>
      </w:pPr>
      <w:r>
        <w:rPr>
          <w:rFonts w:hint="eastAsia"/>
          <w:b/>
          <w:sz w:val="36"/>
          <w:szCs w:val="36"/>
          <w:highlight w:val="none"/>
        </w:rPr>
        <w:t>园区业主基本情况表（选填）</w:t>
      </w:r>
    </w:p>
    <w:tbl>
      <w:tblPr>
        <w:tblStyle w:val="19"/>
        <w:tblW w:w="99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732"/>
        <w:gridCol w:w="19"/>
        <w:gridCol w:w="86"/>
        <w:gridCol w:w="1315"/>
        <w:gridCol w:w="653"/>
        <w:gridCol w:w="55"/>
        <w:gridCol w:w="1796"/>
        <w:gridCol w:w="44"/>
        <w:gridCol w:w="291"/>
        <w:gridCol w:w="560"/>
        <w:gridCol w:w="549"/>
        <w:gridCol w:w="299"/>
        <w:gridCol w:w="283"/>
        <w:gridCol w:w="191"/>
        <w:gridCol w:w="399"/>
        <w:gridCol w:w="547"/>
        <w:gridCol w:w="2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152" w:type="dxa"/>
            <w:gridSpan w:val="4"/>
            <w:vAlign w:val="center"/>
          </w:tcPr>
          <w:p>
            <w:pPr>
              <w:ind w:right="-107" w:rightChars="-51"/>
              <w:jc w:val="center"/>
              <w:rPr>
                <w:rFonts w:ascii="宋体" w:hAnsi="宋体"/>
                <w:szCs w:val="21"/>
                <w:highlight w:val="none"/>
              </w:rPr>
            </w:pPr>
            <w:r>
              <w:rPr>
                <w:rFonts w:hint="eastAsia" w:ascii="宋体" w:hAnsi="宋体" w:cs="宋体"/>
                <w:szCs w:val="21"/>
                <w:highlight w:val="none"/>
              </w:rPr>
              <w:t>企业名称</w:t>
            </w:r>
          </w:p>
        </w:tc>
        <w:tc>
          <w:tcPr>
            <w:tcW w:w="7756" w:type="dxa"/>
            <w:gridSpan w:val="13"/>
            <w:vAlign w:val="center"/>
          </w:tcPr>
          <w:p>
            <w:pPr>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152" w:type="dxa"/>
            <w:gridSpan w:val="4"/>
            <w:vAlign w:val="center"/>
          </w:tcPr>
          <w:p>
            <w:pPr>
              <w:ind w:right="-107" w:rightChars="-51"/>
              <w:jc w:val="center"/>
              <w:rPr>
                <w:rFonts w:ascii="宋体" w:hAnsi="宋体"/>
                <w:szCs w:val="21"/>
                <w:highlight w:val="none"/>
              </w:rPr>
            </w:pPr>
            <w:r>
              <w:rPr>
                <w:rFonts w:hint="eastAsia" w:ascii="宋体" w:hAnsi="宋体" w:cs="宋体"/>
                <w:szCs w:val="21"/>
                <w:highlight w:val="none"/>
              </w:rPr>
              <w:t>企业地址</w:t>
            </w:r>
          </w:p>
        </w:tc>
        <w:tc>
          <w:tcPr>
            <w:tcW w:w="7756" w:type="dxa"/>
            <w:gridSpan w:val="13"/>
            <w:vAlign w:val="center"/>
          </w:tcPr>
          <w:p>
            <w:pPr>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152" w:type="dxa"/>
            <w:gridSpan w:val="4"/>
            <w:vAlign w:val="center"/>
          </w:tcPr>
          <w:p>
            <w:pPr>
              <w:ind w:right="-107" w:rightChars="-51"/>
              <w:jc w:val="center"/>
              <w:rPr>
                <w:rFonts w:ascii="宋体" w:hAnsi="宋体"/>
                <w:szCs w:val="21"/>
                <w:highlight w:val="none"/>
              </w:rPr>
            </w:pPr>
            <w:r>
              <w:rPr>
                <w:rFonts w:hint="eastAsia" w:ascii="宋体" w:hAnsi="宋体" w:cs="宋体"/>
                <w:szCs w:val="21"/>
                <w:highlight w:val="none"/>
              </w:rPr>
              <w:t>企业注册资本</w:t>
            </w:r>
          </w:p>
        </w:tc>
        <w:tc>
          <w:tcPr>
            <w:tcW w:w="2839" w:type="dxa"/>
            <w:gridSpan w:val="5"/>
            <w:vAlign w:val="center"/>
          </w:tcPr>
          <w:p>
            <w:pPr>
              <w:jc w:val="center"/>
              <w:rPr>
                <w:rFonts w:ascii="宋体" w:hAnsi="宋体"/>
                <w:szCs w:val="21"/>
                <w:highlight w:val="none"/>
              </w:rPr>
            </w:pPr>
          </w:p>
        </w:tc>
        <w:tc>
          <w:tcPr>
            <w:tcW w:w="1691" w:type="dxa"/>
            <w:gridSpan w:val="4"/>
            <w:vAlign w:val="center"/>
          </w:tcPr>
          <w:p>
            <w:pPr>
              <w:ind w:right="-155" w:rightChars="-74"/>
              <w:jc w:val="center"/>
              <w:rPr>
                <w:rFonts w:ascii="宋体" w:hAnsi="宋体"/>
                <w:szCs w:val="21"/>
                <w:highlight w:val="none"/>
              </w:rPr>
            </w:pPr>
            <w:r>
              <w:rPr>
                <w:rFonts w:hint="eastAsia" w:ascii="宋体" w:hAnsi="宋体"/>
                <w:szCs w:val="21"/>
                <w:highlight w:val="none"/>
              </w:rPr>
              <w:t>注册时间</w:t>
            </w:r>
          </w:p>
        </w:tc>
        <w:tc>
          <w:tcPr>
            <w:tcW w:w="3226" w:type="dxa"/>
            <w:gridSpan w:val="4"/>
            <w:vAlign w:val="center"/>
          </w:tcPr>
          <w:p>
            <w:pPr>
              <w:ind w:right="-155" w:rightChars="-74"/>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152" w:type="dxa"/>
            <w:gridSpan w:val="4"/>
            <w:vAlign w:val="center"/>
          </w:tcPr>
          <w:p>
            <w:pPr>
              <w:ind w:right="-107" w:rightChars="-51"/>
              <w:jc w:val="center"/>
              <w:rPr>
                <w:rFonts w:ascii="宋体" w:hAnsi="宋体" w:cs="宋体"/>
                <w:szCs w:val="21"/>
                <w:highlight w:val="none"/>
              </w:rPr>
            </w:pPr>
            <w:r>
              <w:rPr>
                <w:rFonts w:hint="eastAsia" w:ascii="宋体" w:hAnsi="宋体" w:cs="宋体"/>
                <w:szCs w:val="21"/>
                <w:highlight w:val="none"/>
              </w:rPr>
              <w:t>注册地址</w:t>
            </w:r>
          </w:p>
        </w:tc>
        <w:tc>
          <w:tcPr>
            <w:tcW w:w="7756" w:type="dxa"/>
            <w:gridSpan w:val="13"/>
            <w:vAlign w:val="center"/>
          </w:tcPr>
          <w:p>
            <w:pPr>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60" w:hRule="exact"/>
          <w:jc w:val="center"/>
        </w:trPr>
        <w:tc>
          <w:tcPr>
            <w:tcW w:w="2152" w:type="dxa"/>
            <w:gridSpan w:val="4"/>
            <w:vAlign w:val="center"/>
          </w:tcPr>
          <w:p>
            <w:pPr>
              <w:ind w:right="-107" w:rightChars="-51"/>
              <w:jc w:val="center"/>
              <w:rPr>
                <w:rFonts w:ascii="宋体" w:hAnsi="宋体"/>
                <w:szCs w:val="21"/>
                <w:highlight w:val="none"/>
              </w:rPr>
            </w:pPr>
            <w:r>
              <w:rPr>
                <w:rFonts w:hint="eastAsia" w:ascii="宋体" w:hAnsi="宋体" w:cs="宋体"/>
                <w:szCs w:val="21"/>
                <w:highlight w:val="none"/>
              </w:rPr>
              <w:t>组织机构代码（统一社会信用代码）</w:t>
            </w:r>
          </w:p>
        </w:tc>
        <w:tc>
          <w:tcPr>
            <w:tcW w:w="2839" w:type="dxa"/>
            <w:gridSpan w:val="5"/>
            <w:vAlign w:val="center"/>
          </w:tcPr>
          <w:p>
            <w:pPr>
              <w:jc w:val="center"/>
              <w:rPr>
                <w:rFonts w:ascii="宋体" w:hAnsi="宋体"/>
                <w:szCs w:val="21"/>
                <w:highlight w:val="none"/>
              </w:rPr>
            </w:pPr>
          </w:p>
        </w:tc>
        <w:tc>
          <w:tcPr>
            <w:tcW w:w="1691" w:type="dxa"/>
            <w:gridSpan w:val="4"/>
            <w:vAlign w:val="center"/>
          </w:tcPr>
          <w:p>
            <w:pPr>
              <w:ind w:right="-155" w:rightChars="-74"/>
              <w:jc w:val="center"/>
              <w:rPr>
                <w:rFonts w:ascii="宋体" w:hAnsi="宋体"/>
                <w:szCs w:val="21"/>
                <w:highlight w:val="none"/>
              </w:rPr>
            </w:pPr>
            <w:r>
              <w:rPr>
                <w:rFonts w:hint="eastAsia" w:ascii="宋体" w:hAnsi="宋体" w:cs="宋体"/>
                <w:szCs w:val="21"/>
                <w:highlight w:val="none"/>
              </w:rPr>
              <w:t>登记注册类型</w:t>
            </w:r>
          </w:p>
        </w:tc>
        <w:tc>
          <w:tcPr>
            <w:tcW w:w="3226" w:type="dxa"/>
            <w:gridSpan w:val="4"/>
            <w:vAlign w:val="center"/>
          </w:tcPr>
          <w:p>
            <w:pPr>
              <w:ind w:firstLine="525" w:firstLineChars="250"/>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43" w:hRule="exact"/>
          <w:jc w:val="center"/>
        </w:trPr>
        <w:tc>
          <w:tcPr>
            <w:tcW w:w="2152" w:type="dxa"/>
            <w:gridSpan w:val="4"/>
            <w:vAlign w:val="center"/>
          </w:tcPr>
          <w:p>
            <w:pPr>
              <w:jc w:val="center"/>
              <w:rPr>
                <w:rFonts w:ascii="宋体" w:hAnsi="宋体"/>
                <w:highlight w:val="none"/>
              </w:rPr>
            </w:pPr>
            <w:r>
              <w:rPr>
                <w:rFonts w:hint="eastAsia" w:ascii="宋体" w:hAnsi="宋体"/>
                <w:highlight w:val="none"/>
              </w:rPr>
              <w:t>主营业务</w:t>
            </w:r>
          </w:p>
        </w:tc>
        <w:tc>
          <w:tcPr>
            <w:tcW w:w="7756" w:type="dxa"/>
            <w:gridSpan w:val="13"/>
            <w:vAlign w:val="center"/>
          </w:tcPr>
          <w:p>
            <w:pPr>
              <w:jc w:val="center"/>
              <w:rPr>
                <w:rFonts w:ascii="宋体" w:hAnsi="宋体"/>
                <w:highlight w:val="none"/>
              </w:rPr>
            </w:pPr>
          </w:p>
          <w:p>
            <w:pPr>
              <w:jc w:val="center"/>
              <w:rPr>
                <w:rFonts w:ascii="宋体" w:hAnsi="宋体"/>
                <w:highlight w:val="none"/>
              </w:rPr>
            </w:pPr>
          </w:p>
          <w:p>
            <w:pPr>
              <w:jc w:val="cente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0" w:hRule="exact"/>
          <w:jc w:val="center"/>
        </w:trPr>
        <w:tc>
          <w:tcPr>
            <w:tcW w:w="2152" w:type="dxa"/>
            <w:gridSpan w:val="4"/>
            <w:vAlign w:val="center"/>
          </w:tcPr>
          <w:p>
            <w:pPr>
              <w:jc w:val="center"/>
              <w:rPr>
                <w:rFonts w:ascii="宋体" w:hAnsi="宋体"/>
                <w:highlight w:val="none"/>
              </w:rPr>
            </w:pPr>
            <w:r>
              <w:rPr>
                <w:rFonts w:hint="eastAsia" w:ascii="宋体" w:hAnsi="宋体" w:cs="宋体"/>
                <w:szCs w:val="21"/>
                <w:highlight w:val="none"/>
              </w:rPr>
              <w:t>纳统类别</w:t>
            </w:r>
          </w:p>
        </w:tc>
        <w:tc>
          <w:tcPr>
            <w:tcW w:w="7756" w:type="dxa"/>
            <w:gridSpan w:val="13"/>
            <w:vAlign w:val="center"/>
          </w:tcPr>
          <w:p>
            <w:pPr>
              <w:jc w:val="cente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7" w:hRule="exact"/>
          <w:jc w:val="center"/>
        </w:trPr>
        <w:tc>
          <w:tcPr>
            <w:tcW w:w="2152" w:type="dxa"/>
            <w:gridSpan w:val="4"/>
            <w:vAlign w:val="center"/>
          </w:tcPr>
          <w:p>
            <w:pPr>
              <w:jc w:val="center"/>
              <w:rPr>
                <w:rFonts w:ascii="宋体" w:hAnsi="宋体"/>
                <w:highlight w:val="none"/>
              </w:rPr>
            </w:pPr>
            <w:r>
              <w:rPr>
                <w:rFonts w:hint="eastAsia" w:ascii="宋体" w:hAnsi="宋体"/>
                <w:highlight w:val="none"/>
              </w:rPr>
              <w:t>开户银行</w:t>
            </w:r>
          </w:p>
        </w:tc>
        <w:tc>
          <w:tcPr>
            <w:tcW w:w="7756" w:type="dxa"/>
            <w:gridSpan w:val="13"/>
            <w:vAlign w:val="center"/>
          </w:tcPr>
          <w:p>
            <w:pPr>
              <w:jc w:val="cente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9" w:hRule="exact"/>
          <w:jc w:val="center"/>
        </w:trPr>
        <w:tc>
          <w:tcPr>
            <w:tcW w:w="2152" w:type="dxa"/>
            <w:gridSpan w:val="4"/>
            <w:vAlign w:val="center"/>
          </w:tcPr>
          <w:p>
            <w:pPr>
              <w:jc w:val="center"/>
              <w:rPr>
                <w:rFonts w:ascii="宋体" w:hAnsi="宋体"/>
                <w:highlight w:val="none"/>
              </w:rPr>
            </w:pPr>
            <w:r>
              <w:rPr>
                <w:rFonts w:hint="eastAsia" w:ascii="宋体" w:hAnsi="宋体"/>
                <w:highlight w:val="none"/>
              </w:rPr>
              <w:t>开户户名</w:t>
            </w:r>
          </w:p>
        </w:tc>
        <w:tc>
          <w:tcPr>
            <w:tcW w:w="7756" w:type="dxa"/>
            <w:gridSpan w:val="13"/>
            <w:vAlign w:val="center"/>
          </w:tcPr>
          <w:p>
            <w:pPr>
              <w:jc w:val="cente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152" w:type="dxa"/>
            <w:gridSpan w:val="4"/>
            <w:vAlign w:val="center"/>
          </w:tcPr>
          <w:p>
            <w:pPr>
              <w:jc w:val="center"/>
              <w:rPr>
                <w:rFonts w:ascii="宋体" w:hAnsi="宋体"/>
                <w:highlight w:val="none"/>
              </w:rPr>
            </w:pPr>
            <w:r>
              <w:rPr>
                <w:rFonts w:hint="eastAsia" w:ascii="宋体" w:hAnsi="宋体"/>
                <w:highlight w:val="none"/>
              </w:rPr>
              <w:t>银行账号</w:t>
            </w:r>
          </w:p>
        </w:tc>
        <w:tc>
          <w:tcPr>
            <w:tcW w:w="7756" w:type="dxa"/>
            <w:gridSpan w:val="13"/>
            <w:vAlign w:val="center"/>
          </w:tcPr>
          <w:p>
            <w:pPr>
              <w:jc w:val="cente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50" w:hRule="atLeast"/>
          <w:jc w:val="center"/>
        </w:trPr>
        <w:tc>
          <w:tcPr>
            <w:tcW w:w="751" w:type="dxa"/>
            <w:gridSpan w:val="2"/>
            <w:vMerge w:val="restart"/>
            <w:tcBorders>
              <w:left w:val="single" w:color="auto" w:sz="4" w:space="0"/>
              <w:right w:val="single" w:color="auto" w:sz="4" w:space="0"/>
            </w:tcBorders>
            <w:vAlign w:val="center"/>
          </w:tcPr>
          <w:p>
            <w:pPr>
              <w:ind w:left="113" w:right="113"/>
              <w:jc w:val="center"/>
              <w:rPr>
                <w:rFonts w:ascii="宋体" w:hAnsi="宋体" w:cs="宋体"/>
                <w:szCs w:val="21"/>
                <w:highlight w:val="none"/>
              </w:rPr>
            </w:pPr>
            <w:r>
              <w:rPr>
                <w:rFonts w:hint="eastAsia" w:ascii="宋体" w:hAnsi="宋体" w:cs="宋体"/>
                <w:szCs w:val="21"/>
                <w:highlight w:val="none"/>
              </w:rPr>
              <w:t>近三年主要财务指标（万元）</w:t>
            </w:r>
          </w:p>
          <w:p>
            <w:pPr>
              <w:tabs>
                <w:tab w:val="left" w:pos="1857"/>
              </w:tabs>
              <w:adjustRightInd w:val="0"/>
              <w:snapToGrid w:val="0"/>
              <w:spacing w:before="60" w:after="60"/>
              <w:jc w:val="center"/>
              <w:rPr>
                <w:rFonts w:ascii="宋体" w:hAnsi="宋体"/>
                <w:bCs/>
                <w:highlight w:val="none"/>
              </w:rPr>
            </w:pPr>
          </w:p>
        </w:tc>
        <w:tc>
          <w:tcPr>
            <w:tcW w:w="1401" w:type="dxa"/>
            <w:gridSpan w:val="2"/>
            <w:tcBorders>
              <w:left w:val="single" w:color="auto" w:sz="4" w:space="0"/>
              <w:right w:val="single" w:color="auto" w:sz="4" w:space="0"/>
              <w:tl2br w:val="single" w:color="auto" w:sz="4" w:space="0"/>
            </w:tcBorders>
          </w:tcPr>
          <w:p>
            <w:pPr>
              <w:ind w:left="105" w:leftChars="50"/>
              <w:rPr>
                <w:rFonts w:ascii="宋体" w:hAnsi="宋体" w:cs="宋体"/>
                <w:kern w:val="0"/>
                <w:szCs w:val="21"/>
                <w:highlight w:val="none"/>
              </w:rPr>
            </w:pPr>
            <w:r>
              <w:rPr>
                <w:rFonts w:hint="eastAsia" w:ascii="宋体" w:hAnsi="宋体" w:cs="宋体"/>
                <w:kern w:val="0"/>
                <w:szCs w:val="21"/>
                <w:highlight w:val="none"/>
              </w:rPr>
              <w:t xml:space="preserve">      年份</w:t>
            </w:r>
          </w:p>
          <w:p>
            <w:pPr>
              <w:ind w:left="105" w:leftChars="50"/>
              <w:rPr>
                <w:rFonts w:ascii="宋体" w:hAnsi="宋体" w:cs="宋体"/>
                <w:kern w:val="0"/>
                <w:szCs w:val="21"/>
                <w:highlight w:val="none"/>
              </w:rPr>
            </w:pPr>
            <w:r>
              <w:rPr>
                <w:rFonts w:hint="eastAsia" w:ascii="宋体" w:hAnsi="宋体" w:cs="宋体"/>
                <w:kern w:val="0"/>
                <w:szCs w:val="21"/>
                <w:highlight w:val="none"/>
              </w:rPr>
              <w:t>指标</w:t>
            </w:r>
          </w:p>
        </w:tc>
        <w:tc>
          <w:tcPr>
            <w:tcW w:w="2504" w:type="dxa"/>
            <w:gridSpan w:val="3"/>
            <w:tcBorders>
              <w:top w:val="single" w:color="auto" w:sz="4" w:space="0"/>
              <w:left w:val="single" w:color="auto" w:sz="4" w:space="0"/>
              <w:right w:val="single" w:color="auto" w:sz="4" w:space="0"/>
            </w:tcBorders>
            <w:vAlign w:val="center"/>
          </w:tcPr>
          <w:p>
            <w:pPr>
              <w:jc w:val="center"/>
              <w:rPr>
                <w:rFonts w:ascii="宋体" w:hAnsi="宋体" w:cs="宋体"/>
                <w:kern w:val="0"/>
                <w:szCs w:val="21"/>
                <w:highlight w:val="none"/>
              </w:rPr>
            </w:pPr>
            <w:r>
              <w:rPr>
                <w:rFonts w:hint="eastAsia" w:ascii="宋体" w:hAnsi="宋体" w:cs="宋体"/>
                <w:kern w:val="0"/>
                <w:szCs w:val="21"/>
                <w:highlight w:val="none"/>
              </w:rPr>
              <w:t>年</w:t>
            </w:r>
          </w:p>
        </w:tc>
        <w:tc>
          <w:tcPr>
            <w:tcW w:w="2616" w:type="dxa"/>
            <w:gridSpan w:val="8"/>
            <w:tcBorders>
              <w:top w:val="single" w:color="auto" w:sz="4" w:space="0"/>
              <w:left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r>
              <w:rPr>
                <w:rFonts w:hint="eastAsia" w:ascii="宋体" w:hAnsi="宋体"/>
                <w:bCs/>
                <w:highlight w:val="none"/>
              </w:rPr>
              <w:t>年</w:t>
            </w:r>
          </w:p>
        </w:tc>
        <w:tc>
          <w:tcPr>
            <w:tcW w:w="2636" w:type="dxa"/>
            <w:gridSpan w:val="2"/>
            <w:tcBorders>
              <w:top w:val="single" w:color="auto" w:sz="4" w:space="0"/>
              <w:left w:val="single" w:color="auto" w:sz="4" w:space="0"/>
              <w:right w:val="single" w:color="auto" w:sz="4" w:space="0"/>
            </w:tcBorders>
            <w:vAlign w:val="center"/>
          </w:tcPr>
          <w:p>
            <w:pPr>
              <w:jc w:val="center"/>
              <w:rPr>
                <w:rFonts w:ascii="宋体" w:hAnsi="宋体"/>
                <w:bCs/>
                <w:highlight w:val="none"/>
              </w:rPr>
            </w:pPr>
            <w:r>
              <w:rPr>
                <w:rFonts w:hint="eastAsia" w:ascii="宋体" w:hAnsi="宋体"/>
                <w:bCs/>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90" w:hRule="atLeast"/>
          <w:jc w:val="center"/>
        </w:trPr>
        <w:tc>
          <w:tcPr>
            <w:tcW w:w="751" w:type="dxa"/>
            <w:gridSpan w:val="2"/>
            <w:vMerge w:val="continue"/>
            <w:tcBorders>
              <w:left w:val="single" w:color="auto" w:sz="4" w:space="0"/>
              <w:right w:val="single" w:color="auto" w:sz="4" w:space="0"/>
            </w:tcBorders>
            <w:vAlign w:val="center"/>
          </w:tcPr>
          <w:p>
            <w:pPr>
              <w:tabs>
                <w:tab w:val="left" w:pos="1857"/>
              </w:tabs>
              <w:adjustRightInd w:val="0"/>
              <w:snapToGrid w:val="0"/>
              <w:spacing w:before="60" w:after="60"/>
              <w:jc w:val="center"/>
              <w:rPr>
                <w:rFonts w:ascii="宋体" w:hAnsi="宋体"/>
                <w:bCs/>
                <w:highlight w:val="none"/>
              </w:rPr>
            </w:pPr>
          </w:p>
        </w:tc>
        <w:tc>
          <w:tcPr>
            <w:tcW w:w="1401" w:type="dxa"/>
            <w:gridSpan w:val="2"/>
            <w:tcBorders>
              <w:left w:val="single" w:color="auto" w:sz="4" w:space="0"/>
              <w:right w:val="single" w:color="auto" w:sz="4" w:space="0"/>
            </w:tcBorders>
            <w:vAlign w:val="center"/>
          </w:tcPr>
          <w:p>
            <w:pPr>
              <w:jc w:val="center"/>
              <w:rPr>
                <w:rFonts w:ascii="宋体" w:hAnsi="宋体" w:cs="宋体"/>
                <w:kern w:val="0"/>
                <w:szCs w:val="21"/>
                <w:highlight w:val="none"/>
              </w:rPr>
            </w:pPr>
            <w:r>
              <w:rPr>
                <w:rFonts w:hint="eastAsia" w:ascii="宋体" w:hAnsi="宋体" w:cs="宋体"/>
                <w:kern w:val="0"/>
                <w:szCs w:val="21"/>
                <w:highlight w:val="none"/>
              </w:rPr>
              <w:t>产值规模</w:t>
            </w:r>
          </w:p>
        </w:tc>
        <w:tc>
          <w:tcPr>
            <w:tcW w:w="2504" w:type="dxa"/>
            <w:gridSpan w:val="3"/>
            <w:tcBorders>
              <w:left w:val="single" w:color="auto" w:sz="4" w:space="0"/>
              <w:right w:val="single" w:color="auto" w:sz="4" w:space="0"/>
            </w:tcBorders>
          </w:tcPr>
          <w:p>
            <w:pPr>
              <w:rPr>
                <w:rFonts w:ascii="宋体" w:hAnsi="宋体" w:cs="宋体"/>
                <w:kern w:val="0"/>
                <w:szCs w:val="21"/>
                <w:highlight w:val="none"/>
              </w:rPr>
            </w:pPr>
          </w:p>
        </w:tc>
        <w:tc>
          <w:tcPr>
            <w:tcW w:w="2616" w:type="dxa"/>
            <w:gridSpan w:val="8"/>
            <w:tcBorders>
              <w:left w:val="single" w:color="auto" w:sz="4" w:space="0"/>
              <w:right w:val="single" w:color="auto" w:sz="4" w:space="0"/>
            </w:tcBorders>
            <w:vAlign w:val="bottom"/>
          </w:tcPr>
          <w:p>
            <w:pPr>
              <w:rPr>
                <w:rFonts w:ascii="宋体" w:hAnsi="宋体"/>
                <w:bCs/>
                <w:highlight w:val="none"/>
              </w:rPr>
            </w:pPr>
          </w:p>
        </w:tc>
        <w:tc>
          <w:tcPr>
            <w:tcW w:w="2636" w:type="dxa"/>
            <w:gridSpan w:val="2"/>
            <w:tcBorders>
              <w:left w:val="single" w:color="auto" w:sz="4" w:space="0"/>
              <w:right w:val="single" w:color="auto" w:sz="4" w:space="0"/>
            </w:tcBorders>
            <w:vAlign w:val="bottom"/>
          </w:tcPr>
          <w:p>
            <w:pPr>
              <w:rPr>
                <w:rFonts w:ascii="宋体" w:hAnsi="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4" w:hRule="atLeast"/>
          <w:jc w:val="center"/>
        </w:trPr>
        <w:tc>
          <w:tcPr>
            <w:tcW w:w="751" w:type="dxa"/>
            <w:gridSpan w:val="2"/>
            <w:vMerge w:val="continue"/>
            <w:tcBorders>
              <w:left w:val="single" w:color="auto" w:sz="4" w:space="0"/>
              <w:right w:val="single" w:color="auto" w:sz="4" w:space="0"/>
            </w:tcBorders>
            <w:vAlign w:val="center"/>
          </w:tcPr>
          <w:p>
            <w:pPr>
              <w:tabs>
                <w:tab w:val="left" w:pos="1857"/>
              </w:tabs>
              <w:adjustRightInd w:val="0"/>
              <w:snapToGrid w:val="0"/>
              <w:spacing w:before="60" w:after="60"/>
              <w:jc w:val="center"/>
              <w:rPr>
                <w:rFonts w:ascii="宋体" w:hAnsi="宋体"/>
                <w:bCs/>
                <w:highlight w:val="none"/>
              </w:rPr>
            </w:pPr>
          </w:p>
        </w:tc>
        <w:tc>
          <w:tcPr>
            <w:tcW w:w="1401" w:type="dxa"/>
            <w:gridSpan w:val="2"/>
            <w:tcBorders>
              <w:left w:val="single" w:color="auto" w:sz="4" w:space="0"/>
              <w:right w:val="single" w:color="auto" w:sz="4" w:space="0"/>
            </w:tcBorders>
            <w:vAlign w:val="center"/>
          </w:tcPr>
          <w:p>
            <w:pPr>
              <w:jc w:val="center"/>
              <w:rPr>
                <w:rFonts w:ascii="宋体" w:hAnsi="宋体" w:cs="宋体"/>
                <w:kern w:val="0"/>
                <w:szCs w:val="21"/>
                <w:highlight w:val="none"/>
              </w:rPr>
            </w:pPr>
            <w:r>
              <w:rPr>
                <w:rFonts w:hint="eastAsia" w:ascii="宋体" w:hAnsi="宋体" w:cs="宋体"/>
                <w:kern w:val="0"/>
                <w:szCs w:val="21"/>
                <w:highlight w:val="none"/>
              </w:rPr>
              <w:t>营业收入</w:t>
            </w:r>
          </w:p>
        </w:tc>
        <w:tc>
          <w:tcPr>
            <w:tcW w:w="2504" w:type="dxa"/>
            <w:gridSpan w:val="3"/>
            <w:tcBorders>
              <w:left w:val="single" w:color="auto" w:sz="4" w:space="0"/>
              <w:right w:val="single" w:color="auto" w:sz="4" w:space="0"/>
            </w:tcBorders>
            <w:vAlign w:val="bottom"/>
          </w:tcPr>
          <w:p>
            <w:pPr>
              <w:adjustRightInd w:val="0"/>
              <w:snapToGrid w:val="0"/>
              <w:spacing w:before="60" w:after="60"/>
              <w:rPr>
                <w:rFonts w:ascii="宋体" w:hAnsi="宋体"/>
                <w:bCs/>
                <w:highlight w:val="none"/>
              </w:rPr>
            </w:pPr>
          </w:p>
        </w:tc>
        <w:tc>
          <w:tcPr>
            <w:tcW w:w="2616" w:type="dxa"/>
            <w:gridSpan w:val="8"/>
            <w:tcBorders>
              <w:left w:val="single" w:color="auto" w:sz="4" w:space="0"/>
              <w:right w:val="single" w:color="auto" w:sz="4" w:space="0"/>
            </w:tcBorders>
            <w:vAlign w:val="bottom"/>
          </w:tcPr>
          <w:p>
            <w:pPr>
              <w:rPr>
                <w:rFonts w:ascii="宋体" w:hAnsi="宋体"/>
                <w:bCs/>
                <w:highlight w:val="none"/>
              </w:rPr>
            </w:pPr>
          </w:p>
        </w:tc>
        <w:tc>
          <w:tcPr>
            <w:tcW w:w="2636" w:type="dxa"/>
            <w:gridSpan w:val="2"/>
            <w:tcBorders>
              <w:left w:val="single" w:color="auto" w:sz="4" w:space="0"/>
              <w:right w:val="single" w:color="auto" w:sz="4" w:space="0"/>
            </w:tcBorders>
            <w:vAlign w:val="bottom"/>
          </w:tcPr>
          <w:p>
            <w:pPr>
              <w:rPr>
                <w:rFonts w:ascii="宋体" w:hAnsi="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4" w:hRule="atLeast"/>
          <w:jc w:val="center"/>
        </w:trPr>
        <w:tc>
          <w:tcPr>
            <w:tcW w:w="751" w:type="dxa"/>
            <w:gridSpan w:val="2"/>
            <w:vMerge w:val="continue"/>
            <w:tcBorders>
              <w:left w:val="single" w:color="auto" w:sz="4" w:space="0"/>
              <w:right w:val="single" w:color="auto" w:sz="4" w:space="0"/>
            </w:tcBorders>
            <w:vAlign w:val="center"/>
          </w:tcPr>
          <w:p>
            <w:pPr>
              <w:tabs>
                <w:tab w:val="left" w:pos="1857"/>
              </w:tabs>
              <w:adjustRightInd w:val="0"/>
              <w:snapToGrid w:val="0"/>
              <w:spacing w:before="60" w:after="60"/>
              <w:jc w:val="center"/>
              <w:rPr>
                <w:rFonts w:ascii="宋体" w:hAnsi="宋体"/>
                <w:bCs/>
                <w:highlight w:val="none"/>
              </w:rPr>
            </w:pPr>
          </w:p>
        </w:tc>
        <w:tc>
          <w:tcPr>
            <w:tcW w:w="1401" w:type="dxa"/>
            <w:gridSpan w:val="2"/>
            <w:tcBorders>
              <w:left w:val="single" w:color="auto" w:sz="4" w:space="0"/>
              <w:right w:val="single" w:color="auto" w:sz="4" w:space="0"/>
            </w:tcBorders>
            <w:vAlign w:val="center"/>
          </w:tcPr>
          <w:p>
            <w:pPr>
              <w:jc w:val="center"/>
              <w:rPr>
                <w:rFonts w:ascii="宋体" w:hAnsi="宋体" w:cs="宋体"/>
                <w:kern w:val="0"/>
                <w:szCs w:val="21"/>
                <w:highlight w:val="none"/>
              </w:rPr>
            </w:pPr>
            <w:r>
              <w:rPr>
                <w:rFonts w:hint="eastAsia" w:ascii="宋体" w:hAnsi="宋体" w:cs="宋体"/>
                <w:kern w:val="0"/>
                <w:szCs w:val="21"/>
                <w:highlight w:val="none"/>
              </w:rPr>
              <w:t>服务性营业收入</w:t>
            </w:r>
          </w:p>
        </w:tc>
        <w:tc>
          <w:tcPr>
            <w:tcW w:w="2504" w:type="dxa"/>
            <w:gridSpan w:val="3"/>
            <w:tcBorders>
              <w:left w:val="single" w:color="auto" w:sz="4" w:space="0"/>
              <w:right w:val="single" w:color="auto" w:sz="4" w:space="0"/>
            </w:tcBorders>
            <w:vAlign w:val="bottom"/>
          </w:tcPr>
          <w:p>
            <w:pPr>
              <w:adjustRightInd w:val="0"/>
              <w:snapToGrid w:val="0"/>
              <w:spacing w:before="60" w:after="60"/>
              <w:rPr>
                <w:rFonts w:ascii="宋体" w:hAnsi="宋体"/>
                <w:bCs/>
                <w:highlight w:val="none"/>
              </w:rPr>
            </w:pPr>
          </w:p>
        </w:tc>
        <w:tc>
          <w:tcPr>
            <w:tcW w:w="2616" w:type="dxa"/>
            <w:gridSpan w:val="8"/>
            <w:tcBorders>
              <w:left w:val="single" w:color="auto" w:sz="4" w:space="0"/>
              <w:right w:val="single" w:color="auto" w:sz="4" w:space="0"/>
            </w:tcBorders>
            <w:vAlign w:val="bottom"/>
          </w:tcPr>
          <w:p>
            <w:pPr>
              <w:rPr>
                <w:rFonts w:ascii="宋体" w:hAnsi="宋体"/>
                <w:bCs/>
                <w:highlight w:val="none"/>
              </w:rPr>
            </w:pPr>
          </w:p>
        </w:tc>
        <w:tc>
          <w:tcPr>
            <w:tcW w:w="2636" w:type="dxa"/>
            <w:gridSpan w:val="2"/>
            <w:tcBorders>
              <w:left w:val="single" w:color="auto" w:sz="4" w:space="0"/>
              <w:right w:val="single" w:color="auto" w:sz="4" w:space="0"/>
            </w:tcBorders>
            <w:vAlign w:val="bottom"/>
          </w:tcPr>
          <w:p>
            <w:pPr>
              <w:rPr>
                <w:rFonts w:ascii="宋体" w:hAnsi="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62" w:hRule="atLeast"/>
          <w:jc w:val="center"/>
        </w:trPr>
        <w:tc>
          <w:tcPr>
            <w:tcW w:w="751" w:type="dxa"/>
            <w:gridSpan w:val="2"/>
            <w:vMerge w:val="continue"/>
            <w:tcBorders>
              <w:left w:val="single" w:color="auto" w:sz="4" w:space="0"/>
              <w:right w:val="single" w:color="auto" w:sz="4" w:space="0"/>
            </w:tcBorders>
            <w:vAlign w:val="center"/>
          </w:tcPr>
          <w:p>
            <w:pPr>
              <w:tabs>
                <w:tab w:val="left" w:pos="1857"/>
              </w:tabs>
              <w:adjustRightInd w:val="0"/>
              <w:snapToGrid w:val="0"/>
              <w:spacing w:before="60" w:after="60"/>
              <w:jc w:val="center"/>
              <w:rPr>
                <w:rFonts w:ascii="宋体" w:hAnsi="宋体"/>
                <w:bCs/>
                <w:highlight w:val="none"/>
              </w:rPr>
            </w:pPr>
          </w:p>
        </w:tc>
        <w:tc>
          <w:tcPr>
            <w:tcW w:w="1401" w:type="dxa"/>
            <w:gridSpan w:val="2"/>
            <w:tcBorders>
              <w:left w:val="single" w:color="auto" w:sz="4" w:space="0"/>
              <w:right w:val="single" w:color="auto" w:sz="4" w:space="0"/>
            </w:tcBorders>
            <w:vAlign w:val="center"/>
          </w:tcPr>
          <w:p>
            <w:pPr>
              <w:jc w:val="center"/>
              <w:rPr>
                <w:rFonts w:ascii="宋体" w:hAnsi="宋体" w:cs="宋体"/>
                <w:kern w:val="0"/>
                <w:szCs w:val="21"/>
                <w:highlight w:val="none"/>
              </w:rPr>
            </w:pPr>
            <w:r>
              <w:rPr>
                <w:rFonts w:hint="eastAsia" w:ascii="宋体" w:hAnsi="宋体" w:cs="宋体"/>
                <w:kern w:val="0"/>
                <w:szCs w:val="21"/>
                <w:highlight w:val="none"/>
              </w:rPr>
              <w:t>净利润</w:t>
            </w:r>
          </w:p>
        </w:tc>
        <w:tc>
          <w:tcPr>
            <w:tcW w:w="2504" w:type="dxa"/>
            <w:gridSpan w:val="3"/>
            <w:tcBorders>
              <w:left w:val="single" w:color="auto" w:sz="4" w:space="0"/>
              <w:right w:val="single" w:color="auto" w:sz="4" w:space="0"/>
            </w:tcBorders>
            <w:vAlign w:val="bottom"/>
          </w:tcPr>
          <w:p>
            <w:pPr>
              <w:adjustRightInd w:val="0"/>
              <w:snapToGrid w:val="0"/>
              <w:spacing w:before="60" w:after="60"/>
              <w:rPr>
                <w:rFonts w:ascii="宋体" w:hAnsi="宋体"/>
                <w:bCs/>
                <w:highlight w:val="none"/>
              </w:rPr>
            </w:pPr>
          </w:p>
        </w:tc>
        <w:tc>
          <w:tcPr>
            <w:tcW w:w="2616" w:type="dxa"/>
            <w:gridSpan w:val="8"/>
            <w:tcBorders>
              <w:left w:val="single" w:color="auto" w:sz="4" w:space="0"/>
              <w:right w:val="single" w:color="auto" w:sz="4" w:space="0"/>
            </w:tcBorders>
            <w:vAlign w:val="bottom"/>
          </w:tcPr>
          <w:p>
            <w:pPr>
              <w:rPr>
                <w:rFonts w:ascii="宋体" w:hAnsi="宋体"/>
                <w:bCs/>
                <w:highlight w:val="none"/>
              </w:rPr>
            </w:pPr>
          </w:p>
        </w:tc>
        <w:tc>
          <w:tcPr>
            <w:tcW w:w="2636" w:type="dxa"/>
            <w:gridSpan w:val="2"/>
            <w:tcBorders>
              <w:left w:val="single" w:color="auto" w:sz="4" w:space="0"/>
              <w:right w:val="single" w:color="auto" w:sz="4" w:space="0"/>
            </w:tcBorders>
            <w:vAlign w:val="bottom"/>
          </w:tcPr>
          <w:p>
            <w:pPr>
              <w:rPr>
                <w:rFonts w:ascii="宋体" w:hAnsi="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2" w:hRule="atLeast"/>
          <w:jc w:val="center"/>
        </w:trPr>
        <w:tc>
          <w:tcPr>
            <w:tcW w:w="751" w:type="dxa"/>
            <w:gridSpan w:val="2"/>
            <w:vMerge w:val="continue"/>
            <w:tcBorders>
              <w:left w:val="single" w:color="auto" w:sz="4" w:space="0"/>
              <w:right w:val="single" w:color="auto" w:sz="4" w:space="0"/>
            </w:tcBorders>
            <w:vAlign w:val="center"/>
          </w:tcPr>
          <w:p>
            <w:pPr>
              <w:tabs>
                <w:tab w:val="left" w:pos="1857"/>
              </w:tabs>
              <w:adjustRightInd w:val="0"/>
              <w:snapToGrid w:val="0"/>
              <w:spacing w:before="60" w:after="60"/>
              <w:jc w:val="center"/>
              <w:rPr>
                <w:rFonts w:ascii="宋体" w:hAnsi="宋体"/>
                <w:bCs/>
                <w:highlight w:val="none"/>
              </w:rPr>
            </w:pPr>
          </w:p>
        </w:tc>
        <w:tc>
          <w:tcPr>
            <w:tcW w:w="1401" w:type="dxa"/>
            <w:gridSpan w:val="2"/>
            <w:tcBorders>
              <w:left w:val="single" w:color="auto" w:sz="4" w:space="0"/>
              <w:right w:val="single" w:color="auto" w:sz="4" w:space="0"/>
            </w:tcBorders>
            <w:vAlign w:val="center"/>
          </w:tcPr>
          <w:p>
            <w:pPr>
              <w:jc w:val="center"/>
              <w:rPr>
                <w:rFonts w:ascii="宋体" w:hAnsi="宋体" w:cs="宋体"/>
                <w:kern w:val="0"/>
                <w:szCs w:val="21"/>
                <w:highlight w:val="none"/>
              </w:rPr>
            </w:pPr>
            <w:r>
              <w:rPr>
                <w:rFonts w:hint="eastAsia" w:ascii="宋体" w:hAnsi="宋体" w:cs="宋体"/>
                <w:kern w:val="0"/>
                <w:szCs w:val="21"/>
                <w:highlight w:val="none"/>
              </w:rPr>
              <w:t>纳税额</w:t>
            </w:r>
          </w:p>
        </w:tc>
        <w:tc>
          <w:tcPr>
            <w:tcW w:w="2504" w:type="dxa"/>
            <w:gridSpan w:val="3"/>
            <w:tcBorders>
              <w:left w:val="single" w:color="auto" w:sz="4" w:space="0"/>
              <w:right w:val="single" w:color="auto" w:sz="4" w:space="0"/>
            </w:tcBorders>
            <w:vAlign w:val="center"/>
          </w:tcPr>
          <w:p>
            <w:pPr>
              <w:rPr>
                <w:rFonts w:ascii="宋体" w:hAnsi="宋体" w:cs="宋体"/>
                <w:kern w:val="0"/>
                <w:szCs w:val="21"/>
                <w:highlight w:val="none"/>
              </w:rPr>
            </w:pPr>
          </w:p>
        </w:tc>
        <w:tc>
          <w:tcPr>
            <w:tcW w:w="2616" w:type="dxa"/>
            <w:gridSpan w:val="8"/>
            <w:tcBorders>
              <w:left w:val="single" w:color="auto" w:sz="4" w:space="0"/>
              <w:right w:val="single" w:color="auto" w:sz="4" w:space="0"/>
            </w:tcBorders>
            <w:vAlign w:val="center"/>
          </w:tcPr>
          <w:p>
            <w:pPr>
              <w:rPr>
                <w:rFonts w:ascii="宋体" w:hAnsi="宋体"/>
                <w:bCs/>
                <w:highlight w:val="none"/>
              </w:rPr>
            </w:pPr>
          </w:p>
        </w:tc>
        <w:tc>
          <w:tcPr>
            <w:tcW w:w="2636" w:type="dxa"/>
            <w:gridSpan w:val="2"/>
            <w:tcBorders>
              <w:left w:val="single" w:color="auto" w:sz="4" w:space="0"/>
              <w:right w:val="single" w:color="auto" w:sz="4" w:space="0"/>
            </w:tcBorders>
            <w:vAlign w:val="center"/>
          </w:tcPr>
          <w:p>
            <w:pPr>
              <w:rPr>
                <w:rFonts w:ascii="宋体" w:hAnsi="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30" w:hRule="exact"/>
          <w:jc w:val="center"/>
        </w:trPr>
        <w:tc>
          <w:tcPr>
            <w:tcW w:w="9908" w:type="dxa"/>
            <w:gridSpan w:val="17"/>
            <w:vAlign w:val="center"/>
          </w:tcPr>
          <w:p>
            <w:pPr>
              <w:jc w:val="center"/>
              <w:rPr>
                <w:rFonts w:ascii="宋体" w:hAnsi="宋体"/>
                <w:b/>
                <w:highlight w:val="none"/>
              </w:rPr>
            </w:pPr>
            <w:r>
              <w:rPr>
                <w:rFonts w:hint="eastAsia" w:ascii="宋体" w:hAnsi="宋体"/>
                <w:b/>
                <w:sz w:val="24"/>
                <w:highlight w:val="none"/>
              </w:rPr>
              <w:t>企业人员情况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152" w:type="dxa"/>
            <w:gridSpan w:val="4"/>
            <w:vMerge w:val="restart"/>
            <w:vAlign w:val="center"/>
          </w:tcPr>
          <w:p>
            <w:pPr>
              <w:jc w:val="center"/>
              <w:rPr>
                <w:rFonts w:ascii="宋体" w:hAnsi="宋体"/>
                <w:highlight w:val="none"/>
              </w:rPr>
            </w:pPr>
            <w:r>
              <w:rPr>
                <w:rFonts w:hint="eastAsia" w:ascii="宋体" w:hAnsi="宋体"/>
                <w:highlight w:val="none"/>
              </w:rPr>
              <w:t>法定代表人</w:t>
            </w:r>
          </w:p>
        </w:tc>
        <w:tc>
          <w:tcPr>
            <w:tcW w:w="653" w:type="dxa"/>
            <w:vAlign w:val="center"/>
          </w:tcPr>
          <w:p>
            <w:pPr>
              <w:jc w:val="center"/>
              <w:rPr>
                <w:rFonts w:ascii="宋体" w:hAnsi="宋体"/>
                <w:highlight w:val="none"/>
              </w:rPr>
            </w:pPr>
            <w:r>
              <w:rPr>
                <w:rFonts w:hint="eastAsia" w:ascii="宋体" w:hAnsi="宋体"/>
                <w:highlight w:val="none"/>
              </w:rPr>
              <w:t>姓名</w:t>
            </w:r>
          </w:p>
        </w:tc>
        <w:tc>
          <w:tcPr>
            <w:tcW w:w="1851" w:type="dxa"/>
            <w:gridSpan w:val="2"/>
            <w:vAlign w:val="center"/>
          </w:tcPr>
          <w:p>
            <w:pPr>
              <w:jc w:val="center"/>
              <w:rPr>
                <w:rFonts w:ascii="宋体" w:hAnsi="宋体"/>
                <w:highlight w:val="none"/>
              </w:rPr>
            </w:pPr>
          </w:p>
        </w:tc>
        <w:tc>
          <w:tcPr>
            <w:tcW w:w="2616" w:type="dxa"/>
            <w:gridSpan w:val="8"/>
            <w:vAlign w:val="center"/>
          </w:tcPr>
          <w:p>
            <w:pPr>
              <w:jc w:val="center"/>
              <w:rPr>
                <w:rFonts w:ascii="宋体" w:hAnsi="宋体"/>
                <w:highlight w:val="none"/>
              </w:rPr>
            </w:pPr>
            <w:r>
              <w:rPr>
                <w:rFonts w:hint="eastAsia" w:ascii="宋体" w:hAnsi="宋体"/>
                <w:highlight w:val="none"/>
              </w:rPr>
              <w:t>移动电话</w:t>
            </w:r>
          </w:p>
        </w:tc>
        <w:tc>
          <w:tcPr>
            <w:tcW w:w="2636" w:type="dxa"/>
            <w:gridSpan w:val="2"/>
            <w:vAlign w:val="center"/>
          </w:tcPr>
          <w:p>
            <w:pPr>
              <w:jc w:val="cente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152" w:type="dxa"/>
            <w:gridSpan w:val="4"/>
            <w:vMerge w:val="continue"/>
            <w:vAlign w:val="center"/>
          </w:tcPr>
          <w:p>
            <w:pPr>
              <w:jc w:val="center"/>
              <w:rPr>
                <w:rFonts w:ascii="宋体" w:hAnsi="宋体"/>
                <w:highlight w:val="none"/>
              </w:rPr>
            </w:pPr>
          </w:p>
        </w:tc>
        <w:tc>
          <w:tcPr>
            <w:tcW w:w="653" w:type="dxa"/>
            <w:vAlign w:val="center"/>
          </w:tcPr>
          <w:p>
            <w:pPr>
              <w:jc w:val="center"/>
              <w:rPr>
                <w:rFonts w:ascii="宋体" w:hAnsi="宋体"/>
                <w:highlight w:val="none"/>
              </w:rPr>
            </w:pPr>
            <w:r>
              <w:rPr>
                <w:rFonts w:hint="eastAsia" w:ascii="宋体" w:hAnsi="宋体"/>
                <w:highlight w:val="none"/>
              </w:rPr>
              <w:t>学历</w:t>
            </w:r>
          </w:p>
        </w:tc>
        <w:tc>
          <w:tcPr>
            <w:tcW w:w="1851" w:type="dxa"/>
            <w:gridSpan w:val="2"/>
            <w:vAlign w:val="center"/>
          </w:tcPr>
          <w:p>
            <w:pPr>
              <w:jc w:val="center"/>
              <w:rPr>
                <w:rFonts w:ascii="宋体" w:hAnsi="宋体"/>
                <w:highlight w:val="none"/>
              </w:rPr>
            </w:pPr>
          </w:p>
        </w:tc>
        <w:tc>
          <w:tcPr>
            <w:tcW w:w="2616" w:type="dxa"/>
            <w:gridSpan w:val="8"/>
            <w:vAlign w:val="center"/>
          </w:tcPr>
          <w:p>
            <w:pPr>
              <w:jc w:val="center"/>
              <w:rPr>
                <w:rFonts w:ascii="宋体" w:hAnsi="宋体"/>
                <w:highlight w:val="none"/>
              </w:rPr>
            </w:pPr>
            <w:r>
              <w:rPr>
                <w:rFonts w:hint="eastAsia" w:ascii="宋体" w:hAnsi="宋体"/>
                <w:highlight w:val="none"/>
              </w:rPr>
              <w:t>身份证号</w:t>
            </w:r>
          </w:p>
        </w:tc>
        <w:tc>
          <w:tcPr>
            <w:tcW w:w="2636" w:type="dxa"/>
            <w:gridSpan w:val="2"/>
            <w:vAlign w:val="center"/>
          </w:tcPr>
          <w:p>
            <w:pPr>
              <w:jc w:val="cente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152" w:type="dxa"/>
            <w:gridSpan w:val="4"/>
            <w:vMerge w:val="restart"/>
            <w:vAlign w:val="center"/>
          </w:tcPr>
          <w:p>
            <w:pPr>
              <w:jc w:val="center"/>
              <w:rPr>
                <w:rFonts w:ascii="宋体" w:hAnsi="宋体"/>
                <w:highlight w:val="none"/>
              </w:rPr>
            </w:pPr>
            <w:r>
              <w:rPr>
                <w:rFonts w:hint="eastAsia" w:ascii="宋体" w:hAnsi="宋体"/>
                <w:highlight w:val="none"/>
              </w:rPr>
              <w:t>单位联系人</w:t>
            </w:r>
          </w:p>
        </w:tc>
        <w:tc>
          <w:tcPr>
            <w:tcW w:w="653" w:type="dxa"/>
            <w:vAlign w:val="center"/>
          </w:tcPr>
          <w:p>
            <w:pPr>
              <w:jc w:val="center"/>
              <w:rPr>
                <w:rFonts w:ascii="宋体" w:hAnsi="宋体"/>
                <w:highlight w:val="none"/>
              </w:rPr>
            </w:pPr>
            <w:r>
              <w:rPr>
                <w:rFonts w:hint="eastAsia" w:ascii="宋体" w:hAnsi="宋体"/>
                <w:highlight w:val="none"/>
              </w:rPr>
              <w:t>姓名</w:t>
            </w:r>
          </w:p>
        </w:tc>
        <w:tc>
          <w:tcPr>
            <w:tcW w:w="1851" w:type="dxa"/>
            <w:gridSpan w:val="2"/>
            <w:vAlign w:val="center"/>
          </w:tcPr>
          <w:p>
            <w:pPr>
              <w:jc w:val="center"/>
              <w:rPr>
                <w:rFonts w:ascii="宋体" w:hAnsi="宋体"/>
                <w:highlight w:val="none"/>
              </w:rPr>
            </w:pPr>
          </w:p>
        </w:tc>
        <w:tc>
          <w:tcPr>
            <w:tcW w:w="2616" w:type="dxa"/>
            <w:gridSpan w:val="8"/>
            <w:vAlign w:val="center"/>
          </w:tcPr>
          <w:p>
            <w:pPr>
              <w:jc w:val="center"/>
              <w:rPr>
                <w:rFonts w:ascii="宋体" w:hAnsi="宋体"/>
                <w:highlight w:val="none"/>
              </w:rPr>
            </w:pPr>
            <w:r>
              <w:rPr>
                <w:rFonts w:hint="eastAsia" w:ascii="宋体" w:hAnsi="宋体"/>
                <w:highlight w:val="none"/>
              </w:rPr>
              <w:t>移动电话</w:t>
            </w:r>
          </w:p>
        </w:tc>
        <w:tc>
          <w:tcPr>
            <w:tcW w:w="2636" w:type="dxa"/>
            <w:gridSpan w:val="2"/>
            <w:vAlign w:val="center"/>
          </w:tcPr>
          <w:p>
            <w:pPr>
              <w:jc w:val="cente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152" w:type="dxa"/>
            <w:gridSpan w:val="4"/>
            <w:vMerge w:val="continue"/>
            <w:vAlign w:val="center"/>
          </w:tcPr>
          <w:p>
            <w:pPr>
              <w:jc w:val="center"/>
              <w:rPr>
                <w:rFonts w:ascii="宋体" w:hAnsi="宋体"/>
                <w:highlight w:val="none"/>
              </w:rPr>
            </w:pPr>
          </w:p>
        </w:tc>
        <w:tc>
          <w:tcPr>
            <w:tcW w:w="653" w:type="dxa"/>
            <w:vAlign w:val="center"/>
          </w:tcPr>
          <w:p>
            <w:pPr>
              <w:jc w:val="center"/>
              <w:rPr>
                <w:rFonts w:ascii="宋体" w:hAnsi="宋体"/>
                <w:highlight w:val="none"/>
              </w:rPr>
            </w:pPr>
            <w:r>
              <w:rPr>
                <w:rFonts w:hint="eastAsia" w:ascii="宋体" w:hAnsi="宋体"/>
                <w:highlight w:val="none"/>
              </w:rPr>
              <w:t>学历</w:t>
            </w:r>
          </w:p>
        </w:tc>
        <w:tc>
          <w:tcPr>
            <w:tcW w:w="1851" w:type="dxa"/>
            <w:gridSpan w:val="2"/>
            <w:vAlign w:val="center"/>
          </w:tcPr>
          <w:p>
            <w:pPr>
              <w:jc w:val="center"/>
              <w:rPr>
                <w:rFonts w:ascii="宋体" w:hAnsi="宋体"/>
                <w:highlight w:val="none"/>
              </w:rPr>
            </w:pPr>
          </w:p>
        </w:tc>
        <w:tc>
          <w:tcPr>
            <w:tcW w:w="2616" w:type="dxa"/>
            <w:gridSpan w:val="8"/>
            <w:vAlign w:val="center"/>
          </w:tcPr>
          <w:p>
            <w:pPr>
              <w:jc w:val="center"/>
              <w:rPr>
                <w:rFonts w:ascii="宋体" w:hAnsi="宋体"/>
                <w:highlight w:val="none"/>
              </w:rPr>
            </w:pPr>
            <w:r>
              <w:rPr>
                <w:rFonts w:hint="eastAsia" w:ascii="宋体" w:hAnsi="宋体"/>
                <w:highlight w:val="none"/>
              </w:rPr>
              <w:t>身份证号</w:t>
            </w:r>
          </w:p>
        </w:tc>
        <w:tc>
          <w:tcPr>
            <w:tcW w:w="2636" w:type="dxa"/>
            <w:gridSpan w:val="2"/>
            <w:vAlign w:val="center"/>
          </w:tcPr>
          <w:p>
            <w:pPr>
              <w:jc w:val="cente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54" w:hRule="exact"/>
          <w:jc w:val="center"/>
        </w:trPr>
        <w:tc>
          <w:tcPr>
            <w:tcW w:w="9908" w:type="dxa"/>
            <w:gridSpan w:val="17"/>
            <w:vAlign w:val="center"/>
          </w:tcPr>
          <w:p>
            <w:pPr>
              <w:jc w:val="center"/>
              <w:rPr>
                <w:rFonts w:ascii="宋体" w:hAnsi="宋体"/>
                <w:b/>
                <w:sz w:val="24"/>
                <w:highlight w:val="none"/>
              </w:rPr>
            </w:pPr>
            <w:r>
              <w:rPr>
                <w:rFonts w:hint="eastAsia" w:ascii="宋体" w:hAnsi="宋体"/>
                <w:b/>
                <w:sz w:val="24"/>
                <w:highlight w:val="none"/>
              </w:rPr>
              <w:t>园区基本情况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152" w:type="dxa"/>
            <w:gridSpan w:val="4"/>
            <w:vAlign w:val="center"/>
          </w:tcPr>
          <w:p>
            <w:pPr>
              <w:jc w:val="center"/>
              <w:rPr>
                <w:rFonts w:ascii="宋体" w:hAnsi="宋体"/>
                <w:highlight w:val="none"/>
              </w:rPr>
            </w:pPr>
            <w:r>
              <w:rPr>
                <w:rFonts w:hint="eastAsia" w:ascii="宋体" w:hAnsi="宋体"/>
                <w:highlight w:val="none"/>
              </w:rPr>
              <w:t>园</w:t>
            </w:r>
            <w:r>
              <w:rPr>
                <w:rFonts w:ascii="宋体" w:hAnsi="宋体"/>
                <w:highlight w:val="none"/>
              </w:rPr>
              <w:t>区</w:t>
            </w:r>
            <w:r>
              <w:rPr>
                <w:rFonts w:hint="eastAsia" w:ascii="宋体" w:hAnsi="宋体"/>
                <w:highlight w:val="none"/>
              </w:rPr>
              <w:t>名称</w:t>
            </w:r>
          </w:p>
        </w:tc>
        <w:tc>
          <w:tcPr>
            <w:tcW w:w="2504" w:type="dxa"/>
            <w:gridSpan w:val="3"/>
            <w:vAlign w:val="center"/>
          </w:tcPr>
          <w:p>
            <w:pPr>
              <w:ind w:firstLine="105" w:firstLineChars="50"/>
              <w:rPr>
                <w:rFonts w:ascii="宋体" w:hAnsi="宋体"/>
                <w:highlight w:val="none"/>
              </w:rPr>
            </w:pPr>
          </w:p>
        </w:tc>
        <w:tc>
          <w:tcPr>
            <w:tcW w:w="2616" w:type="dxa"/>
            <w:gridSpan w:val="8"/>
            <w:vAlign w:val="center"/>
          </w:tcPr>
          <w:p>
            <w:pPr>
              <w:jc w:val="center"/>
              <w:rPr>
                <w:rFonts w:ascii="宋体" w:hAnsi="宋体"/>
                <w:highlight w:val="none"/>
              </w:rPr>
            </w:pPr>
            <w:r>
              <w:rPr>
                <w:rFonts w:hint="eastAsia" w:ascii="宋体" w:hAnsi="宋体"/>
                <w:highlight w:val="none"/>
              </w:rPr>
              <w:t>运营起始时间</w:t>
            </w:r>
          </w:p>
        </w:tc>
        <w:tc>
          <w:tcPr>
            <w:tcW w:w="2636" w:type="dxa"/>
            <w:gridSpan w:val="2"/>
            <w:vAlign w:val="center"/>
          </w:tcPr>
          <w:p>
            <w:pPr>
              <w:rPr>
                <w:rFonts w:ascii="宋体" w:hAnsi="宋体"/>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2152" w:type="dxa"/>
            <w:gridSpan w:val="4"/>
            <w:vAlign w:val="center"/>
          </w:tcPr>
          <w:p>
            <w:pPr>
              <w:jc w:val="center"/>
              <w:rPr>
                <w:rFonts w:ascii="宋体" w:hAnsi="宋体"/>
                <w:highlight w:val="none"/>
              </w:rPr>
            </w:pPr>
            <w:r>
              <w:rPr>
                <w:rFonts w:hint="eastAsia" w:ascii="宋体" w:hAnsi="宋体"/>
                <w:highlight w:val="none"/>
              </w:rPr>
              <w:t>园</w:t>
            </w:r>
            <w:r>
              <w:rPr>
                <w:rFonts w:ascii="宋体" w:hAnsi="宋体"/>
                <w:highlight w:val="none"/>
              </w:rPr>
              <w:t>区</w:t>
            </w:r>
            <w:r>
              <w:rPr>
                <w:rFonts w:hint="eastAsia" w:ascii="宋体" w:hAnsi="宋体"/>
                <w:highlight w:val="none"/>
              </w:rPr>
              <w:t>地址</w:t>
            </w:r>
          </w:p>
        </w:tc>
        <w:tc>
          <w:tcPr>
            <w:tcW w:w="2504" w:type="dxa"/>
            <w:gridSpan w:val="3"/>
            <w:vAlign w:val="center"/>
          </w:tcPr>
          <w:p>
            <w:pPr>
              <w:spacing w:before="100" w:beforeAutospacing="1" w:after="100" w:afterAutospacing="1"/>
              <w:ind w:firstLine="105" w:firstLineChars="50"/>
              <w:rPr>
                <w:rFonts w:ascii="宋体" w:hAnsi="宋体"/>
                <w:highlight w:val="none"/>
              </w:rPr>
            </w:pPr>
          </w:p>
        </w:tc>
        <w:tc>
          <w:tcPr>
            <w:tcW w:w="2616" w:type="dxa"/>
            <w:gridSpan w:val="8"/>
            <w:vAlign w:val="center"/>
          </w:tcPr>
          <w:p>
            <w:pPr>
              <w:spacing w:before="100" w:beforeAutospacing="1" w:after="100" w:afterAutospacing="1"/>
              <w:jc w:val="center"/>
              <w:rPr>
                <w:rFonts w:ascii="宋体" w:hAnsi="宋体"/>
                <w:highlight w:val="none"/>
              </w:rPr>
            </w:pPr>
            <w:r>
              <w:rPr>
                <w:rFonts w:hint="eastAsia" w:ascii="宋体" w:hAnsi="宋体"/>
                <w:highlight w:val="none"/>
              </w:rPr>
              <w:t>园</w:t>
            </w:r>
            <w:r>
              <w:rPr>
                <w:rFonts w:ascii="宋体" w:hAnsi="宋体"/>
                <w:highlight w:val="none"/>
              </w:rPr>
              <w:t>区</w:t>
            </w:r>
            <w:r>
              <w:rPr>
                <w:rFonts w:hint="eastAsia" w:ascii="宋体" w:hAnsi="宋体"/>
                <w:highlight w:val="none"/>
              </w:rPr>
              <w:t>使用年限</w:t>
            </w:r>
          </w:p>
        </w:tc>
        <w:tc>
          <w:tcPr>
            <w:tcW w:w="2636" w:type="dxa"/>
            <w:gridSpan w:val="2"/>
            <w:vAlign w:val="center"/>
          </w:tcPr>
          <w:p>
            <w:pPr>
              <w:spacing w:before="100" w:beforeAutospacing="1" w:after="100" w:afterAutospacing="1"/>
              <w:rPr>
                <w:rFonts w:ascii="宋体" w:hAnsi="宋体"/>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152" w:type="dxa"/>
            <w:gridSpan w:val="4"/>
            <w:vAlign w:val="center"/>
          </w:tcPr>
          <w:p>
            <w:pPr>
              <w:jc w:val="center"/>
              <w:rPr>
                <w:rFonts w:ascii="宋体" w:hAnsi="宋体"/>
                <w:highlight w:val="none"/>
              </w:rPr>
            </w:pPr>
            <w:r>
              <w:rPr>
                <w:rFonts w:hint="eastAsia" w:ascii="宋体" w:hAnsi="宋体"/>
                <w:highlight w:val="none"/>
              </w:rPr>
              <w:t>园</w:t>
            </w:r>
            <w:r>
              <w:rPr>
                <w:rFonts w:ascii="宋体" w:hAnsi="宋体"/>
                <w:highlight w:val="none"/>
              </w:rPr>
              <w:t>区</w:t>
            </w:r>
            <w:r>
              <w:rPr>
                <w:rFonts w:hint="eastAsia" w:ascii="宋体" w:hAnsi="宋体"/>
                <w:highlight w:val="none"/>
              </w:rPr>
              <w:t>建筑总面积（m</w:t>
            </w:r>
            <w:r>
              <w:rPr>
                <w:rFonts w:hint="eastAsia" w:ascii="宋体" w:hAnsi="宋体"/>
                <w:highlight w:val="none"/>
                <w:vertAlign w:val="superscript"/>
              </w:rPr>
              <w:t>2</w:t>
            </w:r>
            <w:r>
              <w:rPr>
                <w:rFonts w:hint="eastAsia" w:ascii="宋体" w:hAnsi="宋体"/>
                <w:highlight w:val="none"/>
              </w:rPr>
              <w:t>）</w:t>
            </w:r>
          </w:p>
        </w:tc>
        <w:tc>
          <w:tcPr>
            <w:tcW w:w="2504" w:type="dxa"/>
            <w:gridSpan w:val="3"/>
            <w:vAlign w:val="center"/>
          </w:tcPr>
          <w:p>
            <w:pPr>
              <w:spacing w:before="100" w:beforeAutospacing="1" w:after="100" w:afterAutospacing="1"/>
              <w:ind w:firstLine="105" w:firstLineChars="50"/>
              <w:rPr>
                <w:rFonts w:ascii="宋体" w:hAnsi="宋体"/>
                <w:highlight w:val="none"/>
              </w:rPr>
            </w:pPr>
          </w:p>
        </w:tc>
        <w:tc>
          <w:tcPr>
            <w:tcW w:w="2616" w:type="dxa"/>
            <w:gridSpan w:val="8"/>
            <w:vAlign w:val="center"/>
          </w:tcPr>
          <w:p>
            <w:pPr>
              <w:jc w:val="center"/>
              <w:rPr>
                <w:rFonts w:ascii="宋体" w:hAnsi="宋体"/>
                <w:highlight w:val="none"/>
              </w:rPr>
            </w:pPr>
            <w:r>
              <w:rPr>
                <w:rFonts w:ascii="宋体" w:hAnsi="宋体"/>
                <w:highlight w:val="none"/>
              </w:rPr>
              <w:t>占地面积</w:t>
            </w:r>
            <w:r>
              <w:rPr>
                <w:rFonts w:hint="eastAsia" w:ascii="宋体" w:hAnsi="宋体"/>
                <w:highlight w:val="none"/>
              </w:rPr>
              <w:t>（m</w:t>
            </w:r>
            <w:r>
              <w:rPr>
                <w:rFonts w:hint="eastAsia" w:ascii="宋体" w:hAnsi="宋体"/>
                <w:highlight w:val="none"/>
                <w:vertAlign w:val="superscript"/>
              </w:rPr>
              <w:t>2</w:t>
            </w:r>
            <w:r>
              <w:rPr>
                <w:rFonts w:hint="eastAsia" w:ascii="宋体" w:hAnsi="宋体"/>
                <w:highlight w:val="none"/>
              </w:rPr>
              <w:t>）</w:t>
            </w:r>
          </w:p>
        </w:tc>
        <w:tc>
          <w:tcPr>
            <w:tcW w:w="2636" w:type="dxa"/>
            <w:gridSpan w:val="2"/>
            <w:vAlign w:val="center"/>
          </w:tcPr>
          <w:p>
            <w:pPr>
              <w:spacing w:before="100" w:beforeAutospacing="1" w:after="100" w:afterAutospacing="1"/>
              <w:ind w:firstLine="105" w:firstLineChars="50"/>
              <w:rPr>
                <w:rFonts w:ascii="宋体" w:hAnsi="宋体"/>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152" w:type="dxa"/>
            <w:gridSpan w:val="4"/>
            <w:vAlign w:val="center"/>
          </w:tcPr>
          <w:p>
            <w:pPr>
              <w:jc w:val="center"/>
              <w:rPr>
                <w:rFonts w:ascii="宋体" w:hAnsi="宋体"/>
                <w:highlight w:val="none"/>
              </w:rPr>
            </w:pPr>
            <w:r>
              <w:rPr>
                <w:rFonts w:hint="eastAsia" w:ascii="宋体" w:hAnsi="宋体"/>
                <w:highlight w:val="none"/>
              </w:rPr>
              <w:t>入驻园区企业租售面积（m</w:t>
            </w:r>
            <w:r>
              <w:rPr>
                <w:rFonts w:hint="eastAsia" w:ascii="宋体" w:hAnsi="宋体"/>
                <w:highlight w:val="none"/>
                <w:vertAlign w:val="superscript"/>
              </w:rPr>
              <w:t>2</w:t>
            </w:r>
            <w:r>
              <w:rPr>
                <w:rFonts w:hint="eastAsia" w:ascii="宋体" w:hAnsi="宋体"/>
                <w:highlight w:val="none"/>
              </w:rPr>
              <w:t>）</w:t>
            </w:r>
          </w:p>
        </w:tc>
        <w:tc>
          <w:tcPr>
            <w:tcW w:w="2504" w:type="dxa"/>
            <w:gridSpan w:val="3"/>
            <w:vAlign w:val="center"/>
          </w:tcPr>
          <w:p>
            <w:pPr>
              <w:spacing w:before="100" w:beforeAutospacing="1" w:after="100" w:afterAutospacing="1"/>
              <w:ind w:firstLine="105" w:firstLineChars="50"/>
              <w:rPr>
                <w:rFonts w:ascii="宋体" w:hAnsi="宋体"/>
                <w:highlight w:val="none"/>
              </w:rPr>
            </w:pPr>
          </w:p>
        </w:tc>
        <w:tc>
          <w:tcPr>
            <w:tcW w:w="2616" w:type="dxa"/>
            <w:gridSpan w:val="8"/>
            <w:vAlign w:val="center"/>
          </w:tcPr>
          <w:p>
            <w:pPr>
              <w:jc w:val="center"/>
              <w:rPr>
                <w:rFonts w:ascii="宋体" w:hAnsi="宋体"/>
                <w:highlight w:val="none"/>
              </w:rPr>
            </w:pPr>
            <w:r>
              <w:rPr>
                <w:rFonts w:hint="eastAsia" w:ascii="宋体" w:hAnsi="宋体"/>
                <w:highlight w:val="none"/>
              </w:rPr>
              <w:t>可作为产业用房的建筑面积（</w:t>
            </w:r>
            <w:r>
              <w:rPr>
                <w:rFonts w:hint="eastAsia" w:ascii="宋体" w:hAnsi="宋体" w:cs="宋体"/>
                <w:highlight w:val="none"/>
              </w:rPr>
              <w:t>㎡</w:t>
            </w:r>
            <w:r>
              <w:rPr>
                <w:rFonts w:hint="eastAsia" w:ascii="宋体" w:hAnsi="宋体" w:cs="微软雅黑"/>
                <w:highlight w:val="none"/>
              </w:rPr>
              <w:t>）</w:t>
            </w:r>
          </w:p>
        </w:tc>
        <w:tc>
          <w:tcPr>
            <w:tcW w:w="2636" w:type="dxa"/>
            <w:gridSpan w:val="2"/>
            <w:vAlign w:val="center"/>
          </w:tcPr>
          <w:p>
            <w:pPr>
              <w:spacing w:before="100" w:beforeAutospacing="1" w:after="100" w:afterAutospacing="1"/>
              <w:ind w:firstLine="105" w:firstLineChars="50"/>
              <w:rPr>
                <w:rFonts w:ascii="宋体" w:hAnsi="宋体"/>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152" w:type="dxa"/>
            <w:gridSpan w:val="4"/>
            <w:vAlign w:val="center"/>
          </w:tcPr>
          <w:p>
            <w:pPr>
              <w:jc w:val="center"/>
              <w:rPr>
                <w:rFonts w:ascii="宋体" w:hAnsi="宋体"/>
                <w:highlight w:val="none"/>
              </w:rPr>
            </w:pPr>
            <w:r>
              <w:rPr>
                <w:rFonts w:hint="eastAsia" w:ascii="宋体" w:hAnsi="宋体"/>
                <w:highlight w:val="none"/>
              </w:rPr>
              <w:t>研发及办公用房面积（</w:t>
            </w:r>
            <w:r>
              <w:rPr>
                <w:rFonts w:hint="eastAsia" w:ascii="宋体" w:hAnsi="宋体" w:cs="宋体"/>
                <w:highlight w:val="none"/>
              </w:rPr>
              <w:t>㎡</w:t>
            </w:r>
            <w:r>
              <w:rPr>
                <w:rFonts w:hint="eastAsia" w:ascii="宋体" w:hAnsi="宋体" w:cs="微软雅黑"/>
                <w:highlight w:val="none"/>
              </w:rPr>
              <w:t>）</w:t>
            </w:r>
          </w:p>
        </w:tc>
        <w:tc>
          <w:tcPr>
            <w:tcW w:w="2504" w:type="dxa"/>
            <w:gridSpan w:val="3"/>
            <w:vAlign w:val="center"/>
          </w:tcPr>
          <w:p>
            <w:pPr>
              <w:spacing w:before="100" w:beforeAutospacing="1" w:after="100" w:afterAutospacing="1"/>
              <w:ind w:firstLine="105" w:firstLineChars="50"/>
              <w:rPr>
                <w:rFonts w:ascii="宋体" w:hAnsi="宋体"/>
                <w:highlight w:val="none"/>
              </w:rPr>
            </w:pPr>
          </w:p>
        </w:tc>
        <w:tc>
          <w:tcPr>
            <w:tcW w:w="2616" w:type="dxa"/>
            <w:gridSpan w:val="8"/>
            <w:vAlign w:val="center"/>
          </w:tcPr>
          <w:p>
            <w:pPr>
              <w:jc w:val="center"/>
              <w:rPr>
                <w:rFonts w:ascii="宋体" w:hAnsi="宋体"/>
                <w:highlight w:val="none"/>
              </w:rPr>
            </w:pPr>
            <w:r>
              <w:rPr>
                <w:rFonts w:hint="eastAsia" w:ascii="宋体" w:hAnsi="宋体"/>
                <w:highlight w:val="none"/>
              </w:rPr>
              <w:t>厂房面积（</w:t>
            </w:r>
            <w:r>
              <w:rPr>
                <w:rFonts w:hint="eastAsia" w:ascii="宋体" w:hAnsi="宋体" w:cs="宋体"/>
                <w:highlight w:val="none"/>
              </w:rPr>
              <w:t>㎡</w:t>
            </w:r>
            <w:r>
              <w:rPr>
                <w:rFonts w:hint="eastAsia" w:ascii="宋体" w:hAnsi="宋体" w:cs="微软雅黑"/>
                <w:highlight w:val="none"/>
              </w:rPr>
              <w:t>）</w:t>
            </w:r>
          </w:p>
        </w:tc>
        <w:tc>
          <w:tcPr>
            <w:tcW w:w="2636" w:type="dxa"/>
            <w:gridSpan w:val="2"/>
            <w:vAlign w:val="center"/>
          </w:tcPr>
          <w:p>
            <w:pPr>
              <w:spacing w:before="100" w:beforeAutospacing="1" w:after="100" w:afterAutospacing="1"/>
              <w:ind w:firstLine="105" w:firstLineChars="50"/>
              <w:rPr>
                <w:rFonts w:ascii="宋体" w:hAnsi="宋体"/>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152" w:type="dxa"/>
            <w:gridSpan w:val="4"/>
            <w:vAlign w:val="center"/>
          </w:tcPr>
          <w:p>
            <w:pPr>
              <w:jc w:val="center"/>
              <w:rPr>
                <w:rFonts w:ascii="宋体" w:hAnsi="宋体"/>
                <w:highlight w:val="none"/>
              </w:rPr>
            </w:pPr>
            <w:r>
              <w:rPr>
                <w:rFonts w:hint="eastAsia" w:ascii="宋体" w:hAnsi="宋体"/>
                <w:highlight w:val="none"/>
              </w:rPr>
              <w:t>产业集聚度（%）</w:t>
            </w:r>
          </w:p>
        </w:tc>
        <w:tc>
          <w:tcPr>
            <w:tcW w:w="2504" w:type="dxa"/>
            <w:gridSpan w:val="3"/>
            <w:vAlign w:val="center"/>
          </w:tcPr>
          <w:p>
            <w:pPr>
              <w:spacing w:before="100" w:beforeAutospacing="1" w:after="100" w:afterAutospacing="1"/>
              <w:ind w:firstLine="105" w:firstLineChars="50"/>
              <w:rPr>
                <w:rFonts w:ascii="宋体" w:hAnsi="宋体"/>
                <w:highlight w:val="none"/>
              </w:rPr>
            </w:pPr>
          </w:p>
        </w:tc>
        <w:tc>
          <w:tcPr>
            <w:tcW w:w="2616" w:type="dxa"/>
            <w:gridSpan w:val="8"/>
            <w:vAlign w:val="center"/>
          </w:tcPr>
          <w:p>
            <w:pPr>
              <w:jc w:val="center"/>
              <w:rPr>
                <w:rFonts w:ascii="宋体" w:hAnsi="宋体"/>
                <w:highlight w:val="none"/>
              </w:rPr>
            </w:pPr>
            <w:r>
              <w:rPr>
                <w:rFonts w:hint="eastAsia" w:ascii="宋体" w:hAnsi="宋体"/>
                <w:highlight w:val="none"/>
              </w:rPr>
              <w:t>可作为产业用房的使用期限</w:t>
            </w:r>
          </w:p>
        </w:tc>
        <w:tc>
          <w:tcPr>
            <w:tcW w:w="2636" w:type="dxa"/>
            <w:gridSpan w:val="2"/>
            <w:vAlign w:val="center"/>
          </w:tcPr>
          <w:p>
            <w:pPr>
              <w:spacing w:before="100" w:beforeAutospacing="1" w:after="100" w:afterAutospacing="1"/>
              <w:ind w:firstLine="105" w:firstLineChars="50"/>
              <w:rPr>
                <w:rFonts w:ascii="宋体" w:hAnsi="宋体"/>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152" w:type="dxa"/>
            <w:gridSpan w:val="4"/>
            <w:vAlign w:val="center"/>
          </w:tcPr>
          <w:p>
            <w:pPr>
              <w:jc w:val="center"/>
              <w:rPr>
                <w:rFonts w:ascii="宋体" w:hAnsi="宋体"/>
                <w:highlight w:val="none"/>
              </w:rPr>
            </w:pPr>
            <w:r>
              <w:rPr>
                <w:rFonts w:hint="eastAsia" w:ascii="宋体" w:hAnsi="宋体"/>
                <w:highlight w:val="none"/>
              </w:rPr>
              <w:t>园</w:t>
            </w:r>
            <w:r>
              <w:rPr>
                <w:rFonts w:ascii="宋体" w:hAnsi="宋体"/>
                <w:highlight w:val="none"/>
              </w:rPr>
              <w:t>区主导产业</w:t>
            </w:r>
          </w:p>
        </w:tc>
        <w:tc>
          <w:tcPr>
            <w:tcW w:w="2504" w:type="dxa"/>
            <w:gridSpan w:val="3"/>
            <w:vAlign w:val="center"/>
          </w:tcPr>
          <w:p>
            <w:pPr>
              <w:spacing w:before="100" w:beforeAutospacing="1" w:after="100" w:afterAutospacing="1"/>
              <w:ind w:firstLine="105" w:firstLineChars="50"/>
              <w:rPr>
                <w:rFonts w:ascii="宋体" w:hAnsi="宋体"/>
                <w:highlight w:val="none"/>
              </w:rPr>
            </w:pPr>
          </w:p>
        </w:tc>
        <w:tc>
          <w:tcPr>
            <w:tcW w:w="2616" w:type="dxa"/>
            <w:gridSpan w:val="8"/>
            <w:vAlign w:val="center"/>
          </w:tcPr>
          <w:p>
            <w:pPr>
              <w:jc w:val="center"/>
              <w:rPr>
                <w:rFonts w:ascii="宋体" w:hAnsi="宋体"/>
                <w:highlight w:val="none"/>
              </w:rPr>
            </w:pPr>
            <w:r>
              <w:rPr>
                <w:rFonts w:hint="eastAsia" w:ascii="宋体" w:hAnsi="宋体"/>
                <w:highlight w:val="none"/>
              </w:rPr>
              <w:t>入驻园区企业总数</w:t>
            </w:r>
          </w:p>
        </w:tc>
        <w:tc>
          <w:tcPr>
            <w:tcW w:w="2636" w:type="dxa"/>
            <w:gridSpan w:val="2"/>
            <w:vAlign w:val="center"/>
          </w:tcPr>
          <w:p>
            <w:pPr>
              <w:spacing w:before="100" w:beforeAutospacing="1" w:after="100" w:afterAutospacing="1"/>
              <w:ind w:firstLine="315" w:firstLineChars="150"/>
              <w:rPr>
                <w:rFonts w:ascii="宋体" w:hAnsi="宋体"/>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152" w:type="dxa"/>
            <w:gridSpan w:val="4"/>
            <w:vAlign w:val="center"/>
          </w:tcPr>
          <w:p>
            <w:pPr>
              <w:jc w:val="center"/>
              <w:rPr>
                <w:rFonts w:ascii="宋体" w:hAnsi="宋体"/>
                <w:highlight w:val="none"/>
              </w:rPr>
            </w:pPr>
            <w:r>
              <w:rPr>
                <w:rFonts w:hint="eastAsia" w:ascii="宋体" w:hAnsi="宋体"/>
                <w:highlight w:val="none"/>
              </w:rPr>
              <w:t>单位联系人</w:t>
            </w:r>
          </w:p>
        </w:tc>
        <w:tc>
          <w:tcPr>
            <w:tcW w:w="2504" w:type="dxa"/>
            <w:gridSpan w:val="3"/>
            <w:vAlign w:val="center"/>
          </w:tcPr>
          <w:p>
            <w:pPr>
              <w:spacing w:before="100" w:beforeAutospacing="1" w:after="100" w:afterAutospacing="1"/>
              <w:ind w:firstLine="105" w:firstLineChars="50"/>
              <w:rPr>
                <w:rFonts w:ascii="宋体" w:hAnsi="宋体"/>
                <w:highlight w:val="none"/>
              </w:rPr>
            </w:pPr>
          </w:p>
        </w:tc>
        <w:tc>
          <w:tcPr>
            <w:tcW w:w="2616" w:type="dxa"/>
            <w:gridSpan w:val="8"/>
            <w:vAlign w:val="center"/>
          </w:tcPr>
          <w:p>
            <w:pPr>
              <w:spacing w:before="100" w:beforeAutospacing="1" w:after="100" w:afterAutospacing="1"/>
              <w:ind w:firstLine="105" w:firstLineChars="50"/>
              <w:jc w:val="center"/>
              <w:rPr>
                <w:rFonts w:ascii="宋体" w:hAnsi="宋体"/>
                <w:highlight w:val="none"/>
              </w:rPr>
            </w:pPr>
            <w:r>
              <w:rPr>
                <w:rFonts w:hint="eastAsia" w:ascii="宋体" w:hAnsi="宋体"/>
                <w:highlight w:val="none"/>
              </w:rPr>
              <w:t>联系人移动电话</w:t>
            </w:r>
          </w:p>
        </w:tc>
        <w:tc>
          <w:tcPr>
            <w:tcW w:w="2636" w:type="dxa"/>
            <w:gridSpan w:val="2"/>
            <w:vAlign w:val="center"/>
          </w:tcPr>
          <w:p>
            <w:pPr>
              <w:spacing w:before="100" w:beforeAutospacing="1" w:after="100" w:afterAutospacing="1"/>
              <w:ind w:firstLine="105" w:firstLineChars="50"/>
              <w:rPr>
                <w:rFonts w:ascii="宋体" w:hAnsi="宋体"/>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152" w:type="dxa"/>
            <w:gridSpan w:val="4"/>
            <w:vAlign w:val="center"/>
          </w:tcPr>
          <w:p>
            <w:pPr>
              <w:jc w:val="center"/>
              <w:rPr>
                <w:rFonts w:ascii="宋体" w:hAnsi="宋体"/>
                <w:highlight w:val="none"/>
              </w:rPr>
            </w:pPr>
            <w:r>
              <w:rPr>
                <w:rFonts w:hint="eastAsia" w:ascii="宋体" w:hAnsi="宋体"/>
                <w:highlight w:val="none"/>
              </w:rPr>
              <w:t>联系人电子邮箱</w:t>
            </w:r>
          </w:p>
        </w:tc>
        <w:tc>
          <w:tcPr>
            <w:tcW w:w="2504" w:type="dxa"/>
            <w:gridSpan w:val="3"/>
            <w:vAlign w:val="center"/>
          </w:tcPr>
          <w:p>
            <w:pPr>
              <w:spacing w:before="100" w:beforeAutospacing="1" w:after="100" w:afterAutospacing="1"/>
              <w:ind w:firstLine="105" w:firstLineChars="50"/>
              <w:rPr>
                <w:rFonts w:ascii="宋体" w:hAnsi="宋体"/>
                <w:highlight w:val="none"/>
              </w:rPr>
            </w:pPr>
          </w:p>
        </w:tc>
        <w:tc>
          <w:tcPr>
            <w:tcW w:w="2616" w:type="dxa"/>
            <w:gridSpan w:val="8"/>
            <w:vAlign w:val="center"/>
          </w:tcPr>
          <w:p>
            <w:pPr>
              <w:spacing w:before="100" w:beforeAutospacing="1" w:after="100" w:afterAutospacing="1"/>
              <w:ind w:firstLine="105" w:firstLineChars="50"/>
              <w:jc w:val="center"/>
              <w:rPr>
                <w:rFonts w:ascii="宋体" w:hAnsi="宋体"/>
                <w:highlight w:val="none"/>
              </w:rPr>
            </w:pPr>
            <w:r>
              <w:rPr>
                <w:rFonts w:hint="eastAsia" w:ascii="宋体" w:hAnsi="宋体"/>
                <w:highlight w:val="none"/>
              </w:rPr>
              <w:t>联系人传真</w:t>
            </w:r>
          </w:p>
        </w:tc>
        <w:tc>
          <w:tcPr>
            <w:tcW w:w="2636" w:type="dxa"/>
            <w:gridSpan w:val="2"/>
            <w:vAlign w:val="center"/>
          </w:tcPr>
          <w:p>
            <w:pPr>
              <w:spacing w:before="100" w:beforeAutospacing="1" w:after="100" w:afterAutospacing="1"/>
              <w:ind w:firstLine="105" w:firstLineChars="50"/>
              <w:rPr>
                <w:rFonts w:ascii="宋体" w:hAnsi="宋体"/>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2152" w:type="dxa"/>
            <w:gridSpan w:val="4"/>
            <w:vAlign w:val="center"/>
          </w:tcPr>
          <w:p>
            <w:pPr>
              <w:jc w:val="center"/>
              <w:rPr>
                <w:rFonts w:ascii="宋体" w:hAnsi="宋体"/>
                <w:highlight w:val="none"/>
              </w:rPr>
            </w:pPr>
            <w:r>
              <w:rPr>
                <w:rFonts w:hint="eastAsia" w:ascii="宋体" w:hAnsi="宋体"/>
                <w:highlight w:val="none"/>
              </w:rPr>
              <w:t>园区物业权属类型</w:t>
            </w:r>
          </w:p>
          <w:p>
            <w:pPr>
              <w:jc w:val="center"/>
              <w:rPr>
                <w:rFonts w:ascii="宋体" w:hAnsi="宋体"/>
                <w:highlight w:val="none"/>
              </w:rPr>
            </w:pPr>
            <w:r>
              <w:rPr>
                <w:rFonts w:hint="eastAsia" w:ascii="宋体" w:hAnsi="宋体"/>
                <w:highlight w:val="none"/>
              </w:rPr>
              <w:t>（自有/租用）</w:t>
            </w:r>
          </w:p>
        </w:tc>
        <w:tc>
          <w:tcPr>
            <w:tcW w:w="7756" w:type="dxa"/>
            <w:gridSpan w:val="13"/>
            <w:vAlign w:val="center"/>
          </w:tcPr>
          <w:p>
            <w:pPr>
              <w:spacing w:before="100" w:beforeAutospacing="1" w:after="100" w:afterAutospacing="1"/>
              <w:ind w:firstLine="105" w:firstLineChars="50"/>
              <w:rPr>
                <w:rFonts w:ascii="宋体" w:hAnsi="宋体"/>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152" w:type="dxa"/>
            <w:gridSpan w:val="4"/>
            <w:vAlign w:val="center"/>
          </w:tcPr>
          <w:p>
            <w:pPr>
              <w:jc w:val="center"/>
              <w:rPr>
                <w:rFonts w:ascii="宋体" w:hAnsi="宋体"/>
                <w:highlight w:val="none"/>
              </w:rPr>
            </w:pPr>
            <w:r>
              <w:rPr>
                <w:rFonts w:hint="eastAsia" w:ascii="宋体" w:hAnsi="宋体"/>
                <w:highlight w:val="none"/>
              </w:rPr>
              <w:t>园区物业产权主体</w:t>
            </w:r>
          </w:p>
        </w:tc>
        <w:tc>
          <w:tcPr>
            <w:tcW w:w="7756" w:type="dxa"/>
            <w:gridSpan w:val="13"/>
            <w:vAlign w:val="center"/>
          </w:tcPr>
          <w:p>
            <w:pPr>
              <w:spacing w:before="100" w:beforeAutospacing="1" w:after="100" w:afterAutospacing="1"/>
              <w:ind w:firstLine="105" w:firstLineChars="50"/>
              <w:rPr>
                <w:rFonts w:ascii="宋体" w:hAnsi="宋体"/>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152" w:type="dxa"/>
            <w:gridSpan w:val="4"/>
            <w:vAlign w:val="center"/>
          </w:tcPr>
          <w:p>
            <w:pPr>
              <w:jc w:val="center"/>
              <w:rPr>
                <w:rFonts w:ascii="宋体" w:hAnsi="宋体"/>
                <w:highlight w:val="none"/>
              </w:rPr>
            </w:pPr>
            <w:r>
              <w:rPr>
                <w:rFonts w:hint="eastAsia" w:ascii="宋体" w:hAnsi="宋体"/>
                <w:highlight w:val="none"/>
              </w:rPr>
              <w:t>已认定园区类别</w:t>
            </w:r>
          </w:p>
        </w:tc>
        <w:tc>
          <w:tcPr>
            <w:tcW w:w="7756" w:type="dxa"/>
            <w:gridSpan w:val="13"/>
            <w:vAlign w:val="center"/>
          </w:tcPr>
          <w:p>
            <w:pPr>
              <w:spacing w:before="100" w:beforeAutospacing="1" w:after="100" w:afterAutospacing="1"/>
              <w:ind w:firstLine="105" w:firstLineChars="50"/>
              <w:rPr>
                <w:rFonts w:ascii="宋体" w:hAnsi="宋体"/>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152" w:type="dxa"/>
            <w:gridSpan w:val="4"/>
            <w:vAlign w:val="center"/>
          </w:tcPr>
          <w:p>
            <w:pPr>
              <w:jc w:val="center"/>
              <w:rPr>
                <w:rFonts w:ascii="宋体" w:hAnsi="宋体"/>
                <w:highlight w:val="none"/>
              </w:rPr>
            </w:pPr>
            <w:r>
              <w:rPr>
                <w:rFonts w:hint="eastAsia" w:ascii="宋体" w:hAnsi="宋体"/>
                <w:highlight w:val="none"/>
              </w:rPr>
              <w:t>上一年度园区企业总产值（万元）</w:t>
            </w:r>
          </w:p>
        </w:tc>
        <w:tc>
          <w:tcPr>
            <w:tcW w:w="2504" w:type="dxa"/>
            <w:gridSpan w:val="3"/>
            <w:vAlign w:val="center"/>
          </w:tcPr>
          <w:p>
            <w:pPr>
              <w:spacing w:before="100" w:beforeAutospacing="1" w:after="100" w:afterAutospacing="1"/>
              <w:ind w:firstLine="105" w:firstLineChars="50"/>
              <w:rPr>
                <w:rFonts w:ascii="宋体" w:hAnsi="宋体"/>
                <w:highlight w:val="none"/>
              </w:rPr>
            </w:pPr>
          </w:p>
        </w:tc>
        <w:tc>
          <w:tcPr>
            <w:tcW w:w="2616" w:type="dxa"/>
            <w:gridSpan w:val="8"/>
            <w:vAlign w:val="center"/>
          </w:tcPr>
          <w:p>
            <w:pPr>
              <w:jc w:val="center"/>
              <w:rPr>
                <w:rFonts w:ascii="宋体" w:hAnsi="宋体"/>
                <w:highlight w:val="none"/>
              </w:rPr>
            </w:pPr>
            <w:r>
              <w:rPr>
                <w:rFonts w:hint="eastAsia" w:ascii="宋体" w:hAnsi="宋体"/>
                <w:highlight w:val="none"/>
              </w:rPr>
              <w:t>上一年度园区企业纳税总额（万元）</w:t>
            </w:r>
          </w:p>
        </w:tc>
        <w:tc>
          <w:tcPr>
            <w:tcW w:w="2636" w:type="dxa"/>
            <w:gridSpan w:val="2"/>
            <w:vAlign w:val="center"/>
          </w:tcPr>
          <w:p>
            <w:pPr>
              <w:spacing w:before="100" w:beforeAutospacing="1" w:after="100" w:afterAutospacing="1"/>
              <w:ind w:firstLine="105" w:firstLineChars="50"/>
              <w:rPr>
                <w:rFonts w:ascii="宋体" w:hAnsi="宋体"/>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9908" w:type="dxa"/>
            <w:gridSpan w:val="17"/>
            <w:tcBorders>
              <w:top w:val="single" w:color="auto" w:sz="4" w:space="0"/>
              <w:bottom w:val="single" w:color="auto" w:sz="4" w:space="0"/>
            </w:tcBorders>
            <w:vAlign w:val="center"/>
          </w:tcPr>
          <w:p>
            <w:pPr>
              <w:jc w:val="center"/>
              <w:rPr>
                <w:rFonts w:ascii="宋体" w:hAnsi="宋体"/>
                <w:szCs w:val="21"/>
                <w:highlight w:val="none"/>
              </w:rPr>
            </w:pPr>
            <w:r>
              <w:rPr>
                <w:rFonts w:hint="eastAsia" w:ascii="宋体" w:hAnsi="宋体"/>
                <w:b/>
                <w:sz w:val="24"/>
                <w:highlight w:val="none"/>
              </w:rPr>
              <w:t xml:space="preserve">       园区经</w:t>
            </w:r>
            <w:r>
              <w:rPr>
                <w:rFonts w:ascii="宋体" w:hAnsi="宋体"/>
                <w:b/>
                <w:sz w:val="24"/>
                <w:highlight w:val="none"/>
              </w:rPr>
              <w:t>营</w:t>
            </w:r>
            <w:r>
              <w:rPr>
                <w:rFonts w:hint="eastAsia" w:ascii="宋体" w:hAnsi="宋体"/>
                <w:b/>
                <w:sz w:val="24"/>
                <w:highlight w:val="none"/>
              </w:rPr>
              <w:t>管理人员信息</w:t>
            </w:r>
            <w:r>
              <w:rPr>
                <w:rFonts w:hint="eastAsia" w:ascii="宋体" w:hAnsi="宋体"/>
                <w:sz w:val="20"/>
                <w:highlight w:val="none"/>
              </w:rPr>
              <w:t>（不少于3人）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732" w:type="dxa"/>
            <w:tcBorders>
              <w:top w:val="single" w:color="auto" w:sz="4" w:space="0"/>
              <w:bottom w:val="single" w:color="auto" w:sz="4" w:space="0"/>
            </w:tcBorders>
            <w:vAlign w:val="center"/>
          </w:tcPr>
          <w:p>
            <w:pPr>
              <w:jc w:val="center"/>
              <w:rPr>
                <w:rFonts w:ascii="宋体" w:hAnsi="宋体" w:cs="宋体"/>
                <w:highlight w:val="none"/>
              </w:rPr>
            </w:pPr>
            <w:r>
              <w:rPr>
                <w:rFonts w:hint="eastAsia" w:ascii="宋体" w:hAnsi="宋体" w:cs="宋体"/>
                <w:highlight w:val="none"/>
              </w:rPr>
              <w:t>序号</w:t>
            </w:r>
          </w:p>
        </w:tc>
        <w:tc>
          <w:tcPr>
            <w:tcW w:w="1420" w:type="dxa"/>
            <w:gridSpan w:val="3"/>
            <w:tcBorders>
              <w:top w:val="single" w:color="auto" w:sz="4" w:space="0"/>
              <w:bottom w:val="single" w:color="auto" w:sz="4" w:space="0"/>
            </w:tcBorders>
            <w:vAlign w:val="center"/>
          </w:tcPr>
          <w:p>
            <w:pPr>
              <w:jc w:val="center"/>
              <w:rPr>
                <w:rFonts w:ascii="宋体" w:hAnsi="宋体" w:cs="宋体"/>
                <w:highlight w:val="none"/>
              </w:rPr>
            </w:pPr>
            <w:r>
              <w:rPr>
                <w:rFonts w:hint="eastAsia" w:ascii="宋体" w:hAnsi="宋体" w:cs="宋体"/>
                <w:highlight w:val="none"/>
              </w:rPr>
              <w:t>姓名</w:t>
            </w:r>
          </w:p>
        </w:tc>
        <w:tc>
          <w:tcPr>
            <w:tcW w:w="2504" w:type="dxa"/>
            <w:gridSpan w:val="3"/>
            <w:tcBorders>
              <w:top w:val="single" w:color="auto" w:sz="4" w:space="0"/>
              <w:bottom w:val="single" w:color="auto" w:sz="4" w:space="0"/>
            </w:tcBorders>
            <w:vAlign w:val="center"/>
          </w:tcPr>
          <w:p>
            <w:pPr>
              <w:jc w:val="center"/>
              <w:rPr>
                <w:rFonts w:ascii="宋体" w:hAnsi="宋体" w:cs="宋体"/>
                <w:highlight w:val="none"/>
              </w:rPr>
            </w:pPr>
            <w:r>
              <w:rPr>
                <w:rFonts w:hint="eastAsia" w:ascii="宋体" w:hAnsi="宋体" w:cs="宋体"/>
                <w:highlight w:val="none"/>
              </w:rPr>
              <w:t>最高学历</w:t>
            </w:r>
          </w:p>
        </w:tc>
        <w:tc>
          <w:tcPr>
            <w:tcW w:w="1444" w:type="dxa"/>
            <w:gridSpan w:val="4"/>
            <w:tcBorders>
              <w:top w:val="single" w:color="auto" w:sz="4" w:space="0"/>
              <w:bottom w:val="single" w:color="auto" w:sz="4" w:space="0"/>
            </w:tcBorders>
            <w:vAlign w:val="center"/>
          </w:tcPr>
          <w:p>
            <w:pPr>
              <w:jc w:val="center"/>
              <w:rPr>
                <w:rFonts w:ascii="宋体" w:hAnsi="宋体" w:cs="宋体"/>
                <w:highlight w:val="none"/>
              </w:rPr>
            </w:pPr>
            <w:r>
              <w:rPr>
                <w:rFonts w:hint="eastAsia" w:ascii="宋体" w:hAnsi="宋体" w:cs="宋体"/>
                <w:highlight w:val="none"/>
              </w:rPr>
              <w:t>部</w:t>
            </w:r>
            <w:r>
              <w:rPr>
                <w:rFonts w:ascii="宋体" w:hAnsi="宋体" w:cs="宋体"/>
                <w:highlight w:val="none"/>
              </w:rPr>
              <w:t>门</w:t>
            </w:r>
          </w:p>
        </w:tc>
        <w:tc>
          <w:tcPr>
            <w:tcW w:w="1172" w:type="dxa"/>
            <w:gridSpan w:val="4"/>
            <w:tcBorders>
              <w:top w:val="single" w:color="auto" w:sz="4" w:space="0"/>
              <w:bottom w:val="single" w:color="auto" w:sz="4" w:space="0"/>
            </w:tcBorders>
            <w:vAlign w:val="center"/>
          </w:tcPr>
          <w:p>
            <w:pPr>
              <w:jc w:val="center"/>
              <w:rPr>
                <w:rFonts w:ascii="宋体" w:hAnsi="宋体" w:cs="宋体"/>
                <w:highlight w:val="none"/>
              </w:rPr>
            </w:pPr>
            <w:r>
              <w:rPr>
                <w:rFonts w:hint="eastAsia" w:ascii="宋体" w:hAnsi="宋体" w:cs="宋体"/>
                <w:highlight w:val="none"/>
              </w:rPr>
              <w:t>职务</w:t>
            </w:r>
          </w:p>
        </w:tc>
        <w:tc>
          <w:tcPr>
            <w:tcW w:w="2636" w:type="dxa"/>
            <w:gridSpan w:val="2"/>
            <w:tcBorders>
              <w:top w:val="single" w:color="auto" w:sz="4" w:space="0"/>
              <w:bottom w:val="single" w:color="auto" w:sz="4" w:space="0"/>
            </w:tcBorders>
            <w:vAlign w:val="center"/>
          </w:tcPr>
          <w:p>
            <w:pPr>
              <w:jc w:val="center"/>
              <w:rPr>
                <w:rFonts w:ascii="宋体" w:hAnsi="宋体" w:cs="宋体"/>
                <w:highlight w:val="none"/>
              </w:rPr>
            </w:pPr>
            <w:r>
              <w:rPr>
                <w:rFonts w:hint="eastAsia" w:ascii="宋体" w:hAnsi="宋体" w:cs="宋体"/>
                <w:highlight w:val="none"/>
              </w:rPr>
              <w:t>移动电话</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732" w:type="dxa"/>
            <w:tcBorders>
              <w:top w:val="single" w:color="auto" w:sz="4" w:space="0"/>
              <w:bottom w:val="single" w:color="auto" w:sz="4" w:space="0"/>
            </w:tcBorders>
            <w:vAlign w:val="center"/>
          </w:tcPr>
          <w:p>
            <w:pPr>
              <w:jc w:val="center"/>
              <w:rPr>
                <w:rFonts w:ascii="宋体" w:hAnsi="宋体" w:cs="宋体"/>
                <w:highlight w:val="none"/>
              </w:rPr>
            </w:pPr>
            <w:r>
              <w:rPr>
                <w:rFonts w:ascii="宋体" w:hAnsi="宋体" w:cs="宋体"/>
                <w:highlight w:val="none"/>
              </w:rPr>
              <w:t>1</w:t>
            </w:r>
          </w:p>
        </w:tc>
        <w:tc>
          <w:tcPr>
            <w:tcW w:w="1420" w:type="dxa"/>
            <w:gridSpan w:val="3"/>
            <w:tcBorders>
              <w:top w:val="single" w:color="auto" w:sz="4" w:space="0"/>
              <w:bottom w:val="single" w:color="auto" w:sz="4" w:space="0"/>
            </w:tcBorders>
            <w:vAlign w:val="center"/>
          </w:tcPr>
          <w:p>
            <w:pPr>
              <w:jc w:val="center"/>
              <w:rPr>
                <w:rFonts w:ascii="宋体" w:hAnsi="宋体" w:cs="宋体"/>
                <w:highlight w:val="none"/>
              </w:rPr>
            </w:pPr>
          </w:p>
        </w:tc>
        <w:tc>
          <w:tcPr>
            <w:tcW w:w="2504" w:type="dxa"/>
            <w:gridSpan w:val="3"/>
            <w:tcBorders>
              <w:top w:val="single" w:color="auto" w:sz="4" w:space="0"/>
              <w:bottom w:val="single" w:color="auto" w:sz="4" w:space="0"/>
            </w:tcBorders>
            <w:vAlign w:val="center"/>
          </w:tcPr>
          <w:p>
            <w:pPr>
              <w:jc w:val="center"/>
              <w:rPr>
                <w:rFonts w:ascii="宋体" w:hAnsi="宋体" w:cs="宋体"/>
                <w:highlight w:val="none"/>
              </w:rPr>
            </w:pPr>
          </w:p>
        </w:tc>
        <w:tc>
          <w:tcPr>
            <w:tcW w:w="1444" w:type="dxa"/>
            <w:gridSpan w:val="4"/>
            <w:tcBorders>
              <w:top w:val="single" w:color="auto" w:sz="4" w:space="0"/>
              <w:bottom w:val="single" w:color="auto" w:sz="4" w:space="0"/>
            </w:tcBorders>
            <w:vAlign w:val="center"/>
          </w:tcPr>
          <w:p>
            <w:pPr>
              <w:jc w:val="center"/>
              <w:rPr>
                <w:rFonts w:ascii="宋体" w:hAnsi="宋体" w:cs="宋体"/>
                <w:highlight w:val="none"/>
              </w:rPr>
            </w:pPr>
          </w:p>
        </w:tc>
        <w:tc>
          <w:tcPr>
            <w:tcW w:w="1172" w:type="dxa"/>
            <w:gridSpan w:val="4"/>
            <w:tcBorders>
              <w:top w:val="single" w:color="auto" w:sz="4" w:space="0"/>
              <w:bottom w:val="single" w:color="auto" w:sz="4" w:space="0"/>
            </w:tcBorders>
            <w:vAlign w:val="center"/>
          </w:tcPr>
          <w:p>
            <w:pPr>
              <w:jc w:val="center"/>
              <w:rPr>
                <w:rFonts w:ascii="宋体" w:hAnsi="宋体" w:cs="宋体"/>
                <w:highlight w:val="none"/>
              </w:rPr>
            </w:pPr>
          </w:p>
        </w:tc>
        <w:tc>
          <w:tcPr>
            <w:tcW w:w="2636" w:type="dxa"/>
            <w:gridSpan w:val="2"/>
            <w:tcBorders>
              <w:top w:val="single" w:color="auto" w:sz="4" w:space="0"/>
              <w:bottom w:val="single" w:color="auto" w:sz="4" w:space="0"/>
            </w:tcBorders>
            <w:vAlign w:val="center"/>
          </w:tcPr>
          <w:p>
            <w:pPr>
              <w:jc w:val="center"/>
              <w:rPr>
                <w:rFonts w:ascii="宋体" w:hAnsi="宋体" w:cs="宋体"/>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732" w:type="dxa"/>
            <w:tcBorders>
              <w:top w:val="single" w:color="auto" w:sz="4" w:space="0"/>
              <w:bottom w:val="single" w:color="auto" w:sz="4" w:space="0"/>
            </w:tcBorders>
            <w:vAlign w:val="center"/>
          </w:tcPr>
          <w:p>
            <w:pPr>
              <w:jc w:val="center"/>
              <w:rPr>
                <w:rFonts w:ascii="宋体" w:hAnsi="宋体"/>
                <w:highlight w:val="none"/>
              </w:rPr>
            </w:pPr>
            <w:r>
              <w:rPr>
                <w:rFonts w:hint="eastAsia" w:ascii="宋体" w:hAnsi="宋体"/>
                <w:highlight w:val="none"/>
              </w:rPr>
              <w:t>2</w:t>
            </w:r>
          </w:p>
        </w:tc>
        <w:tc>
          <w:tcPr>
            <w:tcW w:w="1420" w:type="dxa"/>
            <w:gridSpan w:val="3"/>
            <w:tcBorders>
              <w:top w:val="single" w:color="auto" w:sz="4" w:space="0"/>
              <w:bottom w:val="single" w:color="auto" w:sz="4" w:space="0"/>
            </w:tcBorders>
            <w:vAlign w:val="center"/>
          </w:tcPr>
          <w:p>
            <w:pPr>
              <w:jc w:val="center"/>
              <w:rPr>
                <w:rFonts w:ascii="宋体" w:hAnsi="宋体"/>
                <w:highlight w:val="none"/>
              </w:rPr>
            </w:pPr>
          </w:p>
        </w:tc>
        <w:tc>
          <w:tcPr>
            <w:tcW w:w="2504" w:type="dxa"/>
            <w:gridSpan w:val="3"/>
            <w:tcBorders>
              <w:top w:val="single" w:color="auto" w:sz="4" w:space="0"/>
              <w:bottom w:val="single" w:color="auto" w:sz="4" w:space="0"/>
            </w:tcBorders>
            <w:vAlign w:val="center"/>
          </w:tcPr>
          <w:p>
            <w:pPr>
              <w:jc w:val="center"/>
              <w:rPr>
                <w:rFonts w:ascii="宋体" w:hAnsi="宋体"/>
                <w:highlight w:val="none"/>
              </w:rPr>
            </w:pPr>
          </w:p>
        </w:tc>
        <w:tc>
          <w:tcPr>
            <w:tcW w:w="1444" w:type="dxa"/>
            <w:gridSpan w:val="4"/>
            <w:tcBorders>
              <w:top w:val="single" w:color="auto" w:sz="4" w:space="0"/>
              <w:bottom w:val="single" w:color="auto" w:sz="4" w:space="0"/>
            </w:tcBorders>
            <w:vAlign w:val="center"/>
          </w:tcPr>
          <w:p>
            <w:pPr>
              <w:jc w:val="center"/>
              <w:rPr>
                <w:rFonts w:ascii="宋体" w:hAnsi="宋体"/>
                <w:highlight w:val="none"/>
              </w:rPr>
            </w:pPr>
          </w:p>
        </w:tc>
        <w:tc>
          <w:tcPr>
            <w:tcW w:w="1172" w:type="dxa"/>
            <w:gridSpan w:val="4"/>
            <w:tcBorders>
              <w:top w:val="single" w:color="auto" w:sz="4" w:space="0"/>
              <w:bottom w:val="single" w:color="auto" w:sz="4" w:space="0"/>
            </w:tcBorders>
            <w:vAlign w:val="center"/>
          </w:tcPr>
          <w:p>
            <w:pPr>
              <w:jc w:val="center"/>
              <w:rPr>
                <w:rFonts w:ascii="宋体" w:hAnsi="宋体"/>
                <w:highlight w:val="none"/>
              </w:rPr>
            </w:pPr>
          </w:p>
        </w:tc>
        <w:tc>
          <w:tcPr>
            <w:tcW w:w="2636" w:type="dxa"/>
            <w:gridSpan w:val="2"/>
            <w:tcBorders>
              <w:top w:val="single" w:color="auto" w:sz="4" w:space="0"/>
              <w:bottom w:val="single" w:color="auto" w:sz="4" w:space="0"/>
            </w:tcBorders>
            <w:vAlign w:val="center"/>
          </w:tcPr>
          <w:p>
            <w:pPr>
              <w:jc w:val="center"/>
              <w:rPr>
                <w:rFonts w:ascii="宋体" w:hAnsi="宋体"/>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732" w:type="dxa"/>
            <w:tcBorders>
              <w:top w:val="single" w:color="auto" w:sz="4" w:space="0"/>
              <w:bottom w:val="single" w:color="auto" w:sz="4" w:space="0"/>
            </w:tcBorders>
            <w:vAlign w:val="center"/>
          </w:tcPr>
          <w:p>
            <w:pPr>
              <w:jc w:val="center"/>
              <w:rPr>
                <w:rFonts w:ascii="宋体" w:hAnsi="宋体"/>
                <w:highlight w:val="none"/>
              </w:rPr>
            </w:pPr>
            <w:r>
              <w:rPr>
                <w:rFonts w:hint="eastAsia" w:ascii="宋体" w:hAnsi="宋体"/>
                <w:highlight w:val="none"/>
              </w:rPr>
              <w:t>3</w:t>
            </w:r>
          </w:p>
        </w:tc>
        <w:tc>
          <w:tcPr>
            <w:tcW w:w="1420" w:type="dxa"/>
            <w:gridSpan w:val="3"/>
            <w:tcBorders>
              <w:top w:val="single" w:color="auto" w:sz="4" w:space="0"/>
              <w:bottom w:val="single" w:color="auto" w:sz="4" w:space="0"/>
            </w:tcBorders>
            <w:vAlign w:val="center"/>
          </w:tcPr>
          <w:p>
            <w:pPr>
              <w:jc w:val="center"/>
              <w:rPr>
                <w:rFonts w:ascii="宋体" w:hAnsi="宋体"/>
                <w:highlight w:val="none"/>
              </w:rPr>
            </w:pPr>
          </w:p>
        </w:tc>
        <w:tc>
          <w:tcPr>
            <w:tcW w:w="2504" w:type="dxa"/>
            <w:gridSpan w:val="3"/>
            <w:tcBorders>
              <w:top w:val="single" w:color="auto" w:sz="4" w:space="0"/>
              <w:bottom w:val="single" w:color="auto" w:sz="4" w:space="0"/>
            </w:tcBorders>
            <w:vAlign w:val="center"/>
          </w:tcPr>
          <w:p>
            <w:pPr>
              <w:jc w:val="center"/>
              <w:rPr>
                <w:rFonts w:ascii="宋体" w:hAnsi="宋体"/>
                <w:highlight w:val="none"/>
              </w:rPr>
            </w:pPr>
          </w:p>
        </w:tc>
        <w:tc>
          <w:tcPr>
            <w:tcW w:w="1444" w:type="dxa"/>
            <w:gridSpan w:val="4"/>
            <w:tcBorders>
              <w:top w:val="single" w:color="auto" w:sz="4" w:space="0"/>
              <w:bottom w:val="single" w:color="auto" w:sz="4" w:space="0"/>
            </w:tcBorders>
            <w:vAlign w:val="center"/>
          </w:tcPr>
          <w:p>
            <w:pPr>
              <w:jc w:val="center"/>
              <w:rPr>
                <w:rFonts w:ascii="宋体" w:hAnsi="宋体"/>
                <w:highlight w:val="none"/>
              </w:rPr>
            </w:pPr>
          </w:p>
        </w:tc>
        <w:tc>
          <w:tcPr>
            <w:tcW w:w="1172" w:type="dxa"/>
            <w:gridSpan w:val="4"/>
            <w:tcBorders>
              <w:top w:val="single" w:color="auto" w:sz="4" w:space="0"/>
              <w:bottom w:val="single" w:color="auto" w:sz="4" w:space="0"/>
            </w:tcBorders>
            <w:vAlign w:val="center"/>
          </w:tcPr>
          <w:p>
            <w:pPr>
              <w:jc w:val="center"/>
              <w:rPr>
                <w:rFonts w:ascii="宋体" w:hAnsi="宋体"/>
                <w:highlight w:val="none"/>
              </w:rPr>
            </w:pPr>
          </w:p>
        </w:tc>
        <w:tc>
          <w:tcPr>
            <w:tcW w:w="2636" w:type="dxa"/>
            <w:gridSpan w:val="2"/>
            <w:tcBorders>
              <w:top w:val="single" w:color="auto" w:sz="4" w:space="0"/>
              <w:bottom w:val="single" w:color="auto" w:sz="4" w:space="0"/>
            </w:tcBorders>
            <w:vAlign w:val="center"/>
          </w:tcPr>
          <w:p>
            <w:pPr>
              <w:jc w:val="center"/>
              <w:rPr>
                <w:rFonts w:ascii="宋体" w:hAnsi="宋体"/>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732" w:type="dxa"/>
            <w:tcBorders>
              <w:top w:val="single" w:color="auto" w:sz="4" w:space="0"/>
              <w:bottom w:val="single" w:color="auto" w:sz="4" w:space="0"/>
            </w:tcBorders>
            <w:vAlign w:val="center"/>
          </w:tcPr>
          <w:p>
            <w:pPr>
              <w:jc w:val="center"/>
              <w:rPr>
                <w:rFonts w:ascii="宋体" w:hAnsi="宋体"/>
                <w:highlight w:val="none"/>
              </w:rPr>
            </w:pPr>
            <w:r>
              <w:rPr>
                <w:rFonts w:ascii="宋体" w:hAnsi="宋体"/>
                <w:highlight w:val="none"/>
              </w:rPr>
              <w:t>……</w:t>
            </w:r>
          </w:p>
        </w:tc>
        <w:tc>
          <w:tcPr>
            <w:tcW w:w="1420" w:type="dxa"/>
            <w:gridSpan w:val="3"/>
            <w:tcBorders>
              <w:top w:val="single" w:color="auto" w:sz="4" w:space="0"/>
              <w:bottom w:val="single" w:color="auto" w:sz="4" w:space="0"/>
            </w:tcBorders>
            <w:vAlign w:val="center"/>
          </w:tcPr>
          <w:p>
            <w:pPr>
              <w:jc w:val="center"/>
              <w:rPr>
                <w:rFonts w:ascii="宋体" w:hAnsi="宋体"/>
                <w:highlight w:val="none"/>
              </w:rPr>
            </w:pPr>
          </w:p>
        </w:tc>
        <w:tc>
          <w:tcPr>
            <w:tcW w:w="2504" w:type="dxa"/>
            <w:gridSpan w:val="3"/>
            <w:tcBorders>
              <w:top w:val="single" w:color="auto" w:sz="4" w:space="0"/>
              <w:bottom w:val="single" w:color="auto" w:sz="4" w:space="0"/>
            </w:tcBorders>
            <w:vAlign w:val="center"/>
          </w:tcPr>
          <w:p>
            <w:pPr>
              <w:jc w:val="center"/>
              <w:rPr>
                <w:rFonts w:ascii="宋体" w:hAnsi="宋体"/>
                <w:highlight w:val="none"/>
              </w:rPr>
            </w:pPr>
          </w:p>
        </w:tc>
        <w:tc>
          <w:tcPr>
            <w:tcW w:w="1444" w:type="dxa"/>
            <w:gridSpan w:val="4"/>
            <w:tcBorders>
              <w:top w:val="single" w:color="auto" w:sz="4" w:space="0"/>
              <w:bottom w:val="single" w:color="auto" w:sz="4" w:space="0"/>
            </w:tcBorders>
            <w:vAlign w:val="center"/>
          </w:tcPr>
          <w:p>
            <w:pPr>
              <w:jc w:val="center"/>
              <w:rPr>
                <w:rFonts w:ascii="宋体" w:hAnsi="宋体"/>
                <w:highlight w:val="none"/>
              </w:rPr>
            </w:pPr>
          </w:p>
        </w:tc>
        <w:tc>
          <w:tcPr>
            <w:tcW w:w="1172" w:type="dxa"/>
            <w:gridSpan w:val="4"/>
            <w:tcBorders>
              <w:top w:val="single" w:color="auto" w:sz="4" w:space="0"/>
              <w:bottom w:val="single" w:color="auto" w:sz="4" w:space="0"/>
            </w:tcBorders>
            <w:vAlign w:val="center"/>
          </w:tcPr>
          <w:p>
            <w:pPr>
              <w:jc w:val="center"/>
              <w:rPr>
                <w:rFonts w:ascii="宋体" w:hAnsi="宋体"/>
                <w:highlight w:val="none"/>
              </w:rPr>
            </w:pPr>
          </w:p>
        </w:tc>
        <w:tc>
          <w:tcPr>
            <w:tcW w:w="2636" w:type="dxa"/>
            <w:gridSpan w:val="2"/>
            <w:tcBorders>
              <w:top w:val="single" w:color="auto" w:sz="4" w:space="0"/>
              <w:bottom w:val="single" w:color="auto" w:sz="4" w:space="0"/>
            </w:tcBorders>
            <w:vAlign w:val="center"/>
          </w:tcPr>
          <w:p>
            <w:pPr>
              <w:jc w:val="center"/>
              <w:rPr>
                <w:rFonts w:ascii="宋体" w:hAnsi="宋体"/>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9908" w:type="dxa"/>
            <w:gridSpan w:val="17"/>
            <w:tcBorders>
              <w:top w:val="single" w:color="auto" w:sz="4" w:space="0"/>
              <w:bottom w:val="single" w:color="auto" w:sz="4" w:space="0"/>
            </w:tcBorders>
            <w:vAlign w:val="center"/>
          </w:tcPr>
          <w:p>
            <w:pPr>
              <w:jc w:val="center"/>
              <w:rPr>
                <w:rFonts w:ascii="宋体" w:hAnsi="宋体"/>
                <w:b/>
                <w:sz w:val="24"/>
                <w:highlight w:val="none"/>
              </w:rPr>
            </w:pPr>
            <w:r>
              <w:rPr>
                <w:rFonts w:hint="eastAsia" w:ascii="宋体" w:hAnsi="宋体"/>
                <w:b/>
                <w:sz w:val="24"/>
                <w:highlight w:val="none"/>
              </w:rPr>
              <w:t>园区提供增值服务内容</w:t>
            </w:r>
          </w:p>
          <w:p>
            <w:pPr>
              <w:jc w:val="center"/>
              <w:rPr>
                <w:rFonts w:ascii="宋体" w:hAnsi="宋体"/>
                <w:szCs w:val="21"/>
                <w:highlight w:val="none"/>
              </w:rPr>
            </w:pPr>
            <w:r>
              <w:rPr>
                <w:rFonts w:hint="eastAsia" w:ascii="宋体" w:hAnsi="宋体"/>
                <w:szCs w:val="21"/>
                <w:highlight w:val="none"/>
              </w:rPr>
              <w:t>（包括为园</w:t>
            </w:r>
            <w:r>
              <w:rPr>
                <w:rFonts w:ascii="宋体" w:hAnsi="宋体"/>
                <w:szCs w:val="21"/>
                <w:highlight w:val="none"/>
              </w:rPr>
              <w:t>区企业</w:t>
            </w:r>
            <w:r>
              <w:rPr>
                <w:rFonts w:hint="eastAsia" w:ascii="宋体" w:hAnsi="宋体"/>
                <w:szCs w:val="21"/>
                <w:highlight w:val="none"/>
              </w:rPr>
              <w:t>或项目提供专业技术服务、公共服务、平台建设等方面内容</w:t>
            </w:r>
            <w:r>
              <w:rPr>
                <w:rFonts w:ascii="宋体" w:hAnsi="宋体"/>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732" w:type="dxa"/>
            <w:tcBorders>
              <w:top w:val="single" w:color="auto" w:sz="4" w:space="0"/>
              <w:bottom w:val="single" w:color="auto" w:sz="4" w:space="0"/>
            </w:tcBorders>
            <w:vAlign w:val="center"/>
          </w:tcPr>
          <w:p>
            <w:pPr>
              <w:jc w:val="center"/>
              <w:rPr>
                <w:rFonts w:ascii="宋体" w:hAnsi="宋体" w:cs="宋体"/>
                <w:highlight w:val="none"/>
              </w:rPr>
            </w:pPr>
            <w:r>
              <w:rPr>
                <w:rFonts w:hint="eastAsia" w:ascii="宋体" w:hAnsi="宋体" w:cs="宋体"/>
                <w:highlight w:val="none"/>
              </w:rPr>
              <w:t>序号</w:t>
            </w:r>
          </w:p>
        </w:tc>
        <w:tc>
          <w:tcPr>
            <w:tcW w:w="3924" w:type="dxa"/>
            <w:gridSpan w:val="6"/>
            <w:tcBorders>
              <w:top w:val="single" w:color="auto" w:sz="4" w:space="0"/>
              <w:bottom w:val="single" w:color="auto" w:sz="4" w:space="0"/>
            </w:tcBorders>
            <w:vAlign w:val="center"/>
          </w:tcPr>
          <w:p>
            <w:pPr>
              <w:jc w:val="center"/>
              <w:rPr>
                <w:rFonts w:ascii="宋体" w:hAnsi="宋体" w:cs="宋体"/>
                <w:highlight w:val="none"/>
              </w:rPr>
            </w:pPr>
            <w:r>
              <w:rPr>
                <w:rFonts w:hint="eastAsia" w:ascii="宋体" w:hAnsi="宋体" w:cs="宋体"/>
                <w:highlight w:val="none"/>
              </w:rPr>
              <w:t>主要服务内容</w:t>
            </w:r>
          </w:p>
        </w:tc>
        <w:tc>
          <w:tcPr>
            <w:tcW w:w="2217" w:type="dxa"/>
            <w:gridSpan w:val="7"/>
            <w:tcBorders>
              <w:top w:val="single" w:color="auto" w:sz="4" w:space="0"/>
              <w:bottom w:val="single" w:color="auto" w:sz="4" w:space="0"/>
            </w:tcBorders>
            <w:vAlign w:val="center"/>
          </w:tcPr>
          <w:p>
            <w:pPr>
              <w:jc w:val="center"/>
              <w:rPr>
                <w:rFonts w:ascii="宋体" w:hAnsi="宋体" w:cs="宋体"/>
                <w:highlight w:val="none"/>
              </w:rPr>
            </w:pPr>
            <w:r>
              <w:rPr>
                <w:rFonts w:hint="eastAsia" w:ascii="宋体" w:hAnsi="宋体" w:cs="宋体"/>
                <w:highlight w:val="none"/>
              </w:rPr>
              <w:t>服务对象</w:t>
            </w:r>
          </w:p>
        </w:tc>
        <w:tc>
          <w:tcPr>
            <w:tcW w:w="3035" w:type="dxa"/>
            <w:gridSpan w:val="3"/>
            <w:tcBorders>
              <w:top w:val="single" w:color="auto" w:sz="4" w:space="0"/>
              <w:bottom w:val="single" w:color="auto" w:sz="4" w:space="0"/>
            </w:tcBorders>
            <w:vAlign w:val="center"/>
          </w:tcPr>
          <w:p>
            <w:pPr>
              <w:jc w:val="center"/>
              <w:rPr>
                <w:rFonts w:ascii="宋体" w:hAnsi="宋体" w:cs="宋体"/>
                <w:highlight w:val="none"/>
              </w:rPr>
            </w:pPr>
            <w:r>
              <w:rPr>
                <w:rFonts w:hint="eastAsia" w:ascii="宋体" w:hAnsi="宋体" w:cs="宋体"/>
                <w:highlight w:val="none"/>
              </w:rPr>
              <w:t>服务</w:t>
            </w:r>
            <w:r>
              <w:rPr>
                <w:rFonts w:ascii="宋体" w:hAnsi="宋体" w:cs="宋体"/>
                <w:highlight w:val="none"/>
              </w:rPr>
              <w:t>单位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732" w:type="dxa"/>
            <w:tcBorders>
              <w:top w:val="single" w:color="auto" w:sz="4" w:space="0"/>
              <w:bottom w:val="single" w:color="auto" w:sz="4" w:space="0"/>
            </w:tcBorders>
            <w:vAlign w:val="center"/>
          </w:tcPr>
          <w:p>
            <w:pPr>
              <w:jc w:val="center"/>
              <w:rPr>
                <w:rFonts w:ascii="宋体" w:hAnsi="宋体" w:cs="宋体"/>
                <w:highlight w:val="none"/>
              </w:rPr>
            </w:pPr>
            <w:r>
              <w:rPr>
                <w:rFonts w:hint="eastAsia" w:ascii="宋体" w:hAnsi="宋体" w:cs="宋体"/>
                <w:highlight w:val="none"/>
              </w:rPr>
              <w:t>1</w:t>
            </w:r>
          </w:p>
        </w:tc>
        <w:tc>
          <w:tcPr>
            <w:tcW w:w="3924" w:type="dxa"/>
            <w:gridSpan w:val="6"/>
            <w:tcBorders>
              <w:top w:val="single" w:color="auto" w:sz="4" w:space="0"/>
              <w:bottom w:val="single" w:color="auto" w:sz="4" w:space="0"/>
            </w:tcBorders>
            <w:vAlign w:val="center"/>
          </w:tcPr>
          <w:p>
            <w:pPr>
              <w:jc w:val="center"/>
              <w:rPr>
                <w:rFonts w:ascii="宋体" w:hAnsi="宋体" w:cs="宋体"/>
                <w:highlight w:val="none"/>
              </w:rPr>
            </w:pPr>
          </w:p>
        </w:tc>
        <w:tc>
          <w:tcPr>
            <w:tcW w:w="2217" w:type="dxa"/>
            <w:gridSpan w:val="7"/>
            <w:tcBorders>
              <w:top w:val="single" w:color="auto" w:sz="4" w:space="0"/>
              <w:bottom w:val="single" w:color="auto" w:sz="4" w:space="0"/>
            </w:tcBorders>
            <w:vAlign w:val="center"/>
          </w:tcPr>
          <w:p>
            <w:pPr>
              <w:jc w:val="center"/>
              <w:rPr>
                <w:rFonts w:ascii="宋体" w:hAnsi="宋体"/>
                <w:bCs/>
                <w:szCs w:val="21"/>
                <w:highlight w:val="none"/>
              </w:rPr>
            </w:pPr>
          </w:p>
        </w:tc>
        <w:tc>
          <w:tcPr>
            <w:tcW w:w="3035" w:type="dxa"/>
            <w:gridSpan w:val="3"/>
            <w:tcBorders>
              <w:top w:val="single" w:color="auto" w:sz="4" w:space="0"/>
              <w:bottom w:val="single" w:color="auto" w:sz="4" w:space="0"/>
            </w:tcBorders>
            <w:vAlign w:val="center"/>
          </w:tcPr>
          <w:p>
            <w:pPr>
              <w:jc w:val="center"/>
              <w:rPr>
                <w:rFonts w:ascii="宋体" w:hAnsi="宋体"/>
                <w:bCs/>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732" w:type="dxa"/>
            <w:tcBorders>
              <w:top w:val="single" w:color="auto" w:sz="4" w:space="0"/>
              <w:bottom w:val="single" w:color="auto" w:sz="4" w:space="0"/>
            </w:tcBorders>
            <w:vAlign w:val="center"/>
          </w:tcPr>
          <w:p>
            <w:pPr>
              <w:jc w:val="center"/>
              <w:rPr>
                <w:rFonts w:ascii="宋体" w:hAnsi="宋体"/>
                <w:highlight w:val="none"/>
              </w:rPr>
            </w:pPr>
            <w:r>
              <w:rPr>
                <w:rFonts w:hint="eastAsia" w:ascii="宋体" w:hAnsi="宋体"/>
                <w:highlight w:val="none"/>
              </w:rPr>
              <w:t>2</w:t>
            </w:r>
          </w:p>
        </w:tc>
        <w:tc>
          <w:tcPr>
            <w:tcW w:w="3924" w:type="dxa"/>
            <w:gridSpan w:val="6"/>
            <w:tcBorders>
              <w:top w:val="single" w:color="auto" w:sz="4" w:space="0"/>
              <w:bottom w:val="single" w:color="auto" w:sz="4" w:space="0"/>
            </w:tcBorders>
            <w:vAlign w:val="center"/>
          </w:tcPr>
          <w:p>
            <w:pPr>
              <w:jc w:val="center"/>
              <w:rPr>
                <w:rFonts w:ascii="宋体" w:hAnsi="宋体"/>
                <w:highlight w:val="none"/>
              </w:rPr>
            </w:pPr>
          </w:p>
        </w:tc>
        <w:tc>
          <w:tcPr>
            <w:tcW w:w="2217" w:type="dxa"/>
            <w:gridSpan w:val="7"/>
            <w:tcBorders>
              <w:top w:val="single" w:color="auto" w:sz="4" w:space="0"/>
              <w:bottom w:val="single" w:color="auto" w:sz="4" w:space="0"/>
            </w:tcBorders>
            <w:vAlign w:val="center"/>
          </w:tcPr>
          <w:p>
            <w:pPr>
              <w:jc w:val="center"/>
              <w:rPr>
                <w:rFonts w:ascii="宋体" w:hAnsi="宋体"/>
                <w:highlight w:val="none"/>
              </w:rPr>
            </w:pPr>
          </w:p>
        </w:tc>
        <w:tc>
          <w:tcPr>
            <w:tcW w:w="3035" w:type="dxa"/>
            <w:gridSpan w:val="3"/>
            <w:tcBorders>
              <w:top w:val="single" w:color="auto" w:sz="4" w:space="0"/>
              <w:bottom w:val="single" w:color="auto" w:sz="4" w:space="0"/>
            </w:tcBorders>
            <w:vAlign w:val="center"/>
          </w:tcPr>
          <w:p>
            <w:pPr>
              <w:jc w:val="center"/>
              <w:rPr>
                <w:rFonts w:ascii="宋体" w:hAnsi="宋体"/>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732" w:type="dxa"/>
            <w:tcBorders>
              <w:top w:val="single" w:color="auto" w:sz="4" w:space="0"/>
              <w:bottom w:val="single" w:color="auto" w:sz="4" w:space="0"/>
            </w:tcBorders>
            <w:vAlign w:val="center"/>
          </w:tcPr>
          <w:p>
            <w:pPr>
              <w:jc w:val="center"/>
              <w:rPr>
                <w:rFonts w:ascii="宋体" w:hAnsi="宋体"/>
                <w:highlight w:val="none"/>
              </w:rPr>
            </w:pPr>
            <w:r>
              <w:rPr>
                <w:rFonts w:hint="eastAsia" w:ascii="宋体" w:hAnsi="宋体"/>
                <w:highlight w:val="none"/>
              </w:rPr>
              <w:t>3</w:t>
            </w:r>
          </w:p>
        </w:tc>
        <w:tc>
          <w:tcPr>
            <w:tcW w:w="3924" w:type="dxa"/>
            <w:gridSpan w:val="6"/>
            <w:tcBorders>
              <w:top w:val="single" w:color="auto" w:sz="4" w:space="0"/>
              <w:bottom w:val="single" w:color="auto" w:sz="4" w:space="0"/>
            </w:tcBorders>
            <w:vAlign w:val="center"/>
          </w:tcPr>
          <w:p>
            <w:pPr>
              <w:jc w:val="center"/>
              <w:rPr>
                <w:rFonts w:ascii="宋体" w:hAnsi="宋体"/>
                <w:highlight w:val="none"/>
              </w:rPr>
            </w:pPr>
          </w:p>
        </w:tc>
        <w:tc>
          <w:tcPr>
            <w:tcW w:w="2217" w:type="dxa"/>
            <w:gridSpan w:val="7"/>
            <w:tcBorders>
              <w:top w:val="single" w:color="auto" w:sz="4" w:space="0"/>
              <w:bottom w:val="single" w:color="auto" w:sz="4" w:space="0"/>
            </w:tcBorders>
            <w:vAlign w:val="center"/>
          </w:tcPr>
          <w:p>
            <w:pPr>
              <w:jc w:val="center"/>
              <w:rPr>
                <w:rFonts w:ascii="宋体" w:hAnsi="宋体"/>
                <w:highlight w:val="none"/>
              </w:rPr>
            </w:pPr>
          </w:p>
        </w:tc>
        <w:tc>
          <w:tcPr>
            <w:tcW w:w="3035" w:type="dxa"/>
            <w:gridSpan w:val="3"/>
            <w:tcBorders>
              <w:top w:val="single" w:color="auto" w:sz="4" w:space="0"/>
              <w:bottom w:val="single" w:color="auto" w:sz="4" w:space="0"/>
            </w:tcBorders>
            <w:vAlign w:val="center"/>
          </w:tcPr>
          <w:p>
            <w:pPr>
              <w:jc w:val="center"/>
              <w:rPr>
                <w:rFonts w:ascii="宋体" w:hAnsi="宋体"/>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732" w:type="dxa"/>
            <w:tcBorders>
              <w:top w:val="single" w:color="auto" w:sz="4" w:space="0"/>
              <w:bottom w:val="single" w:color="auto" w:sz="4" w:space="0"/>
            </w:tcBorders>
            <w:vAlign w:val="center"/>
          </w:tcPr>
          <w:p>
            <w:pPr>
              <w:jc w:val="center"/>
              <w:rPr>
                <w:rFonts w:ascii="宋体" w:hAnsi="宋体"/>
                <w:highlight w:val="none"/>
              </w:rPr>
            </w:pPr>
            <w:r>
              <w:rPr>
                <w:rFonts w:ascii="宋体" w:hAnsi="宋体"/>
                <w:highlight w:val="none"/>
              </w:rPr>
              <w:t>……</w:t>
            </w:r>
          </w:p>
        </w:tc>
        <w:tc>
          <w:tcPr>
            <w:tcW w:w="3924" w:type="dxa"/>
            <w:gridSpan w:val="6"/>
            <w:tcBorders>
              <w:top w:val="single" w:color="auto" w:sz="4" w:space="0"/>
              <w:bottom w:val="single" w:color="auto" w:sz="4" w:space="0"/>
            </w:tcBorders>
            <w:vAlign w:val="center"/>
          </w:tcPr>
          <w:p>
            <w:pPr>
              <w:jc w:val="center"/>
              <w:rPr>
                <w:rFonts w:ascii="宋体" w:hAnsi="宋体"/>
                <w:highlight w:val="none"/>
              </w:rPr>
            </w:pPr>
          </w:p>
        </w:tc>
        <w:tc>
          <w:tcPr>
            <w:tcW w:w="2217" w:type="dxa"/>
            <w:gridSpan w:val="7"/>
            <w:tcBorders>
              <w:top w:val="single" w:color="auto" w:sz="4" w:space="0"/>
              <w:bottom w:val="single" w:color="auto" w:sz="4" w:space="0"/>
            </w:tcBorders>
            <w:vAlign w:val="center"/>
          </w:tcPr>
          <w:p>
            <w:pPr>
              <w:jc w:val="center"/>
              <w:rPr>
                <w:rFonts w:ascii="宋体" w:hAnsi="宋体"/>
                <w:highlight w:val="none"/>
              </w:rPr>
            </w:pPr>
          </w:p>
        </w:tc>
        <w:tc>
          <w:tcPr>
            <w:tcW w:w="3035" w:type="dxa"/>
            <w:gridSpan w:val="3"/>
            <w:tcBorders>
              <w:top w:val="single" w:color="auto" w:sz="4" w:space="0"/>
              <w:bottom w:val="single" w:color="auto" w:sz="4" w:space="0"/>
            </w:tcBorders>
            <w:vAlign w:val="center"/>
          </w:tcPr>
          <w:p>
            <w:pPr>
              <w:jc w:val="center"/>
              <w:rPr>
                <w:rFonts w:ascii="宋体" w:hAnsi="宋体"/>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9908" w:type="dxa"/>
            <w:gridSpan w:val="17"/>
            <w:tcBorders>
              <w:top w:val="single" w:color="auto" w:sz="4" w:space="0"/>
              <w:bottom w:val="single" w:color="auto" w:sz="4" w:space="0"/>
            </w:tcBorders>
            <w:vAlign w:val="center"/>
          </w:tcPr>
          <w:p>
            <w:pPr>
              <w:jc w:val="center"/>
              <w:rPr>
                <w:rFonts w:ascii="宋体" w:hAnsi="宋体"/>
                <w:szCs w:val="21"/>
                <w:highlight w:val="none"/>
              </w:rPr>
            </w:pPr>
            <w:r>
              <w:rPr>
                <w:rFonts w:hint="eastAsia" w:ascii="宋体" w:hAnsi="宋体"/>
                <w:b/>
                <w:sz w:val="24"/>
                <w:highlight w:val="none"/>
              </w:rPr>
              <w:t>园区入驻企业</w:t>
            </w:r>
            <w:r>
              <w:rPr>
                <w:rFonts w:hint="eastAsia" w:ascii="宋体" w:hAnsi="宋体" w:cs="宋体"/>
                <w:b/>
                <w:highlight w:val="none"/>
              </w:rPr>
              <w:t>（万元）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837" w:type="dxa"/>
            <w:gridSpan w:val="3"/>
            <w:tcBorders>
              <w:top w:val="single" w:color="auto" w:sz="4" w:space="0"/>
              <w:bottom w:val="single" w:color="auto" w:sz="4" w:space="0"/>
            </w:tcBorders>
            <w:vAlign w:val="center"/>
          </w:tcPr>
          <w:p>
            <w:pPr>
              <w:jc w:val="center"/>
              <w:rPr>
                <w:rFonts w:ascii="宋体" w:hAnsi="宋体" w:cs="宋体"/>
                <w:b/>
                <w:highlight w:val="none"/>
              </w:rPr>
            </w:pPr>
            <w:r>
              <w:rPr>
                <w:rFonts w:hint="eastAsia" w:ascii="宋体" w:hAnsi="宋体" w:cs="宋体"/>
                <w:b/>
                <w:highlight w:val="none"/>
              </w:rPr>
              <w:t>序号</w:t>
            </w:r>
          </w:p>
        </w:tc>
        <w:tc>
          <w:tcPr>
            <w:tcW w:w="1315" w:type="dxa"/>
            <w:tcBorders>
              <w:top w:val="single" w:color="auto" w:sz="4" w:space="0"/>
              <w:bottom w:val="single" w:color="auto" w:sz="4" w:space="0"/>
            </w:tcBorders>
            <w:vAlign w:val="center"/>
          </w:tcPr>
          <w:p>
            <w:pPr>
              <w:jc w:val="center"/>
              <w:rPr>
                <w:rFonts w:ascii="宋体" w:hAnsi="宋体" w:cs="宋体"/>
                <w:b/>
                <w:highlight w:val="none"/>
              </w:rPr>
            </w:pPr>
            <w:r>
              <w:rPr>
                <w:rFonts w:hint="eastAsia" w:ascii="宋体" w:hAnsi="宋体" w:cs="宋体"/>
                <w:b/>
                <w:highlight w:val="none"/>
              </w:rPr>
              <w:t>企业名称</w:t>
            </w:r>
          </w:p>
        </w:tc>
        <w:tc>
          <w:tcPr>
            <w:tcW w:w="708" w:type="dxa"/>
            <w:gridSpan w:val="2"/>
            <w:tcBorders>
              <w:top w:val="single" w:color="auto" w:sz="4" w:space="0"/>
              <w:bottom w:val="single" w:color="auto" w:sz="4" w:space="0"/>
            </w:tcBorders>
            <w:vAlign w:val="center"/>
          </w:tcPr>
          <w:p>
            <w:pPr>
              <w:jc w:val="center"/>
              <w:rPr>
                <w:rFonts w:ascii="宋体" w:hAnsi="宋体" w:cs="宋体"/>
                <w:b/>
                <w:highlight w:val="none"/>
              </w:rPr>
            </w:pPr>
            <w:r>
              <w:rPr>
                <w:rFonts w:hint="eastAsia" w:ascii="宋体" w:hAnsi="宋体" w:cs="宋体"/>
                <w:b/>
                <w:highlight w:val="none"/>
              </w:rPr>
              <w:t>入驻时间</w:t>
            </w:r>
          </w:p>
        </w:tc>
        <w:tc>
          <w:tcPr>
            <w:tcW w:w="1840" w:type="dxa"/>
            <w:gridSpan w:val="2"/>
            <w:tcBorders>
              <w:top w:val="single" w:color="auto" w:sz="4" w:space="0"/>
              <w:bottom w:val="single" w:color="auto" w:sz="4" w:space="0"/>
            </w:tcBorders>
            <w:vAlign w:val="center"/>
          </w:tcPr>
          <w:p>
            <w:pPr>
              <w:jc w:val="center"/>
              <w:rPr>
                <w:rFonts w:ascii="宋体" w:hAnsi="宋体" w:cs="宋体"/>
                <w:b/>
                <w:highlight w:val="none"/>
              </w:rPr>
            </w:pPr>
            <w:r>
              <w:rPr>
                <w:rFonts w:hint="eastAsia" w:ascii="宋体" w:hAnsi="宋体" w:cs="宋体"/>
                <w:b/>
                <w:highlight w:val="none"/>
              </w:rPr>
              <w:t>主营业务</w:t>
            </w:r>
          </w:p>
        </w:tc>
        <w:tc>
          <w:tcPr>
            <w:tcW w:w="851" w:type="dxa"/>
            <w:gridSpan w:val="2"/>
            <w:tcBorders>
              <w:top w:val="single" w:color="auto" w:sz="4" w:space="0"/>
              <w:bottom w:val="single" w:color="auto" w:sz="4" w:space="0"/>
            </w:tcBorders>
            <w:vAlign w:val="center"/>
          </w:tcPr>
          <w:p>
            <w:pPr>
              <w:jc w:val="center"/>
              <w:rPr>
                <w:rFonts w:ascii="宋体" w:hAnsi="宋体" w:cs="宋体"/>
                <w:b/>
                <w:highlight w:val="none"/>
              </w:rPr>
            </w:pPr>
            <w:r>
              <w:rPr>
                <w:rFonts w:hint="eastAsia" w:ascii="宋体" w:hAnsi="宋体" w:cs="宋体"/>
                <w:b/>
                <w:highlight w:val="none"/>
              </w:rPr>
              <w:t>就</w:t>
            </w:r>
            <w:r>
              <w:rPr>
                <w:rFonts w:ascii="宋体" w:hAnsi="宋体" w:cs="宋体"/>
                <w:b/>
                <w:highlight w:val="none"/>
              </w:rPr>
              <w:t>业人</w:t>
            </w:r>
            <w:r>
              <w:rPr>
                <w:rFonts w:hint="eastAsia" w:ascii="宋体" w:hAnsi="宋体" w:cs="宋体"/>
                <w:b/>
                <w:highlight w:val="none"/>
              </w:rPr>
              <w:t>数</w:t>
            </w:r>
          </w:p>
        </w:tc>
        <w:tc>
          <w:tcPr>
            <w:tcW w:w="848" w:type="dxa"/>
            <w:gridSpan w:val="2"/>
            <w:tcBorders>
              <w:top w:val="single" w:color="auto" w:sz="4" w:space="0"/>
              <w:bottom w:val="single" w:color="auto" w:sz="4" w:space="0"/>
            </w:tcBorders>
            <w:vAlign w:val="center"/>
          </w:tcPr>
          <w:p>
            <w:pPr>
              <w:jc w:val="center"/>
              <w:rPr>
                <w:rFonts w:ascii="宋体" w:hAnsi="宋体" w:cs="宋体"/>
                <w:b/>
                <w:highlight w:val="none"/>
              </w:rPr>
            </w:pPr>
            <w:r>
              <w:rPr>
                <w:rFonts w:hint="eastAsia" w:ascii="宋体" w:hAnsi="宋体" w:cs="宋体"/>
                <w:b/>
                <w:highlight w:val="none"/>
              </w:rPr>
              <w:t>纳统类别</w:t>
            </w:r>
          </w:p>
        </w:tc>
        <w:tc>
          <w:tcPr>
            <w:tcW w:w="1420" w:type="dxa"/>
            <w:gridSpan w:val="4"/>
            <w:tcBorders>
              <w:top w:val="single" w:color="auto" w:sz="4" w:space="0"/>
              <w:bottom w:val="single" w:color="auto" w:sz="4" w:space="0"/>
            </w:tcBorders>
            <w:vAlign w:val="center"/>
          </w:tcPr>
          <w:p>
            <w:pPr>
              <w:jc w:val="center"/>
              <w:rPr>
                <w:rFonts w:ascii="宋体" w:hAnsi="宋体" w:cs="宋体"/>
                <w:b/>
                <w:highlight w:val="none"/>
              </w:rPr>
            </w:pPr>
            <w:r>
              <w:rPr>
                <w:rFonts w:ascii="宋体" w:hAnsi="宋体" w:cs="宋体"/>
                <w:b/>
                <w:highlight w:val="none"/>
              </w:rPr>
              <w:t>产值</w:t>
            </w:r>
          </w:p>
          <w:p>
            <w:pPr>
              <w:jc w:val="center"/>
              <w:rPr>
                <w:rFonts w:ascii="宋体" w:hAnsi="宋体" w:cs="宋体"/>
                <w:b/>
                <w:highlight w:val="none"/>
              </w:rPr>
            </w:pPr>
            <w:r>
              <w:rPr>
                <w:rFonts w:hint="eastAsia" w:ascii="宋体" w:hAnsi="宋体" w:cs="宋体"/>
                <w:b/>
                <w:highlight w:val="none"/>
              </w:rPr>
              <w:t>（上一年度/本年度）</w:t>
            </w:r>
          </w:p>
        </w:tc>
        <w:tc>
          <w:tcPr>
            <w:tcW w:w="2089" w:type="dxa"/>
            <w:tcBorders>
              <w:top w:val="single" w:color="auto" w:sz="4" w:space="0"/>
              <w:bottom w:val="single" w:color="auto" w:sz="4" w:space="0"/>
            </w:tcBorders>
            <w:vAlign w:val="center"/>
          </w:tcPr>
          <w:p>
            <w:pPr>
              <w:jc w:val="center"/>
              <w:rPr>
                <w:rFonts w:ascii="宋体" w:hAnsi="宋体" w:cs="宋体"/>
                <w:b/>
                <w:highlight w:val="none"/>
              </w:rPr>
            </w:pPr>
            <w:r>
              <w:rPr>
                <w:rFonts w:ascii="宋体" w:hAnsi="宋体" w:cs="宋体"/>
                <w:b/>
                <w:highlight w:val="none"/>
              </w:rPr>
              <w:t>纳税额</w:t>
            </w:r>
          </w:p>
          <w:p>
            <w:pPr>
              <w:jc w:val="center"/>
              <w:rPr>
                <w:rFonts w:ascii="宋体" w:hAnsi="宋体" w:cs="宋体"/>
                <w:b/>
                <w:highlight w:val="none"/>
              </w:rPr>
            </w:pPr>
            <w:r>
              <w:rPr>
                <w:rFonts w:hint="eastAsia" w:ascii="宋体" w:hAnsi="宋体" w:cs="宋体"/>
                <w:b/>
                <w:highlight w:val="none"/>
              </w:rPr>
              <w:t>（上一年度/本年度）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837" w:type="dxa"/>
            <w:gridSpan w:val="3"/>
            <w:tcBorders>
              <w:top w:val="single" w:color="auto" w:sz="4" w:space="0"/>
              <w:bottom w:val="single" w:color="auto" w:sz="4" w:space="0"/>
            </w:tcBorders>
            <w:vAlign w:val="center"/>
          </w:tcPr>
          <w:p>
            <w:pPr>
              <w:jc w:val="center"/>
              <w:rPr>
                <w:rFonts w:ascii="宋体" w:hAnsi="宋体"/>
                <w:highlight w:val="none"/>
              </w:rPr>
            </w:pPr>
            <w:r>
              <w:rPr>
                <w:rFonts w:hint="eastAsia" w:ascii="宋体" w:hAnsi="宋体"/>
                <w:highlight w:val="none"/>
              </w:rPr>
              <w:t>1</w:t>
            </w:r>
          </w:p>
        </w:tc>
        <w:tc>
          <w:tcPr>
            <w:tcW w:w="1315" w:type="dxa"/>
            <w:tcBorders>
              <w:top w:val="single" w:color="auto" w:sz="4" w:space="0"/>
              <w:bottom w:val="single" w:color="auto" w:sz="4" w:space="0"/>
            </w:tcBorders>
            <w:vAlign w:val="center"/>
          </w:tcPr>
          <w:p>
            <w:pPr>
              <w:rPr>
                <w:rFonts w:ascii="宋体" w:hAnsi="宋体"/>
                <w:szCs w:val="21"/>
                <w:highlight w:val="none"/>
              </w:rPr>
            </w:pPr>
          </w:p>
        </w:tc>
        <w:tc>
          <w:tcPr>
            <w:tcW w:w="708" w:type="dxa"/>
            <w:gridSpan w:val="2"/>
            <w:tcBorders>
              <w:top w:val="single" w:color="auto" w:sz="4" w:space="0"/>
              <w:bottom w:val="single" w:color="auto" w:sz="4" w:space="0"/>
            </w:tcBorders>
            <w:vAlign w:val="center"/>
          </w:tcPr>
          <w:p>
            <w:pPr>
              <w:rPr>
                <w:rFonts w:ascii="宋体" w:hAnsi="宋体"/>
                <w:szCs w:val="21"/>
                <w:highlight w:val="none"/>
              </w:rPr>
            </w:pPr>
          </w:p>
        </w:tc>
        <w:tc>
          <w:tcPr>
            <w:tcW w:w="1840" w:type="dxa"/>
            <w:gridSpan w:val="2"/>
            <w:tcBorders>
              <w:top w:val="single" w:color="auto" w:sz="4" w:space="0"/>
              <w:bottom w:val="single" w:color="auto" w:sz="4" w:space="0"/>
            </w:tcBorders>
            <w:vAlign w:val="center"/>
          </w:tcPr>
          <w:p>
            <w:pPr>
              <w:rPr>
                <w:rFonts w:ascii="宋体" w:hAnsi="宋体"/>
                <w:szCs w:val="21"/>
                <w:highlight w:val="none"/>
              </w:rPr>
            </w:pPr>
          </w:p>
        </w:tc>
        <w:tc>
          <w:tcPr>
            <w:tcW w:w="851" w:type="dxa"/>
            <w:gridSpan w:val="2"/>
            <w:tcBorders>
              <w:top w:val="single" w:color="auto" w:sz="4" w:space="0"/>
              <w:bottom w:val="single" w:color="auto" w:sz="4" w:space="0"/>
            </w:tcBorders>
            <w:vAlign w:val="center"/>
          </w:tcPr>
          <w:p>
            <w:pPr>
              <w:rPr>
                <w:rFonts w:ascii="宋体" w:hAnsi="宋体"/>
                <w:szCs w:val="21"/>
                <w:highlight w:val="none"/>
              </w:rPr>
            </w:pPr>
          </w:p>
        </w:tc>
        <w:tc>
          <w:tcPr>
            <w:tcW w:w="848" w:type="dxa"/>
            <w:gridSpan w:val="2"/>
            <w:tcBorders>
              <w:top w:val="single" w:color="auto" w:sz="4" w:space="0"/>
              <w:bottom w:val="single" w:color="auto" w:sz="4" w:space="0"/>
            </w:tcBorders>
            <w:vAlign w:val="center"/>
          </w:tcPr>
          <w:p>
            <w:pPr>
              <w:rPr>
                <w:rFonts w:ascii="宋体" w:hAnsi="宋体"/>
                <w:szCs w:val="21"/>
                <w:highlight w:val="none"/>
              </w:rPr>
            </w:pPr>
          </w:p>
        </w:tc>
        <w:tc>
          <w:tcPr>
            <w:tcW w:w="1420" w:type="dxa"/>
            <w:gridSpan w:val="4"/>
            <w:tcBorders>
              <w:top w:val="single" w:color="auto" w:sz="4" w:space="0"/>
              <w:bottom w:val="single" w:color="auto" w:sz="4" w:space="0"/>
            </w:tcBorders>
            <w:vAlign w:val="center"/>
          </w:tcPr>
          <w:p>
            <w:pPr>
              <w:rPr>
                <w:rFonts w:ascii="宋体" w:hAnsi="宋体"/>
                <w:szCs w:val="21"/>
                <w:highlight w:val="none"/>
              </w:rPr>
            </w:pPr>
          </w:p>
        </w:tc>
        <w:tc>
          <w:tcPr>
            <w:tcW w:w="2089" w:type="dxa"/>
            <w:tcBorders>
              <w:top w:val="single" w:color="auto" w:sz="4" w:space="0"/>
              <w:bottom w:val="single" w:color="auto" w:sz="4" w:space="0"/>
            </w:tcBorders>
            <w:vAlign w:val="center"/>
          </w:tcPr>
          <w:p>
            <w:pPr>
              <w:rPr>
                <w:rFonts w:ascii="宋体" w:hAnsi="宋体"/>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837" w:type="dxa"/>
            <w:gridSpan w:val="3"/>
            <w:tcBorders>
              <w:top w:val="single" w:color="auto" w:sz="4" w:space="0"/>
              <w:bottom w:val="single" w:color="auto" w:sz="4" w:space="0"/>
            </w:tcBorders>
            <w:vAlign w:val="center"/>
          </w:tcPr>
          <w:p>
            <w:pPr>
              <w:jc w:val="center"/>
              <w:rPr>
                <w:rFonts w:ascii="宋体" w:hAnsi="宋体"/>
                <w:highlight w:val="none"/>
              </w:rPr>
            </w:pPr>
            <w:r>
              <w:rPr>
                <w:rFonts w:hint="eastAsia" w:ascii="宋体" w:hAnsi="宋体"/>
                <w:highlight w:val="none"/>
              </w:rPr>
              <w:t>2</w:t>
            </w:r>
          </w:p>
        </w:tc>
        <w:tc>
          <w:tcPr>
            <w:tcW w:w="1315" w:type="dxa"/>
            <w:tcBorders>
              <w:top w:val="single" w:color="auto" w:sz="4" w:space="0"/>
              <w:bottom w:val="single" w:color="auto" w:sz="4" w:space="0"/>
            </w:tcBorders>
            <w:vAlign w:val="center"/>
          </w:tcPr>
          <w:p>
            <w:pPr>
              <w:rPr>
                <w:rFonts w:ascii="宋体" w:hAnsi="宋体"/>
                <w:szCs w:val="21"/>
                <w:highlight w:val="none"/>
              </w:rPr>
            </w:pPr>
          </w:p>
        </w:tc>
        <w:tc>
          <w:tcPr>
            <w:tcW w:w="708" w:type="dxa"/>
            <w:gridSpan w:val="2"/>
            <w:tcBorders>
              <w:top w:val="single" w:color="auto" w:sz="4" w:space="0"/>
              <w:bottom w:val="single" w:color="auto" w:sz="4" w:space="0"/>
            </w:tcBorders>
            <w:vAlign w:val="center"/>
          </w:tcPr>
          <w:p>
            <w:pPr>
              <w:rPr>
                <w:rFonts w:ascii="宋体" w:hAnsi="宋体"/>
                <w:szCs w:val="21"/>
                <w:highlight w:val="none"/>
              </w:rPr>
            </w:pPr>
          </w:p>
        </w:tc>
        <w:tc>
          <w:tcPr>
            <w:tcW w:w="1840" w:type="dxa"/>
            <w:gridSpan w:val="2"/>
            <w:tcBorders>
              <w:top w:val="single" w:color="auto" w:sz="4" w:space="0"/>
              <w:bottom w:val="single" w:color="auto" w:sz="4" w:space="0"/>
            </w:tcBorders>
            <w:vAlign w:val="center"/>
          </w:tcPr>
          <w:p>
            <w:pPr>
              <w:rPr>
                <w:rFonts w:ascii="宋体" w:hAnsi="宋体"/>
                <w:szCs w:val="21"/>
                <w:highlight w:val="none"/>
              </w:rPr>
            </w:pPr>
          </w:p>
        </w:tc>
        <w:tc>
          <w:tcPr>
            <w:tcW w:w="851" w:type="dxa"/>
            <w:gridSpan w:val="2"/>
            <w:tcBorders>
              <w:top w:val="single" w:color="auto" w:sz="4" w:space="0"/>
              <w:bottom w:val="single" w:color="auto" w:sz="4" w:space="0"/>
            </w:tcBorders>
            <w:vAlign w:val="center"/>
          </w:tcPr>
          <w:p>
            <w:pPr>
              <w:rPr>
                <w:rFonts w:ascii="宋体" w:hAnsi="宋体"/>
                <w:szCs w:val="21"/>
                <w:highlight w:val="none"/>
              </w:rPr>
            </w:pPr>
          </w:p>
        </w:tc>
        <w:tc>
          <w:tcPr>
            <w:tcW w:w="848" w:type="dxa"/>
            <w:gridSpan w:val="2"/>
            <w:tcBorders>
              <w:top w:val="single" w:color="auto" w:sz="4" w:space="0"/>
              <w:bottom w:val="single" w:color="auto" w:sz="4" w:space="0"/>
            </w:tcBorders>
            <w:vAlign w:val="center"/>
          </w:tcPr>
          <w:p>
            <w:pPr>
              <w:rPr>
                <w:rFonts w:ascii="宋体" w:hAnsi="宋体"/>
                <w:szCs w:val="21"/>
                <w:highlight w:val="none"/>
              </w:rPr>
            </w:pPr>
          </w:p>
        </w:tc>
        <w:tc>
          <w:tcPr>
            <w:tcW w:w="1420" w:type="dxa"/>
            <w:gridSpan w:val="4"/>
            <w:tcBorders>
              <w:top w:val="single" w:color="auto" w:sz="4" w:space="0"/>
              <w:bottom w:val="single" w:color="auto" w:sz="4" w:space="0"/>
            </w:tcBorders>
            <w:vAlign w:val="center"/>
          </w:tcPr>
          <w:p>
            <w:pPr>
              <w:rPr>
                <w:rFonts w:ascii="宋体" w:hAnsi="宋体"/>
                <w:szCs w:val="21"/>
                <w:highlight w:val="none"/>
              </w:rPr>
            </w:pPr>
          </w:p>
        </w:tc>
        <w:tc>
          <w:tcPr>
            <w:tcW w:w="2089" w:type="dxa"/>
            <w:tcBorders>
              <w:top w:val="single" w:color="auto" w:sz="4" w:space="0"/>
              <w:bottom w:val="single" w:color="auto" w:sz="4" w:space="0"/>
            </w:tcBorders>
            <w:vAlign w:val="center"/>
          </w:tcPr>
          <w:p>
            <w:pPr>
              <w:rPr>
                <w:rFonts w:ascii="宋体" w:hAnsi="宋体"/>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837" w:type="dxa"/>
            <w:gridSpan w:val="3"/>
            <w:tcBorders>
              <w:top w:val="single" w:color="auto" w:sz="4" w:space="0"/>
              <w:bottom w:val="single" w:color="auto" w:sz="4" w:space="0"/>
            </w:tcBorders>
            <w:vAlign w:val="center"/>
          </w:tcPr>
          <w:p>
            <w:pPr>
              <w:jc w:val="center"/>
              <w:rPr>
                <w:rFonts w:ascii="宋体" w:hAnsi="宋体"/>
                <w:highlight w:val="none"/>
              </w:rPr>
            </w:pPr>
            <w:r>
              <w:rPr>
                <w:rFonts w:hint="eastAsia" w:ascii="宋体" w:hAnsi="宋体"/>
                <w:highlight w:val="none"/>
              </w:rPr>
              <w:t>3</w:t>
            </w:r>
          </w:p>
        </w:tc>
        <w:tc>
          <w:tcPr>
            <w:tcW w:w="1315" w:type="dxa"/>
            <w:tcBorders>
              <w:top w:val="single" w:color="auto" w:sz="4" w:space="0"/>
              <w:bottom w:val="single" w:color="auto" w:sz="4" w:space="0"/>
            </w:tcBorders>
            <w:vAlign w:val="center"/>
          </w:tcPr>
          <w:p>
            <w:pPr>
              <w:rPr>
                <w:rFonts w:ascii="宋体" w:hAnsi="宋体"/>
                <w:szCs w:val="21"/>
                <w:highlight w:val="none"/>
              </w:rPr>
            </w:pPr>
          </w:p>
        </w:tc>
        <w:tc>
          <w:tcPr>
            <w:tcW w:w="708" w:type="dxa"/>
            <w:gridSpan w:val="2"/>
            <w:tcBorders>
              <w:top w:val="single" w:color="auto" w:sz="4" w:space="0"/>
              <w:bottom w:val="single" w:color="auto" w:sz="4" w:space="0"/>
            </w:tcBorders>
            <w:vAlign w:val="center"/>
          </w:tcPr>
          <w:p>
            <w:pPr>
              <w:rPr>
                <w:rFonts w:ascii="宋体" w:hAnsi="宋体"/>
                <w:szCs w:val="21"/>
                <w:highlight w:val="none"/>
              </w:rPr>
            </w:pPr>
          </w:p>
        </w:tc>
        <w:tc>
          <w:tcPr>
            <w:tcW w:w="1840" w:type="dxa"/>
            <w:gridSpan w:val="2"/>
            <w:tcBorders>
              <w:top w:val="single" w:color="auto" w:sz="4" w:space="0"/>
              <w:bottom w:val="single" w:color="auto" w:sz="4" w:space="0"/>
            </w:tcBorders>
            <w:vAlign w:val="center"/>
          </w:tcPr>
          <w:p>
            <w:pPr>
              <w:rPr>
                <w:rFonts w:ascii="宋体" w:hAnsi="宋体"/>
                <w:szCs w:val="21"/>
                <w:highlight w:val="none"/>
              </w:rPr>
            </w:pPr>
          </w:p>
        </w:tc>
        <w:tc>
          <w:tcPr>
            <w:tcW w:w="851" w:type="dxa"/>
            <w:gridSpan w:val="2"/>
            <w:tcBorders>
              <w:top w:val="single" w:color="auto" w:sz="4" w:space="0"/>
              <w:bottom w:val="single" w:color="auto" w:sz="4" w:space="0"/>
            </w:tcBorders>
            <w:vAlign w:val="center"/>
          </w:tcPr>
          <w:p>
            <w:pPr>
              <w:rPr>
                <w:rFonts w:ascii="宋体" w:hAnsi="宋体"/>
                <w:szCs w:val="21"/>
                <w:highlight w:val="none"/>
              </w:rPr>
            </w:pPr>
          </w:p>
        </w:tc>
        <w:tc>
          <w:tcPr>
            <w:tcW w:w="848" w:type="dxa"/>
            <w:gridSpan w:val="2"/>
            <w:tcBorders>
              <w:top w:val="single" w:color="auto" w:sz="4" w:space="0"/>
              <w:bottom w:val="single" w:color="auto" w:sz="4" w:space="0"/>
            </w:tcBorders>
            <w:vAlign w:val="center"/>
          </w:tcPr>
          <w:p>
            <w:pPr>
              <w:rPr>
                <w:rFonts w:ascii="宋体" w:hAnsi="宋体"/>
                <w:szCs w:val="21"/>
                <w:highlight w:val="none"/>
              </w:rPr>
            </w:pPr>
          </w:p>
        </w:tc>
        <w:tc>
          <w:tcPr>
            <w:tcW w:w="1420" w:type="dxa"/>
            <w:gridSpan w:val="4"/>
            <w:tcBorders>
              <w:top w:val="single" w:color="auto" w:sz="4" w:space="0"/>
              <w:bottom w:val="single" w:color="auto" w:sz="4" w:space="0"/>
            </w:tcBorders>
            <w:vAlign w:val="center"/>
          </w:tcPr>
          <w:p>
            <w:pPr>
              <w:rPr>
                <w:rFonts w:ascii="宋体" w:hAnsi="宋体"/>
                <w:szCs w:val="21"/>
                <w:highlight w:val="none"/>
              </w:rPr>
            </w:pPr>
          </w:p>
        </w:tc>
        <w:tc>
          <w:tcPr>
            <w:tcW w:w="2089" w:type="dxa"/>
            <w:tcBorders>
              <w:top w:val="single" w:color="auto" w:sz="4" w:space="0"/>
              <w:bottom w:val="single" w:color="auto" w:sz="4" w:space="0"/>
            </w:tcBorders>
            <w:vAlign w:val="center"/>
          </w:tcPr>
          <w:p>
            <w:pPr>
              <w:rPr>
                <w:rFonts w:ascii="宋体" w:hAnsi="宋体"/>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837" w:type="dxa"/>
            <w:gridSpan w:val="3"/>
            <w:tcBorders>
              <w:top w:val="single" w:color="auto" w:sz="4" w:space="0"/>
              <w:bottom w:val="single" w:color="auto" w:sz="4" w:space="0"/>
            </w:tcBorders>
            <w:vAlign w:val="center"/>
          </w:tcPr>
          <w:p>
            <w:pPr>
              <w:jc w:val="center"/>
              <w:rPr>
                <w:rFonts w:ascii="宋体" w:hAnsi="宋体"/>
                <w:highlight w:val="none"/>
              </w:rPr>
            </w:pPr>
            <w:r>
              <w:rPr>
                <w:rFonts w:ascii="宋体" w:hAnsi="宋体"/>
                <w:highlight w:val="none"/>
              </w:rPr>
              <w:t>……</w:t>
            </w:r>
          </w:p>
        </w:tc>
        <w:tc>
          <w:tcPr>
            <w:tcW w:w="1315" w:type="dxa"/>
            <w:tcBorders>
              <w:top w:val="single" w:color="auto" w:sz="4" w:space="0"/>
              <w:bottom w:val="single" w:color="auto" w:sz="4" w:space="0"/>
            </w:tcBorders>
            <w:vAlign w:val="center"/>
          </w:tcPr>
          <w:p>
            <w:pPr>
              <w:rPr>
                <w:rFonts w:ascii="宋体" w:hAnsi="宋体"/>
                <w:szCs w:val="21"/>
                <w:highlight w:val="none"/>
              </w:rPr>
            </w:pPr>
          </w:p>
        </w:tc>
        <w:tc>
          <w:tcPr>
            <w:tcW w:w="708" w:type="dxa"/>
            <w:gridSpan w:val="2"/>
            <w:tcBorders>
              <w:top w:val="single" w:color="auto" w:sz="4" w:space="0"/>
              <w:bottom w:val="single" w:color="auto" w:sz="4" w:space="0"/>
            </w:tcBorders>
            <w:vAlign w:val="center"/>
          </w:tcPr>
          <w:p>
            <w:pPr>
              <w:rPr>
                <w:rFonts w:ascii="宋体" w:hAnsi="宋体"/>
                <w:szCs w:val="21"/>
                <w:highlight w:val="none"/>
              </w:rPr>
            </w:pPr>
          </w:p>
        </w:tc>
        <w:tc>
          <w:tcPr>
            <w:tcW w:w="1840" w:type="dxa"/>
            <w:gridSpan w:val="2"/>
            <w:tcBorders>
              <w:top w:val="single" w:color="auto" w:sz="4" w:space="0"/>
              <w:bottom w:val="single" w:color="auto" w:sz="4" w:space="0"/>
            </w:tcBorders>
            <w:vAlign w:val="center"/>
          </w:tcPr>
          <w:p>
            <w:pPr>
              <w:rPr>
                <w:rFonts w:ascii="宋体" w:hAnsi="宋体"/>
                <w:szCs w:val="21"/>
                <w:highlight w:val="none"/>
              </w:rPr>
            </w:pPr>
          </w:p>
        </w:tc>
        <w:tc>
          <w:tcPr>
            <w:tcW w:w="851" w:type="dxa"/>
            <w:gridSpan w:val="2"/>
            <w:tcBorders>
              <w:top w:val="single" w:color="auto" w:sz="4" w:space="0"/>
              <w:bottom w:val="single" w:color="auto" w:sz="4" w:space="0"/>
            </w:tcBorders>
            <w:vAlign w:val="center"/>
          </w:tcPr>
          <w:p>
            <w:pPr>
              <w:rPr>
                <w:rFonts w:ascii="宋体" w:hAnsi="宋体"/>
                <w:szCs w:val="21"/>
                <w:highlight w:val="none"/>
              </w:rPr>
            </w:pPr>
          </w:p>
        </w:tc>
        <w:tc>
          <w:tcPr>
            <w:tcW w:w="848" w:type="dxa"/>
            <w:gridSpan w:val="2"/>
            <w:tcBorders>
              <w:top w:val="single" w:color="auto" w:sz="4" w:space="0"/>
              <w:bottom w:val="single" w:color="auto" w:sz="4" w:space="0"/>
            </w:tcBorders>
            <w:vAlign w:val="center"/>
          </w:tcPr>
          <w:p>
            <w:pPr>
              <w:rPr>
                <w:rFonts w:ascii="宋体" w:hAnsi="宋体"/>
                <w:szCs w:val="21"/>
                <w:highlight w:val="none"/>
              </w:rPr>
            </w:pPr>
          </w:p>
        </w:tc>
        <w:tc>
          <w:tcPr>
            <w:tcW w:w="1420" w:type="dxa"/>
            <w:gridSpan w:val="4"/>
            <w:tcBorders>
              <w:top w:val="single" w:color="auto" w:sz="4" w:space="0"/>
              <w:bottom w:val="single" w:color="auto" w:sz="4" w:space="0"/>
            </w:tcBorders>
            <w:vAlign w:val="center"/>
          </w:tcPr>
          <w:p>
            <w:pPr>
              <w:rPr>
                <w:rFonts w:ascii="宋体" w:hAnsi="宋体"/>
                <w:szCs w:val="21"/>
                <w:highlight w:val="none"/>
              </w:rPr>
            </w:pPr>
          </w:p>
        </w:tc>
        <w:tc>
          <w:tcPr>
            <w:tcW w:w="2089" w:type="dxa"/>
            <w:tcBorders>
              <w:top w:val="single" w:color="auto" w:sz="4" w:space="0"/>
              <w:bottom w:val="single" w:color="auto" w:sz="4" w:space="0"/>
            </w:tcBorders>
            <w:vAlign w:val="center"/>
          </w:tcPr>
          <w:p>
            <w:pP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2152" w:type="dxa"/>
            <w:gridSpan w:val="4"/>
            <w:tcBorders>
              <w:left w:val="single" w:color="auto" w:sz="4" w:space="0"/>
              <w:right w:val="single" w:color="auto" w:sz="4" w:space="0"/>
            </w:tcBorders>
            <w:vAlign w:val="center"/>
          </w:tcPr>
          <w:p>
            <w:pPr>
              <w:widowControl/>
              <w:jc w:val="center"/>
              <w:rPr>
                <w:rFonts w:ascii="宋体" w:hAnsi="宋体"/>
                <w:bCs/>
                <w:szCs w:val="21"/>
                <w:highlight w:val="none"/>
              </w:rPr>
            </w:pPr>
            <w:r>
              <w:rPr>
                <w:rFonts w:hint="eastAsia" w:ascii="宋体" w:hAnsi="宋体" w:cs="宋体"/>
                <w:kern w:val="0"/>
                <w:szCs w:val="21"/>
                <w:highlight w:val="none"/>
              </w:rPr>
              <w:t>申请资助金额</w:t>
            </w:r>
          </w:p>
        </w:tc>
        <w:tc>
          <w:tcPr>
            <w:tcW w:w="7756" w:type="dxa"/>
            <w:gridSpan w:val="13"/>
            <w:tcBorders>
              <w:top w:val="single" w:color="auto" w:sz="4" w:space="0"/>
              <w:left w:val="single" w:color="auto" w:sz="4" w:space="0"/>
              <w:bottom w:val="single" w:color="auto" w:sz="4" w:space="0"/>
              <w:right w:val="single" w:color="auto" w:sz="4" w:space="0"/>
            </w:tcBorders>
          </w:tcPr>
          <w:p>
            <w:pPr>
              <w:rPr>
                <w:sz w:val="22"/>
                <w:highlight w:val="none"/>
              </w:rPr>
            </w:pPr>
            <w:r>
              <w:rPr>
                <w:rFonts w:hint="eastAsia" w:ascii="宋体" w:hAnsi="宋体" w:cs="宋体"/>
                <w:szCs w:val="21"/>
                <w:highlight w:val="none"/>
              </w:rPr>
              <w:t xml:space="preserve">大写：    </w:t>
            </w:r>
            <w:r>
              <w:rPr>
                <w:rFonts w:hint="eastAsia"/>
                <w:sz w:val="22"/>
                <w:highlight w:val="none"/>
              </w:rPr>
              <w:t>仟   佰</w:t>
            </w:r>
            <w:r>
              <w:rPr>
                <w:sz w:val="22"/>
                <w:highlight w:val="none"/>
              </w:rPr>
              <w:t xml:space="preserve">   </w:t>
            </w:r>
            <w:r>
              <w:rPr>
                <w:rFonts w:hint="eastAsia"/>
                <w:sz w:val="22"/>
                <w:highlight w:val="none"/>
              </w:rPr>
              <w:t>拾</w:t>
            </w:r>
            <w:r>
              <w:rPr>
                <w:sz w:val="22"/>
                <w:highlight w:val="none"/>
              </w:rPr>
              <w:t xml:space="preserve">   </w:t>
            </w:r>
            <w:r>
              <w:rPr>
                <w:rFonts w:hint="eastAsia"/>
                <w:sz w:val="22"/>
                <w:highlight w:val="none"/>
              </w:rPr>
              <w:t>万</w:t>
            </w:r>
            <w:r>
              <w:rPr>
                <w:sz w:val="22"/>
                <w:highlight w:val="none"/>
              </w:rPr>
              <w:t xml:space="preserve">   </w:t>
            </w:r>
            <w:r>
              <w:rPr>
                <w:rFonts w:hint="eastAsia"/>
                <w:sz w:val="22"/>
                <w:highlight w:val="none"/>
              </w:rPr>
              <w:t>仟</w:t>
            </w:r>
            <w:r>
              <w:rPr>
                <w:sz w:val="22"/>
                <w:highlight w:val="none"/>
              </w:rPr>
              <w:t xml:space="preserve">   </w:t>
            </w:r>
            <w:r>
              <w:rPr>
                <w:rFonts w:hint="eastAsia"/>
                <w:sz w:val="22"/>
                <w:highlight w:val="none"/>
              </w:rPr>
              <w:t>佰</w:t>
            </w:r>
            <w:r>
              <w:rPr>
                <w:sz w:val="22"/>
                <w:highlight w:val="none"/>
              </w:rPr>
              <w:t xml:space="preserve">   </w:t>
            </w:r>
            <w:r>
              <w:rPr>
                <w:rFonts w:hint="eastAsia"/>
                <w:sz w:val="22"/>
                <w:highlight w:val="none"/>
              </w:rPr>
              <w:t>拾</w:t>
            </w:r>
            <w:r>
              <w:rPr>
                <w:sz w:val="22"/>
                <w:highlight w:val="none"/>
              </w:rPr>
              <w:t xml:space="preserve">   </w:t>
            </w:r>
            <w:r>
              <w:rPr>
                <w:rFonts w:hint="eastAsia"/>
                <w:sz w:val="22"/>
                <w:highlight w:val="none"/>
              </w:rPr>
              <w:t>元，</w:t>
            </w:r>
          </w:p>
          <w:p>
            <w:pPr>
              <w:rPr>
                <w:rFonts w:ascii="宋体" w:hAnsi="宋体"/>
                <w:szCs w:val="21"/>
                <w:highlight w:val="none"/>
              </w:rPr>
            </w:pPr>
            <w:r>
              <w:rPr>
                <w:rFonts w:hint="eastAsia"/>
                <w:sz w:val="22"/>
                <w:highlight w:val="none"/>
              </w:rPr>
              <w:t>小写：（</w:t>
            </w:r>
            <w:r>
              <w:rPr>
                <w:rFonts w:ascii="Arial" w:hAnsi="Arial" w:cs="Arial"/>
                <w:b/>
                <w:bCs/>
                <w:sz w:val="18"/>
                <w:szCs w:val="18"/>
                <w:highlight w:val="none"/>
                <w:shd w:val="clear" w:color="auto" w:fill="FFFFFF"/>
              </w:rPr>
              <w:t>¥</w:t>
            </w:r>
            <w:r>
              <w:rPr>
                <w:sz w:val="22"/>
                <w:highlight w:val="none"/>
              </w:rPr>
              <w:t xml:space="preserve">   </w:t>
            </w:r>
            <w:r>
              <w:rPr>
                <w:rFonts w:hint="eastAsia"/>
                <w:sz w:val="22"/>
                <w:highlight w:val="none"/>
              </w:rPr>
              <w:t xml:space="preserve">  </w:t>
            </w:r>
            <w:r>
              <w:rPr>
                <w:sz w:val="22"/>
                <w:highlight w:val="none"/>
              </w:rPr>
              <w:t xml:space="preserve"> </w:t>
            </w:r>
            <w:r>
              <w:rPr>
                <w:rFonts w:hint="eastAsia"/>
                <w:sz w:val="22"/>
                <w:highlight w:val="none"/>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621" w:hRule="atLeast"/>
          <w:jc w:val="center"/>
        </w:trPr>
        <w:tc>
          <w:tcPr>
            <w:tcW w:w="2152" w:type="dxa"/>
            <w:gridSpan w:val="4"/>
            <w:tcBorders>
              <w:left w:val="single" w:color="auto" w:sz="4" w:space="0"/>
              <w:right w:val="single" w:color="auto" w:sz="4" w:space="0"/>
            </w:tcBorders>
            <w:vAlign w:val="center"/>
          </w:tcPr>
          <w:p>
            <w:pPr>
              <w:pStyle w:val="27"/>
              <w:ind w:left="-105" w:leftChars="-50" w:right="-82" w:rightChars="-39" w:firstLine="105" w:firstLineChars="50"/>
              <w:jc w:val="center"/>
              <w:rPr>
                <w:rFonts w:ascii="宋体" w:hAnsi="宋体"/>
                <w:bCs/>
                <w:szCs w:val="21"/>
                <w:highlight w:val="none"/>
              </w:rPr>
            </w:pPr>
            <w:r>
              <w:rPr>
                <w:rFonts w:hint="eastAsia" w:ascii="宋体" w:hAnsi="宋体" w:cs="宋体"/>
                <w:szCs w:val="21"/>
                <w:highlight w:val="none"/>
                <w:lang w:eastAsia="zh-CN"/>
              </w:rPr>
              <w:t>区重点区域建设推进中心</w:t>
            </w:r>
            <w:r>
              <w:rPr>
                <w:rFonts w:ascii="宋体" w:hAnsi="宋体" w:cs="宋体"/>
                <w:szCs w:val="21"/>
                <w:highlight w:val="none"/>
              </w:rPr>
              <w:t>业务</w:t>
            </w:r>
            <w:r>
              <w:rPr>
                <w:rFonts w:hint="eastAsia" w:ascii="宋体" w:hAnsi="宋体" w:cs="宋体"/>
                <w:szCs w:val="21"/>
                <w:highlight w:val="none"/>
              </w:rPr>
              <w:t>部门</w:t>
            </w:r>
            <w:r>
              <w:rPr>
                <w:rFonts w:ascii="宋体" w:hAnsi="宋体" w:cs="宋体"/>
                <w:szCs w:val="21"/>
                <w:highlight w:val="none"/>
              </w:rPr>
              <w:t>审核意见</w:t>
            </w:r>
          </w:p>
        </w:tc>
        <w:tc>
          <w:tcPr>
            <w:tcW w:w="7756" w:type="dxa"/>
            <w:gridSpan w:val="13"/>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highlight w:val="none"/>
              </w:rPr>
            </w:pPr>
            <w:r>
              <w:rPr>
                <w:rFonts w:hint="eastAsia" w:ascii="宋体" w:hAnsi="宋体" w:cs="宋体"/>
                <w:szCs w:val="21"/>
                <w:highlight w:val="none"/>
              </w:rPr>
              <w:t>核定拟资助金额：</w:t>
            </w:r>
          </w:p>
          <w:p>
            <w:pPr>
              <w:spacing w:before="156" w:beforeLines="50" w:after="156" w:afterLines="50"/>
              <w:rPr>
                <w:rFonts w:ascii="宋体" w:hAnsi="宋体" w:cs="宋体"/>
                <w:szCs w:val="21"/>
                <w:highlight w:val="none"/>
              </w:rPr>
            </w:pPr>
            <w:r>
              <w:rPr>
                <w:rFonts w:hint="eastAsia" w:ascii="宋体" w:hAnsi="宋体" w:cs="宋体"/>
                <w:szCs w:val="21"/>
                <w:highlight w:val="none"/>
              </w:rPr>
              <w:t xml:space="preserve">大写：    </w:t>
            </w:r>
            <w:r>
              <w:rPr>
                <w:rFonts w:hint="eastAsia"/>
                <w:sz w:val="22"/>
                <w:highlight w:val="none"/>
              </w:rPr>
              <w:t>仟   佰</w:t>
            </w:r>
            <w:r>
              <w:rPr>
                <w:sz w:val="22"/>
                <w:highlight w:val="none"/>
              </w:rPr>
              <w:t xml:space="preserve">   </w:t>
            </w:r>
            <w:r>
              <w:rPr>
                <w:rFonts w:hint="eastAsia"/>
                <w:sz w:val="22"/>
                <w:highlight w:val="none"/>
              </w:rPr>
              <w:t>拾</w:t>
            </w:r>
            <w:r>
              <w:rPr>
                <w:sz w:val="22"/>
                <w:highlight w:val="none"/>
              </w:rPr>
              <w:t xml:space="preserve">   </w:t>
            </w:r>
            <w:r>
              <w:rPr>
                <w:rFonts w:hint="eastAsia"/>
                <w:sz w:val="22"/>
                <w:highlight w:val="none"/>
              </w:rPr>
              <w:t>万</w:t>
            </w:r>
            <w:r>
              <w:rPr>
                <w:sz w:val="22"/>
                <w:highlight w:val="none"/>
              </w:rPr>
              <w:t xml:space="preserve">   </w:t>
            </w:r>
            <w:r>
              <w:rPr>
                <w:rFonts w:hint="eastAsia"/>
                <w:sz w:val="22"/>
                <w:highlight w:val="none"/>
              </w:rPr>
              <w:t>仟</w:t>
            </w:r>
            <w:r>
              <w:rPr>
                <w:sz w:val="22"/>
                <w:highlight w:val="none"/>
              </w:rPr>
              <w:t xml:space="preserve">   </w:t>
            </w:r>
            <w:r>
              <w:rPr>
                <w:rFonts w:hint="eastAsia"/>
                <w:sz w:val="22"/>
                <w:highlight w:val="none"/>
              </w:rPr>
              <w:t>佰</w:t>
            </w:r>
            <w:r>
              <w:rPr>
                <w:sz w:val="22"/>
                <w:highlight w:val="none"/>
              </w:rPr>
              <w:t xml:space="preserve">   </w:t>
            </w:r>
            <w:r>
              <w:rPr>
                <w:rFonts w:hint="eastAsia"/>
                <w:sz w:val="22"/>
                <w:highlight w:val="none"/>
              </w:rPr>
              <w:t>拾</w:t>
            </w:r>
            <w:r>
              <w:rPr>
                <w:sz w:val="22"/>
                <w:highlight w:val="none"/>
              </w:rPr>
              <w:t xml:space="preserve">   </w:t>
            </w:r>
            <w:r>
              <w:rPr>
                <w:rFonts w:hint="eastAsia"/>
                <w:sz w:val="22"/>
                <w:highlight w:val="none"/>
              </w:rPr>
              <w:t>元</w:t>
            </w:r>
            <w:r>
              <w:rPr>
                <w:rFonts w:hint="eastAsia" w:ascii="宋体" w:hAnsi="宋体" w:cs="宋体"/>
                <w:szCs w:val="21"/>
                <w:highlight w:val="none"/>
              </w:rPr>
              <w:t>，</w:t>
            </w:r>
          </w:p>
          <w:p>
            <w:pPr>
              <w:spacing w:before="156" w:beforeLines="50" w:after="156" w:afterLines="50"/>
              <w:rPr>
                <w:rFonts w:ascii="宋体" w:hAnsi="宋体" w:cs="宋体"/>
                <w:szCs w:val="21"/>
                <w:highlight w:val="none"/>
              </w:rPr>
            </w:pPr>
            <w:r>
              <w:rPr>
                <w:rFonts w:hint="eastAsia" w:ascii="宋体" w:hAnsi="宋体" w:cs="宋体"/>
                <w:szCs w:val="21"/>
                <w:highlight w:val="none"/>
              </w:rPr>
              <w:t>小写：（</w:t>
            </w:r>
            <w:r>
              <w:rPr>
                <w:rFonts w:ascii="Arial" w:hAnsi="Arial" w:cs="Arial"/>
                <w:b/>
                <w:bCs/>
                <w:sz w:val="18"/>
                <w:szCs w:val="18"/>
                <w:highlight w:val="none"/>
                <w:shd w:val="clear" w:color="auto" w:fill="FFFFFF"/>
              </w:rPr>
              <w:t>¥</w:t>
            </w:r>
            <w:r>
              <w:rPr>
                <w:rFonts w:ascii="宋体" w:hAnsi="宋体" w:cs="宋体"/>
                <w:szCs w:val="21"/>
                <w:highlight w:val="none"/>
              </w:rPr>
              <w:t xml:space="preserve">        </w:t>
            </w:r>
            <w:r>
              <w:rPr>
                <w:rFonts w:hint="eastAsia" w:ascii="宋体" w:hAnsi="宋体" w:cs="宋体"/>
                <w:szCs w:val="21"/>
                <w:highlight w:val="none"/>
              </w:rPr>
              <w:t>元</w:t>
            </w:r>
            <w:r>
              <w:rPr>
                <w:rFonts w:ascii="宋体" w:hAnsi="宋体" w:cs="宋体"/>
                <w:szCs w:val="21"/>
                <w:highlight w:val="none"/>
              </w:rPr>
              <w:t>)</w:t>
            </w:r>
          </w:p>
          <w:p>
            <w:pPr>
              <w:spacing w:before="156" w:beforeLines="50" w:after="156" w:afterLines="50"/>
              <w:rPr>
                <w:rFonts w:ascii="宋体" w:hAnsi="宋体" w:cs="宋体"/>
                <w:szCs w:val="21"/>
                <w:highlight w:val="none"/>
              </w:rPr>
            </w:pPr>
          </w:p>
          <w:p>
            <w:pPr>
              <w:spacing w:before="156" w:beforeLines="50" w:after="156" w:afterLines="50"/>
              <w:rPr>
                <w:rFonts w:ascii="宋体" w:hAnsi="宋体" w:cs="宋体"/>
                <w:szCs w:val="21"/>
                <w:highlight w:val="none"/>
              </w:rPr>
            </w:pPr>
          </w:p>
          <w:p>
            <w:pPr>
              <w:tabs>
                <w:tab w:val="left" w:pos="6221"/>
              </w:tabs>
              <w:ind w:firstLine="735" w:firstLineChars="350"/>
              <w:rPr>
                <w:rFonts w:ascii="宋体" w:hAnsi="宋体" w:cs="宋体"/>
                <w:szCs w:val="21"/>
                <w:highlight w:val="none"/>
              </w:rPr>
            </w:pPr>
            <w:r>
              <w:rPr>
                <w:rFonts w:hint="eastAsia" w:ascii="宋体" w:hAnsi="宋体" w:cs="宋体"/>
                <w:szCs w:val="21"/>
                <w:highlight w:val="none"/>
              </w:rPr>
              <w:t xml:space="preserve">经办人：             审核人：              复审人：             </w:t>
            </w:r>
          </w:p>
          <w:p>
            <w:pPr>
              <w:jc w:val="right"/>
              <w:rPr>
                <w:rFonts w:ascii="宋体" w:hAnsi="宋体"/>
                <w:szCs w:val="21"/>
                <w:highlight w:val="none"/>
              </w:rPr>
            </w:pPr>
            <w:r>
              <w:rPr>
                <w:rFonts w:hint="eastAsia" w:ascii="宋体" w:hAnsi="宋体" w:cs="宋体"/>
                <w:szCs w:val="21"/>
                <w:highlight w:val="none"/>
              </w:rPr>
              <w:t>年    月    日</w:t>
            </w:r>
          </w:p>
        </w:tc>
      </w:tr>
    </w:tbl>
    <w:p>
      <w:pPr>
        <w:rPr>
          <w:b/>
          <w:bCs/>
          <w:sz w:val="36"/>
          <w:szCs w:val="28"/>
          <w:highlight w:val="none"/>
        </w:rPr>
      </w:pPr>
      <w:r>
        <w:rPr>
          <w:rFonts w:hint="eastAsia"/>
          <w:b/>
          <w:bCs/>
          <w:sz w:val="36"/>
          <w:szCs w:val="28"/>
          <w:highlight w:val="none"/>
        </w:rPr>
        <w:br w:type="page"/>
      </w:r>
    </w:p>
    <w:p>
      <w:pPr>
        <w:jc w:val="center"/>
        <w:rPr>
          <w:b/>
          <w:bCs/>
          <w:sz w:val="36"/>
          <w:szCs w:val="28"/>
          <w:highlight w:val="none"/>
        </w:rPr>
      </w:pPr>
      <w:r>
        <w:rPr>
          <w:rFonts w:hint="eastAsia"/>
          <w:b/>
          <w:bCs/>
          <w:sz w:val="36"/>
          <w:szCs w:val="28"/>
          <w:highlight w:val="none"/>
        </w:rPr>
        <w:t>需提交材料清单</w:t>
      </w:r>
    </w:p>
    <w:tbl>
      <w:tblPr>
        <w:tblStyle w:val="19"/>
        <w:tblW w:w="9540" w:type="dxa"/>
        <w:jc w:val="center"/>
        <w:tblLayout w:type="fixed"/>
        <w:tblCellMar>
          <w:top w:w="0" w:type="dxa"/>
          <w:left w:w="0" w:type="dxa"/>
          <w:bottom w:w="0" w:type="dxa"/>
          <w:right w:w="0" w:type="dxa"/>
        </w:tblCellMar>
      </w:tblPr>
      <w:tblGrid>
        <w:gridCol w:w="759"/>
        <w:gridCol w:w="5901"/>
        <w:gridCol w:w="1440"/>
        <w:gridCol w:w="1440"/>
      </w:tblGrid>
      <w:tr>
        <w:tblPrEx>
          <w:tblCellMar>
            <w:top w:w="0" w:type="dxa"/>
            <w:left w:w="0" w:type="dxa"/>
            <w:bottom w:w="0" w:type="dxa"/>
            <w:right w:w="0" w:type="dxa"/>
          </w:tblCellMar>
        </w:tblPrEx>
        <w:trPr>
          <w:trHeight w:val="57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highlight w:val="none"/>
              </w:rPr>
            </w:pPr>
          </w:p>
        </w:tc>
        <w:tc>
          <w:tcPr>
            <w:tcW w:w="5901" w:type="dxa"/>
            <w:tcBorders>
              <w:top w:val="single" w:color="auto" w:sz="4" w:space="0"/>
              <w:left w:val="nil"/>
              <w:bottom w:val="single" w:color="auto" w:sz="4" w:space="0"/>
              <w:right w:val="single" w:color="auto" w:sz="4" w:space="0"/>
            </w:tcBorders>
            <w:vAlign w:val="center"/>
          </w:tcPr>
          <w:p>
            <w:pPr>
              <w:jc w:val="center"/>
              <w:rPr>
                <w:rFonts w:ascii="宋体" w:hAnsi="宋体"/>
                <w:sz w:val="24"/>
                <w:highlight w:val="none"/>
              </w:rPr>
            </w:pPr>
            <w:r>
              <w:rPr>
                <w:rFonts w:hint="eastAsia"/>
                <w:highlight w:val="none"/>
              </w:rPr>
              <w:t>附件名称（在已附材料前的□里打√）</w:t>
            </w:r>
          </w:p>
        </w:tc>
        <w:tc>
          <w:tcPr>
            <w:tcW w:w="1440" w:type="dxa"/>
            <w:tcBorders>
              <w:top w:val="single" w:color="auto" w:sz="4" w:space="0"/>
              <w:left w:val="nil"/>
              <w:bottom w:val="single" w:color="auto" w:sz="4" w:space="0"/>
              <w:right w:val="single" w:color="auto" w:sz="4" w:space="0"/>
            </w:tcBorders>
            <w:vAlign w:val="center"/>
          </w:tcPr>
          <w:p>
            <w:pPr>
              <w:jc w:val="center"/>
              <w:rPr>
                <w:rFonts w:ascii="宋体" w:hAnsi="宋体"/>
                <w:sz w:val="24"/>
                <w:highlight w:val="none"/>
              </w:rPr>
            </w:pPr>
            <w:r>
              <w:rPr>
                <w:rFonts w:hint="eastAsia"/>
                <w:highlight w:val="none"/>
              </w:rPr>
              <w:t>是否需验原件</w:t>
            </w:r>
          </w:p>
        </w:tc>
        <w:tc>
          <w:tcPr>
            <w:tcW w:w="1440" w:type="dxa"/>
            <w:tcBorders>
              <w:top w:val="single" w:color="auto" w:sz="4" w:space="0"/>
              <w:left w:val="nil"/>
              <w:bottom w:val="single" w:color="auto" w:sz="4" w:space="0"/>
              <w:right w:val="single" w:color="auto" w:sz="4" w:space="0"/>
            </w:tcBorders>
            <w:vAlign w:val="center"/>
          </w:tcPr>
          <w:p>
            <w:pPr>
              <w:jc w:val="center"/>
              <w:rPr>
                <w:rFonts w:ascii="宋体" w:hAnsi="宋体"/>
                <w:sz w:val="24"/>
                <w:highlight w:val="none"/>
              </w:rPr>
            </w:pPr>
            <w:r>
              <w:rPr>
                <w:rFonts w:hint="eastAsia"/>
                <w:highlight w:val="none"/>
              </w:rPr>
              <w:t>是否必备材料</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jc w:val="center"/>
              <w:rPr>
                <w:rFonts w:ascii="宋体" w:hAnsi="宋体"/>
                <w:sz w:val="24"/>
                <w:highlight w:val="none"/>
              </w:rPr>
            </w:pPr>
            <w:r>
              <w:rPr>
                <w:rFonts w:hint="eastAsia"/>
                <w:sz w:val="24"/>
                <w:highlight w:val="none"/>
              </w:rPr>
              <w:t>□</w:t>
            </w:r>
          </w:p>
        </w:tc>
        <w:tc>
          <w:tcPr>
            <w:tcW w:w="5901" w:type="dxa"/>
            <w:tcBorders>
              <w:top w:val="single" w:color="auto" w:sz="4" w:space="0"/>
              <w:left w:val="nil"/>
              <w:bottom w:val="single" w:color="auto" w:sz="4" w:space="0"/>
              <w:right w:val="single" w:color="auto" w:sz="4" w:space="0"/>
            </w:tcBorders>
            <w:vAlign w:val="center"/>
          </w:tcPr>
          <w:p>
            <w:pPr>
              <w:jc w:val="left"/>
              <w:rPr>
                <w:rFonts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lang w:eastAsia="zh-Hans"/>
              </w:rPr>
              <w:t>.</w:t>
            </w:r>
            <w:r>
              <w:rPr>
                <w:rFonts w:hint="eastAsia" w:ascii="宋体" w:hAnsi="宋体" w:cs="宋体"/>
                <w:szCs w:val="21"/>
                <w:highlight w:val="none"/>
              </w:rPr>
              <w:t>《深圳市龙华区大浪时尚小镇时尚企业高成长发展支持申请书》《填表承诺书》《时尚企业高成长发展支持基本情况表》</w:t>
            </w:r>
          </w:p>
        </w:tc>
        <w:tc>
          <w:tcPr>
            <w:tcW w:w="1440" w:type="dxa"/>
            <w:tcBorders>
              <w:top w:val="nil"/>
              <w:left w:val="nil"/>
              <w:bottom w:val="single" w:color="auto" w:sz="4" w:space="0"/>
              <w:right w:val="single" w:color="auto" w:sz="4" w:space="0"/>
            </w:tcBorders>
            <w:vAlign w:val="center"/>
          </w:tcPr>
          <w:p>
            <w:pPr>
              <w:jc w:val="center"/>
              <w:rPr>
                <w:rFonts w:ascii="宋体" w:hAnsi="宋体"/>
                <w:szCs w:val="21"/>
                <w:highlight w:val="none"/>
              </w:rPr>
            </w:pPr>
            <w:r>
              <w:rPr>
                <w:rFonts w:hint="eastAsia" w:ascii="宋体" w:hAnsi="宋体"/>
                <w:szCs w:val="21"/>
                <w:highlight w:val="none"/>
              </w:rPr>
              <w:t>/</w:t>
            </w:r>
          </w:p>
        </w:tc>
        <w:tc>
          <w:tcPr>
            <w:tcW w:w="1440" w:type="dxa"/>
            <w:tcBorders>
              <w:top w:val="nil"/>
              <w:left w:val="nil"/>
              <w:bottom w:val="single" w:color="auto" w:sz="4" w:space="0"/>
              <w:right w:val="single" w:color="auto" w:sz="4" w:space="0"/>
            </w:tcBorders>
            <w:vAlign w:val="center"/>
          </w:tcPr>
          <w:p>
            <w:pPr>
              <w:jc w:val="center"/>
              <w:rPr>
                <w:highlight w:val="none"/>
              </w:rPr>
            </w:pPr>
            <w:r>
              <w:rPr>
                <w:rFonts w:hint="eastAsia"/>
                <w:szCs w:val="21"/>
                <w:highlight w:val="none"/>
              </w:rPr>
              <w:t>是</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jc w:val="center"/>
              <w:rPr>
                <w:sz w:val="24"/>
                <w:highlight w:val="none"/>
              </w:rPr>
            </w:pPr>
            <w:r>
              <w:rPr>
                <w:rFonts w:hint="eastAsia"/>
                <w:sz w:val="24"/>
                <w:highlight w:val="none"/>
              </w:rPr>
              <w:t>□</w:t>
            </w:r>
          </w:p>
        </w:tc>
        <w:tc>
          <w:tcPr>
            <w:tcW w:w="5901" w:type="dxa"/>
            <w:tcBorders>
              <w:top w:val="single" w:color="auto" w:sz="4" w:space="0"/>
              <w:left w:val="nil"/>
              <w:bottom w:val="single" w:color="auto" w:sz="4" w:space="0"/>
              <w:right w:val="single" w:color="auto" w:sz="4" w:space="0"/>
            </w:tcBorders>
            <w:vAlign w:val="center"/>
          </w:tcPr>
          <w:p>
            <w:pPr>
              <w:jc w:val="left"/>
              <w:rPr>
                <w:rFonts w:ascii="宋体" w:hAnsi="宋体" w:cs="宋体"/>
                <w:szCs w:val="21"/>
                <w:highlight w:val="none"/>
              </w:rPr>
            </w:pPr>
            <w:r>
              <w:rPr>
                <w:rFonts w:hint="eastAsia" w:ascii="宋体" w:hAnsi="宋体" w:cs="宋体"/>
                <w:szCs w:val="21"/>
                <w:highlight w:val="none"/>
              </w:rPr>
              <w:t>2</w:t>
            </w:r>
            <w:r>
              <w:rPr>
                <w:rFonts w:hint="eastAsia" w:ascii="宋体" w:hAnsi="宋体" w:cs="宋体"/>
                <w:szCs w:val="21"/>
                <w:highlight w:val="none"/>
                <w:lang w:eastAsia="zh-Hans"/>
              </w:rPr>
              <w:t>.企业</w:t>
            </w:r>
            <w:r>
              <w:rPr>
                <w:rFonts w:hint="eastAsia" w:ascii="宋体" w:hAnsi="宋体" w:cs="宋体"/>
                <w:szCs w:val="21"/>
                <w:highlight w:val="none"/>
              </w:rPr>
              <w:t>法定代表人身份证复印件或单位经办人身份证复印件及法人授权委托书原件</w:t>
            </w:r>
          </w:p>
        </w:tc>
        <w:tc>
          <w:tcPr>
            <w:tcW w:w="1440" w:type="dxa"/>
            <w:tcBorders>
              <w:top w:val="nil"/>
              <w:left w:val="nil"/>
              <w:bottom w:val="single" w:color="auto" w:sz="4" w:space="0"/>
              <w:right w:val="single" w:color="auto" w:sz="4" w:space="0"/>
            </w:tcBorders>
            <w:vAlign w:val="center"/>
          </w:tcPr>
          <w:p>
            <w:pPr>
              <w:jc w:val="center"/>
              <w:rPr>
                <w:highlight w:val="none"/>
              </w:rPr>
            </w:pPr>
            <w:r>
              <w:rPr>
                <w:rFonts w:hint="eastAsia"/>
                <w:szCs w:val="21"/>
                <w:highlight w:val="none"/>
              </w:rPr>
              <w:t>是</w:t>
            </w:r>
          </w:p>
        </w:tc>
        <w:tc>
          <w:tcPr>
            <w:tcW w:w="1440" w:type="dxa"/>
            <w:tcBorders>
              <w:top w:val="nil"/>
              <w:left w:val="nil"/>
              <w:bottom w:val="single" w:color="auto" w:sz="4" w:space="0"/>
              <w:right w:val="single" w:color="auto" w:sz="4" w:space="0"/>
            </w:tcBorders>
            <w:vAlign w:val="center"/>
          </w:tcPr>
          <w:p>
            <w:pPr>
              <w:jc w:val="center"/>
              <w:rPr>
                <w:highlight w:val="none"/>
              </w:rPr>
            </w:pPr>
            <w:r>
              <w:rPr>
                <w:rFonts w:hint="eastAsia"/>
                <w:szCs w:val="21"/>
                <w:highlight w:val="none"/>
              </w:rPr>
              <w:t>是</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jc w:val="center"/>
              <w:rPr>
                <w:sz w:val="24"/>
                <w:highlight w:val="none"/>
              </w:rPr>
            </w:pPr>
            <w:r>
              <w:rPr>
                <w:rFonts w:hint="eastAsia"/>
                <w:sz w:val="24"/>
                <w:highlight w:val="none"/>
              </w:rPr>
              <w:t>□</w:t>
            </w:r>
          </w:p>
        </w:tc>
        <w:tc>
          <w:tcPr>
            <w:tcW w:w="5901" w:type="dxa"/>
            <w:tcBorders>
              <w:top w:val="single" w:color="auto" w:sz="4" w:space="0"/>
              <w:left w:val="nil"/>
              <w:bottom w:val="nil"/>
              <w:right w:val="single" w:color="auto" w:sz="4" w:space="0"/>
            </w:tcBorders>
            <w:vAlign w:val="center"/>
          </w:tcPr>
          <w:p>
            <w:pPr>
              <w:jc w:val="left"/>
              <w:rPr>
                <w:rFonts w:ascii="宋体" w:hAnsi="宋体" w:cs="宋体"/>
                <w:szCs w:val="21"/>
                <w:highlight w:val="none"/>
              </w:rPr>
            </w:pPr>
            <w:r>
              <w:rPr>
                <w:rFonts w:hint="eastAsia" w:ascii="宋体" w:hAnsi="宋体" w:cs="宋体"/>
                <w:szCs w:val="21"/>
                <w:highlight w:val="none"/>
              </w:rPr>
              <w:t>3.企业营业执照、组织机构代码证和税务登记证复印件（需年度检验合格，已办理“多证合一”仅需提供复合凭证）</w:t>
            </w:r>
          </w:p>
        </w:tc>
        <w:tc>
          <w:tcPr>
            <w:tcW w:w="1440" w:type="dxa"/>
            <w:tcBorders>
              <w:top w:val="nil"/>
              <w:left w:val="nil"/>
              <w:bottom w:val="single" w:color="auto" w:sz="4" w:space="0"/>
              <w:right w:val="single" w:color="auto" w:sz="4" w:space="0"/>
            </w:tcBorders>
            <w:vAlign w:val="center"/>
          </w:tcPr>
          <w:p>
            <w:pPr>
              <w:jc w:val="center"/>
              <w:rPr>
                <w:highlight w:val="none"/>
              </w:rPr>
            </w:pPr>
            <w:r>
              <w:rPr>
                <w:rFonts w:hint="eastAsia"/>
                <w:szCs w:val="21"/>
                <w:highlight w:val="none"/>
              </w:rPr>
              <w:t>是</w:t>
            </w:r>
          </w:p>
        </w:tc>
        <w:tc>
          <w:tcPr>
            <w:tcW w:w="1440" w:type="dxa"/>
            <w:tcBorders>
              <w:top w:val="nil"/>
              <w:left w:val="nil"/>
              <w:bottom w:val="single" w:color="auto" w:sz="4" w:space="0"/>
              <w:right w:val="single" w:color="auto" w:sz="4" w:space="0"/>
            </w:tcBorders>
            <w:vAlign w:val="center"/>
          </w:tcPr>
          <w:p>
            <w:pPr>
              <w:jc w:val="center"/>
              <w:rPr>
                <w:highlight w:val="none"/>
              </w:rPr>
            </w:pPr>
            <w:r>
              <w:rPr>
                <w:rFonts w:hint="eastAsia"/>
                <w:szCs w:val="21"/>
                <w:highlight w:val="none"/>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jc w:val="center"/>
              <w:rPr>
                <w:sz w:val="24"/>
                <w:highlight w:val="none"/>
              </w:rPr>
            </w:pPr>
            <w:r>
              <w:rPr>
                <w:rFonts w:hint="eastAsia"/>
                <w:sz w:val="24"/>
                <w:highlight w:val="none"/>
              </w:rPr>
              <w:t>□</w:t>
            </w:r>
          </w:p>
        </w:tc>
        <w:tc>
          <w:tcPr>
            <w:tcW w:w="5901" w:type="dxa"/>
            <w:tcBorders>
              <w:top w:val="single" w:color="auto" w:sz="4" w:space="0"/>
              <w:left w:val="nil"/>
              <w:bottom w:val="single" w:color="auto" w:sz="4" w:space="0"/>
              <w:right w:val="single" w:color="auto" w:sz="4" w:space="0"/>
            </w:tcBorders>
            <w:vAlign w:val="center"/>
          </w:tcPr>
          <w:p>
            <w:pPr>
              <w:jc w:val="left"/>
              <w:rPr>
                <w:rFonts w:ascii="宋体" w:hAnsi="宋体" w:cs="宋体"/>
                <w:szCs w:val="21"/>
                <w:highlight w:val="none"/>
              </w:rPr>
            </w:pPr>
            <w:r>
              <w:rPr>
                <w:rFonts w:hint="eastAsia" w:ascii="宋体" w:hAnsi="宋体" w:cs="宋体"/>
                <w:szCs w:val="21"/>
                <w:highlight w:val="none"/>
              </w:rPr>
              <w:t>4.企业2021年度至上年度分税种纳税证明原件</w:t>
            </w:r>
          </w:p>
        </w:tc>
        <w:tc>
          <w:tcPr>
            <w:tcW w:w="1440" w:type="dxa"/>
            <w:tcBorders>
              <w:top w:val="single" w:color="auto" w:sz="4" w:space="0"/>
              <w:left w:val="nil"/>
              <w:bottom w:val="single" w:color="auto" w:sz="4" w:space="0"/>
              <w:right w:val="single" w:color="auto" w:sz="4" w:space="0"/>
            </w:tcBorders>
            <w:vAlign w:val="center"/>
          </w:tcPr>
          <w:p>
            <w:pPr>
              <w:jc w:val="center"/>
              <w:rPr>
                <w:highlight w:val="none"/>
              </w:rPr>
            </w:pPr>
            <w:r>
              <w:rPr>
                <w:rFonts w:hint="eastAsia"/>
                <w:szCs w:val="21"/>
                <w:highlight w:val="none"/>
              </w:rPr>
              <w:t>是</w:t>
            </w:r>
          </w:p>
        </w:tc>
        <w:tc>
          <w:tcPr>
            <w:tcW w:w="1440" w:type="dxa"/>
            <w:tcBorders>
              <w:top w:val="single" w:color="auto" w:sz="4" w:space="0"/>
              <w:left w:val="nil"/>
              <w:bottom w:val="single" w:color="auto" w:sz="4" w:space="0"/>
              <w:right w:val="single" w:color="auto" w:sz="4" w:space="0"/>
            </w:tcBorders>
            <w:vAlign w:val="center"/>
          </w:tcPr>
          <w:p>
            <w:pPr>
              <w:jc w:val="center"/>
              <w:rPr>
                <w:highlight w:val="none"/>
              </w:rPr>
            </w:pPr>
            <w:r>
              <w:rPr>
                <w:rFonts w:hint="eastAsia"/>
                <w:szCs w:val="21"/>
                <w:highlight w:val="none"/>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jc w:val="center"/>
              <w:rPr>
                <w:sz w:val="24"/>
                <w:highlight w:val="none"/>
              </w:rPr>
            </w:pPr>
            <w:r>
              <w:rPr>
                <w:rFonts w:hint="eastAsia"/>
                <w:sz w:val="24"/>
                <w:highlight w:val="none"/>
              </w:rPr>
              <w:t>□</w:t>
            </w:r>
          </w:p>
        </w:tc>
        <w:tc>
          <w:tcPr>
            <w:tcW w:w="5901" w:type="dxa"/>
            <w:tcBorders>
              <w:top w:val="single" w:color="auto" w:sz="4" w:space="0"/>
              <w:left w:val="nil"/>
              <w:bottom w:val="single" w:color="auto" w:sz="4" w:space="0"/>
              <w:right w:val="single" w:color="auto" w:sz="4" w:space="0"/>
            </w:tcBorders>
            <w:vAlign w:val="center"/>
          </w:tcPr>
          <w:p>
            <w:pPr>
              <w:jc w:val="left"/>
              <w:rPr>
                <w:rFonts w:ascii="宋体" w:hAnsi="宋体" w:cs="宋体"/>
                <w:szCs w:val="21"/>
                <w:highlight w:val="none"/>
              </w:rPr>
            </w:pPr>
            <w:r>
              <w:rPr>
                <w:rFonts w:hint="eastAsia" w:ascii="宋体" w:hAnsi="宋体" w:cs="宋体"/>
                <w:szCs w:val="21"/>
                <w:highlight w:val="none"/>
              </w:rPr>
              <w:t>5.企业上一年度统计定报（工业企业产值表或批零企业销售库存表或服务企业财务状况表等）</w:t>
            </w:r>
          </w:p>
        </w:tc>
        <w:tc>
          <w:tcPr>
            <w:tcW w:w="1440" w:type="dxa"/>
            <w:tcBorders>
              <w:top w:val="nil"/>
              <w:left w:val="nil"/>
              <w:bottom w:val="single" w:color="auto" w:sz="4" w:space="0"/>
              <w:right w:val="single" w:color="auto" w:sz="4" w:space="0"/>
            </w:tcBorders>
            <w:vAlign w:val="center"/>
          </w:tcPr>
          <w:p>
            <w:pPr>
              <w:jc w:val="center"/>
              <w:rPr>
                <w:highlight w:val="none"/>
              </w:rPr>
            </w:pPr>
            <w:r>
              <w:rPr>
                <w:rFonts w:hint="eastAsia"/>
                <w:szCs w:val="21"/>
                <w:highlight w:val="none"/>
              </w:rPr>
              <w:t>是</w:t>
            </w:r>
          </w:p>
        </w:tc>
        <w:tc>
          <w:tcPr>
            <w:tcW w:w="1440" w:type="dxa"/>
            <w:tcBorders>
              <w:top w:val="nil"/>
              <w:left w:val="nil"/>
              <w:bottom w:val="single" w:color="auto" w:sz="4" w:space="0"/>
              <w:right w:val="single" w:color="auto" w:sz="4" w:space="0"/>
            </w:tcBorders>
            <w:vAlign w:val="center"/>
          </w:tcPr>
          <w:p>
            <w:pPr>
              <w:jc w:val="center"/>
              <w:rPr>
                <w:highlight w:val="none"/>
              </w:rPr>
            </w:pPr>
            <w:r>
              <w:rPr>
                <w:rFonts w:hint="eastAsia"/>
                <w:szCs w:val="21"/>
                <w:highlight w:val="none"/>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jc w:val="center"/>
              <w:rPr>
                <w:sz w:val="24"/>
                <w:highlight w:val="none"/>
              </w:rPr>
            </w:pPr>
            <w:r>
              <w:rPr>
                <w:rFonts w:hint="eastAsia"/>
                <w:sz w:val="24"/>
                <w:highlight w:val="none"/>
              </w:rPr>
              <w:t>□</w:t>
            </w:r>
          </w:p>
        </w:tc>
        <w:tc>
          <w:tcPr>
            <w:tcW w:w="5901" w:type="dxa"/>
            <w:tcBorders>
              <w:top w:val="single" w:color="auto" w:sz="4" w:space="0"/>
              <w:left w:val="nil"/>
              <w:bottom w:val="single" w:color="auto" w:sz="4" w:space="0"/>
              <w:right w:val="single" w:color="auto" w:sz="4" w:space="0"/>
            </w:tcBorders>
            <w:vAlign w:val="center"/>
          </w:tcPr>
          <w:p>
            <w:pPr>
              <w:jc w:val="left"/>
              <w:rPr>
                <w:rFonts w:ascii="宋体" w:hAnsi="宋体" w:cs="宋体"/>
                <w:szCs w:val="21"/>
                <w:highlight w:val="none"/>
              </w:rPr>
            </w:pPr>
            <w:r>
              <w:rPr>
                <w:rFonts w:hint="eastAsia" w:ascii="宋体" w:hAnsi="宋体" w:cs="宋体"/>
                <w:szCs w:val="21"/>
                <w:highlight w:val="none"/>
              </w:rPr>
              <w:t>6.企业上年度无保留意见财务审计报告</w:t>
            </w:r>
          </w:p>
        </w:tc>
        <w:tc>
          <w:tcPr>
            <w:tcW w:w="1440" w:type="dxa"/>
            <w:tcBorders>
              <w:top w:val="nil"/>
              <w:left w:val="nil"/>
              <w:bottom w:val="single" w:color="auto" w:sz="4" w:space="0"/>
              <w:right w:val="single" w:color="auto" w:sz="4" w:space="0"/>
            </w:tcBorders>
            <w:vAlign w:val="center"/>
          </w:tcPr>
          <w:p>
            <w:pPr>
              <w:jc w:val="center"/>
              <w:rPr>
                <w:highlight w:val="none"/>
              </w:rPr>
            </w:pPr>
            <w:r>
              <w:rPr>
                <w:rFonts w:hint="eastAsia"/>
                <w:szCs w:val="21"/>
                <w:highlight w:val="none"/>
              </w:rPr>
              <w:t>是</w:t>
            </w:r>
          </w:p>
        </w:tc>
        <w:tc>
          <w:tcPr>
            <w:tcW w:w="1440" w:type="dxa"/>
            <w:tcBorders>
              <w:top w:val="nil"/>
              <w:left w:val="nil"/>
              <w:bottom w:val="single" w:color="auto" w:sz="4" w:space="0"/>
              <w:right w:val="single" w:color="auto" w:sz="4" w:space="0"/>
            </w:tcBorders>
            <w:vAlign w:val="center"/>
          </w:tcPr>
          <w:p>
            <w:pPr>
              <w:jc w:val="center"/>
              <w:rPr>
                <w:highlight w:val="none"/>
              </w:rPr>
            </w:pPr>
            <w:r>
              <w:rPr>
                <w:rFonts w:hint="eastAsia"/>
                <w:szCs w:val="21"/>
                <w:highlight w:val="none"/>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jc w:val="center"/>
              <w:rPr>
                <w:sz w:val="24"/>
                <w:highlight w:val="none"/>
              </w:rPr>
            </w:pPr>
            <w:r>
              <w:rPr>
                <w:rFonts w:hint="eastAsia"/>
                <w:sz w:val="24"/>
                <w:highlight w:val="none"/>
              </w:rPr>
              <w:t>□</w:t>
            </w:r>
          </w:p>
        </w:tc>
        <w:tc>
          <w:tcPr>
            <w:tcW w:w="5901" w:type="dxa"/>
            <w:tcBorders>
              <w:top w:val="single" w:color="auto" w:sz="4" w:space="0"/>
              <w:left w:val="nil"/>
              <w:bottom w:val="single" w:color="auto" w:sz="4" w:space="0"/>
              <w:right w:val="single" w:color="auto" w:sz="4" w:space="0"/>
            </w:tcBorders>
            <w:vAlign w:val="center"/>
          </w:tcPr>
          <w:p>
            <w:pPr>
              <w:jc w:val="left"/>
              <w:rPr>
                <w:rFonts w:ascii="宋体" w:hAnsi="宋体" w:cs="宋体"/>
                <w:szCs w:val="21"/>
                <w:highlight w:val="none"/>
              </w:rPr>
            </w:pPr>
            <w:r>
              <w:rPr>
                <w:rFonts w:hint="eastAsia" w:ascii="宋体" w:hAnsi="宋体" w:cs="宋体"/>
                <w:szCs w:val="21"/>
                <w:highlight w:val="none"/>
              </w:rPr>
              <w:t>7.申请本条款资助的企业，自身或其关联企业在龙华区有产业用地的</w:t>
            </w:r>
            <w:r>
              <w:rPr>
                <w:rFonts w:hint="eastAsia" w:ascii="宋体" w:hAnsi="宋体" w:cs="宋体"/>
                <w:szCs w:val="21"/>
                <w:highlight w:val="none"/>
                <w:lang w:eastAsia="zh-Hans"/>
              </w:rPr>
              <w:t>，还</w:t>
            </w:r>
            <w:r>
              <w:rPr>
                <w:rFonts w:hint="eastAsia" w:ascii="宋体" w:hAnsi="宋体" w:cs="宋体"/>
                <w:szCs w:val="21"/>
                <w:highlight w:val="none"/>
              </w:rPr>
              <w:t>需提供：园区用房上一年度租赁合同、《园区业主基本情况表》</w:t>
            </w:r>
          </w:p>
        </w:tc>
        <w:tc>
          <w:tcPr>
            <w:tcW w:w="1440" w:type="dxa"/>
            <w:tcBorders>
              <w:top w:val="nil"/>
              <w:left w:val="nil"/>
              <w:bottom w:val="single" w:color="auto" w:sz="4" w:space="0"/>
              <w:right w:val="single" w:color="auto" w:sz="4" w:space="0"/>
            </w:tcBorders>
            <w:vAlign w:val="center"/>
          </w:tcPr>
          <w:p>
            <w:pPr>
              <w:jc w:val="center"/>
              <w:rPr>
                <w:highlight w:val="none"/>
              </w:rPr>
            </w:pPr>
            <w:r>
              <w:rPr>
                <w:rFonts w:hint="eastAsia"/>
                <w:szCs w:val="21"/>
                <w:highlight w:val="none"/>
              </w:rPr>
              <w:t>是</w:t>
            </w:r>
          </w:p>
        </w:tc>
        <w:tc>
          <w:tcPr>
            <w:tcW w:w="1440" w:type="dxa"/>
            <w:tcBorders>
              <w:top w:val="nil"/>
              <w:left w:val="nil"/>
              <w:bottom w:val="single" w:color="auto" w:sz="4" w:space="0"/>
              <w:right w:val="single" w:color="auto" w:sz="4" w:space="0"/>
            </w:tcBorders>
            <w:vAlign w:val="center"/>
          </w:tcPr>
          <w:p>
            <w:pPr>
              <w:jc w:val="center"/>
              <w:rPr>
                <w:highlight w:val="none"/>
              </w:rPr>
            </w:pPr>
            <w:r>
              <w:rPr>
                <w:rFonts w:hint="eastAsia"/>
                <w:szCs w:val="21"/>
                <w:highlight w:val="none"/>
              </w:rPr>
              <w:t>否</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jc w:val="center"/>
              <w:rPr>
                <w:sz w:val="24"/>
                <w:highlight w:val="none"/>
              </w:rPr>
            </w:pPr>
            <w:r>
              <w:rPr>
                <w:rFonts w:hint="eastAsia"/>
                <w:sz w:val="24"/>
                <w:highlight w:val="none"/>
              </w:rPr>
              <w:t>□</w:t>
            </w:r>
          </w:p>
        </w:tc>
        <w:tc>
          <w:tcPr>
            <w:tcW w:w="5901"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szCs w:val="21"/>
                <w:highlight w:val="none"/>
              </w:rPr>
            </w:pPr>
            <w:r>
              <w:rPr>
                <w:rFonts w:hint="eastAsia" w:ascii="宋体" w:hAnsi="宋体" w:cs="宋体"/>
                <w:szCs w:val="21"/>
                <w:highlight w:val="none"/>
              </w:rPr>
              <w:t>8.申请本条款资助的产业链链主企业，</w:t>
            </w:r>
            <w:r>
              <w:rPr>
                <w:rFonts w:hint="eastAsia" w:ascii="宋体" w:hAnsi="宋体" w:cs="宋体"/>
                <w:szCs w:val="21"/>
                <w:highlight w:val="none"/>
                <w:lang w:eastAsia="zh-Hans"/>
              </w:rPr>
              <w:t>还</w:t>
            </w:r>
            <w:r>
              <w:rPr>
                <w:rFonts w:hint="eastAsia" w:ascii="宋体" w:hAnsi="宋体" w:cs="宋体"/>
                <w:szCs w:val="21"/>
                <w:highlight w:val="none"/>
              </w:rPr>
              <w:t>需提供：与链上企业签订的奖励资金分享协议、合同等，以及链主企业与链上企业业务往来的银行流水账单、发票、合同等</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szCs w:val="21"/>
                <w:highlight w:val="none"/>
              </w:rPr>
            </w:pPr>
            <w:r>
              <w:rPr>
                <w:rFonts w:hint="eastAsia"/>
                <w:szCs w:val="21"/>
                <w:highlight w:val="none"/>
              </w:rPr>
              <w:t>是</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szCs w:val="21"/>
                <w:highlight w:val="none"/>
              </w:rPr>
            </w:pPr>
            <w:r>
              <w:rPr>
                <w:rFonts w:hint="eastAsia"/>
                <w:szCs w:val="21"/>
                <w:highlight w:val="none"/>
              </w:rPr>
              <w:t>否</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jc w:val="center"/>
              <w:rPr>
                <w:sz w:val="24"/>
                <w:highlight w:val="none"/>
              </w:rPr>
            </w:pPr>
            <w:r>
              <w:rPr>
                <w:rFonts w:hint="eastAsia"/>
                <w:sz w:val="24"/>
                <w:highlight w:val="none"/>
              </w:rPr>
              <w:t>□</w:t>
            </w:r>
          </w:p>
        </w:tc>
        <w:tc>
          <w:tcPr>
            <w:tcW w:w="5901"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szCs w:val="21"/>
                <w:highlight w:val="none"/>
              </w:rPr>
            </w:pPr>
            <w:r>
              <w:rPr>
                <w:rFonts w:hint="eastAsia" w:ascii="宋体" w:hAnsi="宋体" w:cs="宋体"/>
                <w:szCs w:val="21"/>
                <w:highlight w:val="none"/>
              </w:rPr>
              <w:t>9.申请本条款资助的面料买手集群注册公司，</w:t>
            </w:r>
            <w:r>
              <w:rPr>
                <w:rFonts w:hint="eastAsia" w:ascii="宋体" w:hAnsi="宋体" w:cs="宋体"/>
                <w:szCs w:val="21"/>
                <w:highlight w:val="none"/>
                <w:lang w:eastAsia="zh-Hans"/>
              </w:rPr>
              <w:t>还</w:t>
            </w:r>
            <w:r>
              <w:rPr>
                <w:rFonts w:hint="eastAsia" w:ascii="宋体" w:hAnsi="宋体" w:cs="宋体"/>
                <w:szCs w:val="21"/>
                <w:highlight w:val="none"/>
              </w:rPr>
              <w:t>需提供：2021年度至上一年度营业收入银行流水账单</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szCs w:val="21"/>
                <w:highlight w:val="none"/>
              </w:rPr>
            </w:pPr>
            <w:r>
              <w:rPr>
                <w:rFonts w:hint="eastAsia"/>
                <w:szCs w:val="21"/>
                <w:highlight w:val="none"/>
              </w:rPr>
              <w:t>是</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szCs w:val="21"/>
                <w:highlight w:val="none"/>
              </w:rPr>
            </w:pPr>
            <w:r>
              <w:rPr>
                <w:rFonts w:hint="eastAsia"/>
                <w:szCs w:val="21"/>
                <w:highlight w:val="none"/>
              </w:rPr>
              <w:t>否</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jc w:val="center"/>
              <w:rPr>
                <w:sz w:val="24"/>
                <w:highlight w:val="none"/>
              </w:rPr>
            </w:pPr>
            <w:r>
              <w:rPr>
                <w:rFonts w:hint="eastAsia"/>
                <w:sz w:val="24"/>
                <w:highlight w:val="none"/>
              </w:rPr>
              <w:t>□</w:t>
            </w:r>
          </w:p>
        </w:tc>
        <w:tc>
          <w:tcPr>
            <w:tcW w:w="5901"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szCs w:val="21"/>
                <w:highlight w:val="none"/>
              </w:rPr>
            </w:pPr>
            <w:r>
              <w:rPr>
                <w:rFonts w:ascii="宋体" w:hAnsi="宋体" w:cs="宋体"/>
                <w:szCs w:val="21"/>
                <w:highlight w:val="none"/>
              </w:rPr>
              <w:t>10</w:t>
            </w:r>
            <w:r>
              <w:rPr>
                <w:rFonts w:hint="eastAsia" w:ascii="宋体" w:hAnsi="宋体" w:cs="宋体"/>
                <w:szCs w:val="21"/>
                <w:highlight w:val="none"/>
              </w:rPr>
              <w:t>.申请本条款资助的企业，项目资金用于公司高管、骨干团队激励</w:t>
            </w:r>
            <w:r>
              <w:rPr>
                <w:rFonts w:hint="eastAsia" w:ascii="宋体" w:hAnsi="宋体" w:cs="宋体"/>
                <w:szCs w:val="21"/>
                <w:highlight w:val="none"/>
                <w:lang w:eastAsia="zh-Hans"/>
              </w:rPr>
              <w:t>的</w:t>
            </w:r>
            <w:r>
              <w:rPr>
                <w:rFonts w:hint="eastAsia" w:ascii="宋体" w:hAnsi="宋体" w:cs="宋体"/>
                <w:szCs w:val="21"/>
                <w:highlight w:val="none"/>
              </w:rPr>
              <w:t>，还需提供：高级管理人员或骨干的相关证明文件（包括但不限于企业所开具的员工工作证明、员工信息、劳动合同、社保部门出具的社保清单等）；高级管理人员或骨干工资薪金收入的相关证明材料（应税工资薪金以申请人提供的个人所得税纳税记录为准。申请人可以通过自然日电子税务局-特殊应用-纳税记录开具模块进行下载打印，材料接收方可通过扫描右上方二维码校对核验）；向高管、骨干团队拨付资金的授权书、协议等证明文件</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szCs w:val="21"/>
                <w:highlight w:val="none"/>
              </w:rPr>
            </w:pPr>
            <w:r>
              <w:rPr>
                <w:rFonts w:hint="eastAsia"/>
                <w:szCs w:val="21"/>
                <w:highlight w:val="none"/>
              </w:rPr>
              <w:t>是</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szCs w:val="21"/>
                <w:highlight w:val="none"/>
              </w:rPr>
            </w:pPr>
            <w:r>
              <w:rPr>
                <w:rFonts w:hint="eastAsia"/>
                <w:szCs w:val="21"/>
                <w:highlight w:val="none"/>
              </w:rPr>
              <w:t>否</w:t>
            </w:r>
          </w:p>
        </w:tc>
      </w:tr>
    </w:tbl>
    <w:p>
      <w:pPr>
        <w:rPr>
          <w:highlight w:val="none"/>
        </w:rPr>
      </w:pPr>
    </w:p>
    <w:p>
      <w:pPr>
        <w:rPr>
          <w:highlight w:val="none"/>
        </w:rPr>
      </w:pPr>
      <w:r>
        <w:rPr>
          <w:rFonts w:hint="eastAsia"/>
          <w:highlight w:val="none"/>
        </w:rPr>
        <w:t>注：以上材料原则上要求提供A4纸规格中文书写文件，各部分之间应有明显分割标识，并按照</w:t>
      </w:r>
      <w:r>
        <w:rPr>
          <w:highlight w:val="none"/>
        </w:rPr>
        <w:t>材料清单编制目录装订成册</w:t>
      </w:r>
      <w:r>
        <w:rPr>
          <w:rFonts w:hint="eastAsia"/>
          <w:highlight w:val="none"/>
        </w:rPr>
        <w:t xml:space="preserve">；相关附件存复印件验原件；申请材料一式两份，加盖企业公章。 </w:t>
      </w:r>
    </w:p>
    <w:p>
      <w:pPr>
        <w:rPr>
          <w:highlight w:val="none"/>
        </w:rPr>
      </w:pPr>
    </w:p>
    <w:p>
      <w:pPr>
        <w:pStyle w:val="9"/>
        <w:rPr>
          <w:highlight w:val="none"/>
        </w:rPr>
      </w:pPr>
    </w:p>
    <w:p>
      <w:pPr>
        <w:overflowPunct w:val="0"/>
        <w:rPr>
          <w:rFonts w:ascii="仿宋_GB2312" w:hAnsi="仿宋" w:eastAsia="仿宋_GB2312"/>
          <w:sz w:val="32"/>
          <w:szCs w:val="32"/>
          <w:highlight w:val="none"/>
        </w:rPr>
      </w:pPr>
      <w:r>
        <w:rPr>
          <w:rFonts w:hint="eastAsia" w:ascii="仿宋_GB2312" w:hAnsi="仿宋" w:eastAsia="仿宋_GB2312"/>
          <w:sz w:val="32"/>
          <w:szCs w:val="32"/>
          <w:highlight w:val="none"/>
        </w:rPr>
        <w:br w:type="page"/>
      </w:r>
    </w:p>
    <w:p>
      <w:pPr>
        <w:pStyle w:val="3"/>
        <w:keepNext w:val="0"/>
        <w:keepLines w:val="0"/>
        <w:overflowPunct w:val="0"/>
        <w:spacing w:before="0" w:after="0" w:line="560" w:lineRule="exact"/>
        <w:jc w:val="center"/>
        <w:rPr>
          <w:rFonts w:eastAsia="黑体"/>
          <w:highlight w:val="none"/>
        </w:rPr>
      </w:pPr>
      <w:bookmarkStart w:id="14" w:name="_Toc4477"/>
      <w:bookmarkStart w:id="15" w:name="_Toc14468"/>
      <w:bookmarkStart w:id="16" w:name="_Toc491943256"/>
      <w:bookmarkStart w:id="17" w:name="_Toc28211"/>
      <w:bookmarkStart w:id="18" w:name="_Toc28882"/>
      <w:bookmarkStart w:id="19" w:name="_Toc2229"/>
      <w:bookmarkStart w:id="20" w:name="_Toc1210069862"/>
      <w:bookmarkStart w:id="21" w:name="_Toc22132"/>
      <w:bookmarkStart w:id="22" w:name="_Toc24118"/>
      <w:bookmarkStart w:id="23" w:name="_Toc1224"/>
      <w:bookmarkStart w:id="24" w:name="_Toc2069505199"/>
      <w:bookmarkStart w:id="25" w:name="_Toc7536"/>
      <w:r>
        <w:rPr>
          <w:rFonts w:hint="eastAsia" w:ascii="黑体" w:hAnsi="黑体" w:eastAsia="黑体" w:cs="黑体"/>
          <w:sz w:val="32"/>
          <w:szCs w:val="32"/>
          <w:highlight w:val="none"/>
        </w:rPr>
        <w:t>举办重大时尚活动投资资助类</w:t>
      </w:r>
      <w:bookmarkEnd w:id="14"/>
      <w:bookmarkEnd w:id="15"/>
      <w:bookmarkEnd w:id="16"/>
      <w:bookmarkEnd w:id="17"/>
      <w:bookmarkEnd w:id="18"/>
      <w:r>
        <w:rPr>
          <w:rFonts w:hint="eastAsia" w:ascii="黑体" w:hAnsi="黑体" w:eastAsia="黑体" w:cs="黑体"/>
          <w:sz w:val="32"/>
          <w:szCs w:val="32"/>
          <w:highlight w:val="none"/>
        </w:rPr>
        <w:t>操作指引</w:t>
      </w:r>
      <w:bookmarkEnd w:id="19"/>
      <w:bookmarkEnd w:id="20"/>
      <w:bookmarkEnd w:id="21"/>
      <w:bookmarkEnd w:id="22"/>
      <w:bookmarkEnd w:id="23"/>
      <w:bookmarkEnd w:id="24"/>
      <w:bookmarkEnd w:id="25"/>
    </w:p>
    <w:p>
      <w:pPr>
        <w:overflowPunct w:val="0"/>
        <w:spacing w:line="560" w:lineRule="exact"/>
        <w:ind w:firstLine="640" w:firstLineChars="200"/>
        <w:jc w:val="left"/>
        <w:rPr>
          <w:rFonts w:ascii="黑体" w:hAnsi="黑体" w:eastAsia="黑体"/>
          <w:sz w:val="32"/>
          <w:szCs w:val="32"/>
          <w:highlight w:val="none"/>
        </w:rPr>
      </w:pPr>
    </w:p>
    <w:p>
      <w:pPr>
        <w:overflowPunct w:val="0"/>
        <w:spacing w:line="560" w:lineRule="exact"/>
        <w:ind w:left="640"/>
        <w:rPr>
          <w:rFonts w:ascii="黑体" w:hAnsi="黑体" w:eastAsia="黑体"/>
          <w:sz w:val="32"/>
          <w:szCs w:val="32"/>
          <w:highlight w:val="none"/>
        </w:rPr>
      </w:pPr>
      <w:r>
        <w:rPr>
          <w:rFonts w:hint="eastAsia" w:ascii="黑体" w:hAnsi="黑体" w:eastAsia="黑体"/>
          <w:sz w:val="32"/>
          <w:szCs w:val="32"/>
          <w:highlight w:val="none"/>
        </w:rPr>
        <w:t>一、</w:t>
      </w:r>
      <w:r>
        <w:rPr>
          <w:rFonts w:hint="eastAsia" w:ascii="黑体" w:hAnsi="黑体" w:eastAsia="黑体" w:cs="黑体"/>
          <w:bCs/>
          <w:sz w:val="32"/>
          <w:szCs w:val="32"/>
          <w:highlight w:val="none"/>
        </w:rPr>
        <w:t>资助标准</w:t>
      </w:r>
    </w:p>
    <w:p>
      <w:pPr>
        <w:overflowPunct w:val="0"/>
        <w:spacing w:line="560" w:lineRule="exact"/>
        <w:ind w:firstLine="640" w:firstLineChars="200"/>
        <w:rPr>
          <w:rFonts w:ascii="仿宋_GB2312" w:hAnsi="宋体" w:eastAsia="仿宋_GB2312"/>
          <w:sz w:val="32"/>
          <w:szCs w:val="32"/>
          <w:highlight w:val="none"/>
          <w:lang w:eastAsia="zh-Hans"/>
        </w:rPr>
      </w:pPr>
      <w:r>
        <w:rPr>
          <w:rFonts w:ascii="仿宋_GB2312" w:hAnsi="宋体" w:eastAsia="仿宋_GB2312"/>
          <w:sz w:val="32"/>
          <w:szCs w:val="32"/>
          <w:highlight w:val="none"/>
          <w:lang w:eastAsia="zh-Hans"/>
        </w:rPr>
        <w:t>1.</w:t>
      </w:r>
      <w:r>
        <w:rPr>
          <w:rFonts w:hint="eastAsia" w:ascii="仿宋_GB2312" w:hAnsi="宋体" w:eastAsia="仿宋_GB2312"/>
          <w:sz w:val="32"/>
          <w:szCs w:val="32"/>
          <w:highlight w:val="none"/>
        </w:rPr>
        <w:t>对于企业、机构举办经</w:t>
      </w:r>
      <w:r>
        <w:rPr>
          <w:rFonts w:hint="eastAsia" w:ascii="仿宋_GB2312" w:hAnsi="宋体" w:eastAsia="仿宋_GB2312"/>
          <w:sz w:val="32"/>
          <w:szCs w:val="32"/>
          <w:highlight w:val="none"/>
          <w:lang w:eastAsia="zh-CN"/>
        </w:rPr>
        <w:t>区重点区域建设推进中心</w:t>
      </w:r>
      <w:r>
        <w:rPr>
          <w:rFonts w:hint="eastAsia" w:ascii="仿宋_GB2312" w:hAnsi="宋体" w:eastAsia="仿宋_GB2312"/>
          <w:sz w:val="32"/>
          <w:szCs w:val="32"/>
          <w:highlight w:val="none"/>
        </w:rPr>
        <w:t>认可的国际性、全国性的大赛、论坛、新品发布、订货会等重大时尚活动，体现大浪时尚小镇标识的，经</w:t>
      </w:r>
      <w:r>
        <w:rPr>
          <w:rFonts w:hint="eastAsia" w:ascii="仿宋_GB2312" w:hAnsi="宋体" w:eastAsia="仿宋_GB2312"/>
          <w:sz w:val="32"/>
          <w:szCs w:val="32"/>
          <w:highlight w:val="none"/>
          <w:lang w:eastAsia="zh-CN"/>
        </w:rPr>
        <w:t>区重点区域建设推进中心</w:t>
      </w:r>
      <w:r>
        <w:rPr>
          <w:rFonts w:hint="eastAsia" w:ascii="仿宋_GB2312" w:hAnsi="宋体" w:eastAsia="仿宋_GB2312"/>
          <w:sz w:val="32"/>
          <w:szCs w:val="32"/>
          <w:highlight w:val="none"/>
        </w:rPr>
        <w:t>审定，给予活动的项目实际总投资额的50%、最高100万元资助</w:t>
      </w:r>
      <w:r>
        <w:rPr>
          <w:rFonts w:hint="eastAsia" w:ascii="仿宋_GB2312" w:hAnsi="宋体" w:eastAsia="仿宋_GB2312"/>
          <w:sz w:val="32"/>
          <w:szCs w:val="32"/>
          <w:highlight w:val="none"/>
          <w:lang w:eastAsia="zh-Hans"/>
        </w:rPr>
        <w:t>。</w:t>
      </w:r>
    </w:p>
    <w:p>
      <w:pPr>
        <w:overflowPunct w:val="0"/>
        <w:spacing w:line="560" w:lineRule="exact"/>
        <w:ind w:firstLine="640" w:firstLineChars="200"/>
        <w:rPr>
          <w:rFonts w:ascii="仿宋_GB2312" w:hAnsi="宋体" w:eastAsia="仿宋_GB2312"/>
          <w:sz w:val="32"/>
          <w:szCs w:val="32"/>
          <w:highlight w:val="none"/>
        </w:rPr>
      </w:pPr>
      <w:r>
        <w:rPr>
          <w:rFonts w:ascii="仿宋_GB2312" w:hAnsi="宋体" w:eastAsia="仿宋_GB2312"/>
          <w:sz w:val="32"/>
          <w:szCs w:val="32"/>
          <w:highlight w:val="none"/>
        </w:rPr>
        <w:t>2.</w:t>
      </w:r>
      <w:r>
        <w:rPr>
          <w:rFonts w:hint="eastAsia" w:ascii="仿宋_GB2312" w:hAnsi="宋体" w:eastAsia="仿宋_GB2312"/>
          <w:sz w:val="32"/>
          <w:szCs w:val="32"/>
          <w:highlight w:val="none"/>
        </w:rPr>
        <w:t>对于相关企业、机构举办经区政府审定的国际性、全国性的大赛、论坛、新品发布、订货会等重大时尚活动，按活动的项目实际总投资额，给予最高500万元资助。</w:t>
      </w:r>
    </w:p>
    <w:p>
      <w:pPr>
        <w:overflowPunct w:val="0"/>
        <w:spacing w:line="560" w:lineRule="exact"/>
        <w:ind w:firstLine="640" w:firstLineChars="200"/>
        <w:rPr>
          <w:highlight w:val="none"/>
        </w:rPr>
      </w:pPr>
      <w:r>
        <w:rPr>
          <w:rFonts w:ascii="仿宋_GB2312" w:hAnsi="宋体" w:eastAsia="仿宋_GB2312"/>
          <w:sz w:val="32"/>
          <w:szCs w:val="32"/>
          <w:highlight w:val="none"/>
        </w:rPr>
        <w:t>3.</w:t>
      </w:r>
      <w:r>
        <w:rPr>
          <w:rFonts w:hint="eastAsia" w:ascii="仿宋_GB2312" w:hAnsi="仿宋_GB2312" w:eastAsia="仿宋_GB2312" w:cs="仿宋_GB2312"/>
          <w:kern w:val="0"/>
          <w:sz w:val="32"/>
          <w:szCs w:val="32"/>
          <w:highlight w:val="none"/>
        </w:rPr>
        <w:t>企业、机构举办活动的实际投资包括场租、搭建、展品运输、</w:t>
      </w:r>
      <w:r>
        <w:rPr>
          <w:rFonts w:hint="eastAsia" w:ascii="仿宋_GB2312" w:hAnsi="仿宋" w:eastAsia="仿宋_GB2312"/>
          <w:bCs/>
          <w:sz w:val="32"/>
          <w:szCs w:val="32"/>
          <w:highlight w:val="none"/>
        </w:rPr>
        <w:t>设备租赁、宣传推广、人员差旅</w:t>
      </w:r>
      <w:r>
        <w:rPr>
          <w:rFonts w:hint="eastAsia" w:ascii="仿宋_GB2312" w:hAnsi="仿宋" w:eastAsia="仿宋_GB2312"/>
          <w:bCs/>
          <w:sz w:val="32"/>
          <w:szCs w:val="32"/>
          <w:highlight w:val="none"/>
          <w:lang w:val="en-US" w:eastAsia="zh-CN"/>
        </w:rPr>
        <w:t>费用</w:t>
      </w:r>
      <w:r>
        <w:rPr>
          <w:rFonts w:hint="eastAsia" w:ascii="仿宋_GB2312" w:hAnsi="仿宋" w:eastAsia="仿宋_GB2312"/>
          <w:bCs/>
          <w:sz w:val="32"/>
          <w:szCs w:val="32"/>
          <w:highlight w:val="none"/>
        </w:rPr>
        <w:t>，须严格围绕活动的必要支出并符合以下条件：</w:t>
      </w:r>
    </w:p>
    <w:p>
      <w:pPr>
        <w:spacing w:line="360" w:lineRule="auto"/>
        <w:ind w:firstLine="640" w:firstLineChars="200"/>
        <w:rPr>
          <w:rFonts w:ascii="仿宋_GB2312" w:hAnsi="仿宋" w:eastAsia="仿宋_GB2312"/>
          <w:bCs/>
          <w:sz w:val="32"/>
          <w:szCs w:val="32"/>
          <w:highlight w:val="none"/>
        </w:rPr>
      </w:pPr>
      <w:r>
        <w:rPr>
          <w:rFonts w:hint="eastAsia" w:ascii="仿宋_GB2312" w:hAnsi="仿宋" w:eastAsia="仿宋_GB2312"/>
          <w:bCs/>
          <w:sz w:val="32"/>
          <w:szCs w:val="32"/>
          <w:highlight w:val="none"/>
          <w:lang w:eastAsia="zh-Hans"/>
        </w:rPr>
        <w:t>（</w:t>
      </w:r>
      <w:r>
        <w:rPr>
          <w:rFonts w:ascii="仿宋_GB2312" w:hAnsi="仿宋" w:eastAsia="仿宋_GB2312"/>
          <w:bCs/>
          <w:sz w:val="32"/>
          <w:szCs w:val="32"/>
          <w:highlight w:val="none"/>
          <w:lang w:eastAsia="zh-Hans"/>
        </w:rPr>
        <w:t>1</w:t>
      </w:r>
      <w:r>
        <w:rPr>
          <w:rFonts w:hint="eastAsia" w:ascii="仿宋_GB2312" w:hAnsi="仿宋" w:eastAsia="仿宋_GB2312"/>
          <w:bCs/>
          <w:sz w:val="32"/>
          <w:szCs w:val="32"/>
          <w:highlight w:val="none"/>
          <w:lang w:eastAsia="zh-Hans"/>
        </w:rPr>
        <w:t>）</w:t>
      </w:r>
      <w:r>
        <w:rPr>
          <w:rFonts w:hint="eastAsia" w:ascii="仿宋_GB2312" w:hAnsi="仿宋" w:eastAsia="仿宋_GB2312"/>
          <w:bCs/>
          <w:sz w:val="32"/>
          <w:szCs w:val="32"/>
          <w:highlight w:val="none"/>
        </w:rPr>
        <w:t>活动宣传推广费用</w:t>
      </w:r>
      <w:r>
        <w:rPr>
          <w:rFonts w:hint="eastAsia" w:ascii="仿宋_GB2312" w:hAnsi="仿宋" w:eastAsia="仿宋_GB2312"/>
          <w:bCs/>
          <w:sz w:val="32"/>
          <w:szCs w:val="32"/>
          <w:highlight w:val="none"/>
          <w:lang w:val="en-US" w:eastAsia="zh-CN"/>
        </w:rPr>
        <w:t>不</w:t>
      </w:r>
      <w:r>
        <w:rPr>
          <w:rFonts w:hint="eastAsia" w:ascii="仿宋_GB2312" w:hAnsi="仿宋" w:eastAsia="仿宋_GB2312"/>
          <w:bCs/>
          <w:sz w:val="32"/>
          <w:szCs w:val="32"/>
          <w:highlight w:val="none"/>
        </w:rPr>
        <w:t>超过活动实际总投资额</w:t>
      </w:r>
      <w:r>
        <w:rPr>
          <w:rFonts w:hint="eastAsia" w:ascii="仿宋_GB2312" w:hAnsi="仿宋" w:eastAsia="仿宋_GB2312"/>
          <w:bCs/>
          <w:sz w:val="32"/>
          <w:szCs w:val="32"/>
          <w:highlight w:val="none"/>
          <w:lang w:val="en-US" w:eastAsia="zh-CN"/>
        </w:rPr>
        <w:t>的</w:t>
      </w:r>
      <w:r>
        <w:rPr>
          <w:rFonts w:ascii="仿宋_GB2312" w:hAnsi="仿宋" w:eastAsia="仿宋_GB2312"/>
          <w:bCs/>
          <w:sz w:val="32"/>
          <w:szCs w:val="32"/>
          <w:highlight w:val="none"/>
        </w:rPr>
        <w:t>30</w:t>
      </w:r>
      <w:r>
        <w:rPr>
          <w:rFonts w:hint="eastAsia" w:ascii="仿宋_GB2312" w:hAnsi="仿宋" w:eastAsia="仿宋_GB2312"/>
          <w:bCs/>
          <w:sz w:val="32"/>
          <w:szCs w:val="32"/>
          <w:highlight w:val="none"/>
        </w:rPr>
        <w:t>%</w:t>
      </w:r>
      <w:r>
        <w:rPr>
          <w:rFonts w:hint="eastAsia" w:ascii="仿宋_GB2312" w:hAnsi="仿宋" w:eastAsia="仿宋_GB2312"/>
          <w:bCs/>
          <w:sz w:val="32"/>
          <w:szCs w:val="32"/>
          <w:highlight w:val="none"/>
          <w:lang w:eastAsia="zh-CN"/>
        </w:rPr>
        <w:t>，</w:t>
      </w:r>
      <w:r>
        <w:rPr>
          <w:rFonts w:hint="eastAsia" w:ascii="仿宋_GB2312" w:hAnsi="仿宋" w:eastAsia="仿宋_GB2312"/>
          <w:bCs/>
          <w:sz w:val="32"/>
          <w:szCs w:val="32"/>
          <w:highlight w:val="none"/>
          <w:lang w:val="en-US" w:eastAsia="zh-CN"/>
        </w:rPr>
        <w:t>超过</w:t>
      </w:r>
      <w:r>
        <w:rPr>
          <w:rFonts w:hint="eastAsia" w:ascii="仿宋_GB2312" w:hAnsi="仿宋" w:eastAsia="仿宋_GB2312"/>
          <w:bCs/>
          <w:sz w:val="32"/>
          <w:szCs w:val="32"/>
          <w:highlight w:val="none"/>
        </w:rPr>
        <w:t>部分不</w:t>
      </w:r>
      <w:r>
        <w:rPr>
          <w:rFonts w:hint="eastAsia" w:ascii="仿宋_GB2312" w:hAnsi="仿宋" w:eastAsia="仿宋_GB2312"/>
          <w:bCs/>
          <w:sz w:val="32"/>
          <w:szCs w:val="32"/>
          <w:highlight w:val="none"/>
          <w:lang w:val="en-US" w:eastAsia="zh-CN"/>
        </w:rPr>
        <w:t>计入实际投资</w:t>
      </w:r>
      <w:r>
        <w:rPr>
          <w:rFonts w:hint="eastAsia" w:ascii="仿宋_GB2312" w:hAnsi="仿宋" w:eastAsia="仿宋_GB2312"/>
          <w:bCs/>
          <w:sz w:val="32"/>
          <w:szCs w:val="32"/>
          <w:highlight w:val="none"/>
        </w:rPr>
        <w:t>；</w:t>
      </w:r>
    </w:p>
    <w:p>
      <w:pPr>
        <w:spacing w:line="360" w:lineRule="auto"/>
        <w:ind w:firstLine="640" w:firstLineChars="200"/>
        <w:rPr>
          <w:rFonts w:ascii="仿宋_GB2312" w:hAnsi="仿宋_GB2312" w:eastAsia="仿宋_GB2312" w:cs="仿宋_GB2312"/>
          <w:kern w:val="0"/>
          <w:sz w:val="32"/>
          <w:szCs w:val="32"/>
          <w:highlight w:val="none"/>
        </w:rPr>
      </w:pPr>
      <w:r>
        <w:rPr>
          <w:rFonts w:hint="eastAsia" w:ascii="仿宋_GB2312" w:hAnsi="仿宋" w:eastAsia="仿宋_GB2312"/>
          <w:bCs/>
          <w:sz w:val="32"/>
          <w:szCs w:val="32"/>
          <w:highlight w:val="none"/>
          <w:lang w:eastAsia="zh-Hans"/>
        </w:rPr>
        <w:t>（</w:t>
      </w:r>
      <w:r>
        <w:rPr>
          <w:rFonts w:ascii="仿宋_GB2312" w:hAnsi="仿宋" w:eastAsia="仿宋_GB2312"/>
          <w:bCs/>
          <w:sz w:val="32"/>
          <w:szCs w:val="32"/>
          <w:highlight w:val="none"/>
          <w:lang w:eastAsia="zh-Hans"/>
        </w:rPr>
        <w:t>2</w:t>
      </w:r>
      <w:r>
        <w:rPr>
          <w:rFonts w:hint="eastAsia" w:ascii="仿宋_GB2312" w:hAnsi="仿宋" w:eastAsia="仿宋_GB2312"/>
          <w:bCs/>
          <w:sz w:val="32"/>
          <w:szCs w:val="32"/>
          <w:highlight w:val="none"/>
          <w:lang w:eastAsia="zh-Hans"/>
        </w:rPr>
        <w:t>）</w:t>
      </w:r>
      <w:r>
        <w:rPr>
          <w:rFonts w:hint="eastAsia" w:ascii="仿宋_GB2312" w:hAnsi="仿宋" w:eastAsia="仿宋_GB2312"/>
          <w:bCs/>
          <w:sz w:val="32"/>
          <w:szCs w:val="32"/>
          <w:highlight w:val="none"/>
        </w:rPr>
        <w:t>餐饮、住宿、交通等人员差旅支出仅补贴归属于活动举办期间（含举办当日及不超出举办日前后各三天）的费用；</w:t>
      </w:r>
      <w:r>
        <w:rPr>
          <w:rFonts w:hint="eastAsia" w:ascii="仿宋_GB2312" w:hAnsi="宋体" w:eastAsia="仿宋_GB2312"/>
          <w:sz w:val="32"/>
          <w:szCs w:val="32"/>
          <w:highlight w:val="none"/>
        </w:rPr>
        <w:t>大赛、论坛</w:t>
      </w:r>
      <w:r>
        <w:rPr>
          <w:rFonts w:hint="eastAsia" w:ascii="仿宋_GB2312" w:hAnsi="仿宋_GB2312" w:eastAsia="仿宋_GB2312" w:cs="仿宋_GB2312"/>
          <w:kern w:val="0"/>
          <w:sz w:val="32"/>
          <w:szCs w:val="32"/>
          <w:highlight w:val="none"/>
          <w:lang w:eastAsia="zh-Hans"/>
        </w:rPr>
        <w:t>人员差旅</w:t>
      </w:r>
      <w:r>
        <w:rPr>
          <w:rFonts w:hint="eastAsia" w:ascii="仿宋_GB2312" w:hAnsi="仿宋_GB2312" w:eastAsia="仿宋_GB2312" w:cs="仿宋_GB2312"/>
          <w:kern w:val="0"/>
          <w:sz w:val="32"/>
          <w:szCs w:val="32"/>
          <w:highlight w:val="none"/>
        </w:rPr>
        <w:t>费用</w:t>
      </w:r>
      <w:r>
        <w:rPr>
          <w:rFonts w:hint="eastAsia" w:ascii="仿宋_GB2312" w:hAnsi="仿宋_GB2312" w:eastAsia="仿宋_GB2312" w:cs="仿宋_GB2312"/>
          <w:kern w:val="0"/>
          <w:sz w:val="32"/>
          <w:szCs w:val="32"/>
          <w:highlight w:val="none"/>
          <w:lang w:val="en-US" w:eastAsia="zh-CN"/>
        </w:rPr>
        <w:t>不</w:t>
      </w:r>
      <w:r>
        <w:rPr>
          <w:rFonts w:hint="eastAsia" w:ascii="仿宋_GB2312" w:hAnsi="仿宋_GB2312" w:eastAsia="仿宋_GB2312" w:cs="仿宋_GB2312"/>
          <w:kern w:val="0"/>
          <w:sz w:val="32"/>
          <w:szCs w:val="32"/>
          <w:highlight w:val="none"/>
          <w:lang w:eastAsia="zh-Hans"/>
        </w:rPr>
        <w:t>超过实际总投资额</w:t>
      </w:r>
      <w:r>
        <w:rPr>
          <w:rFonts w:hint="eastAsia" w:ascii="仿宋_GB2312" w:hAnsi="仿宋_GB2312" w:eastAsia="仿宋_GB2312" w:cs="仿宋_GB2312"/>
          <w:kern w:val="0"/>
          <w:sz w:val="32"/>
          <w:szCs w:val="32"/>
          <w:highlight w:val="none"/>
          <w:lang w:val="en-US" w:eastAsia="zh-CN"/>
        </w:rPr>
        <w:t>的</w:t>
      </w:r>
      <w:r>
        <w:rPr>
          <w:rFonts w:ascii="仿宋_GB2312" w:hAnsi="仿宋_GB2312" w:eastAsia="仿宋_GB2312" w:cs="仿宋_GB2312"/>
          <w:kern w:val="0"/>
          <w:sz w:val="32"/>
          <w:szCs w:val="32"/>
          <w:highlight w:val="none"/>
          <w:lang w:eastAsia="zh-Hans"/>
        </w:rPr>
        <w:t>30%</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lang w:val="en-US" w:eastAsia="zh-CN"/>
        </w:rPr>
        <w:t>超过</w:t>
      </w:r>
      <w:r>
        <w:rPr>
          <w:rFonts w:hint="eastAsia" w:ascii="仿宋_GB2312" w:hAnsi="仿宋_GB2312" w:eastAsia="仿宋_GB2312" w:cs="仿宋_GB2312"/>
          <w:kern w:val="0"/>
          <w:sz w:val="32"/>
          <w:szCs w:val="32"/>
          <w:highlight w:val="none"/>
          <w:lang w:eastAsia="zh-Hans"/>
        </w:rPr>
        <w:t>部分不</w:t>
      </w:r>
      <w:r>
        <w:rPr>
          <w:rFonts w:hint="eastAsia" w:ascii="仿宋_GB2312" w:hAnsi="仿宋" w:eastAsia="仿宋_GB2312"/>
          <w:bCs/>
          <w:sz w:val="32"/>
          <w:szCs w:val="32"/>
          <w:highlight w:val="none"/>
          <w:lang w:val="en-US" w:eastAsia="zh-CN"/>
        </w:rPr>
        <w:t>计入实际投资</w:t>
      </w:r>
      <w:r>
        <w:rPr>
          <w:rFonts w:hint="eastAsia" w:ascii="仿宋_GB2312" w:hAnsi="仿宋_GB2312" w:eastAsia="仿宋_GB2312" w:cs="仿宋_GB2312"/>
          <w:kern w:val="0"/>
          <w:sz w:val="32"/>
          <w:szCs w:val="32"/>
          <w:highlight w:val="none"/>
        </w:rPr>
        <w:t>；</w:t>
      </w:r>
      <w:r>
        <w:rPr>
          <w:rFonts w:hint="eastAsia" w:ascii="仿宋_GB2312" w:hAnsi="宋体" w:eastAsia="仿宋_GB2312"/>
          <w:sz w:val="32"/>
          <w:szCs w:val="32"/>
          <w:highlight w:val="none"/>
        </w:rPr>
        <w:t>新品发布、订货会</w:t>
      </w:r>
      <w:r>
        <w:rPr>
          <w:rFonts w:hint="eastAsia" w:ascii="仿宋_GB2312" w:hAnsi="仿宋_GB2312" w:eastAsia="仿宋_GB2312" w:cs="仿宋_GB2312"/>
          <w:kern w:val="0"/>
          <w:sz w:val="32"/>
          <w:szCs w:val="32"/>
          <w:highlight w:val="none"/>
          <w:lang w:eastAsia="zh-Hans"/>
        </w:rPr>
        <w:t>人员差旅</w:t>
      </w:r>
      <w:r>
        <w:rPr>
          <w:rFonts w:hint="eastAsia" w:ascii="仿宋_GB2312" w:hAnsi="仿宋_GB2312" w:eastAsia="仿宋_GB2312" w:cs="仿宋_GB2312"/>
          <w:kern w:val="0"/>
          <w:sz w:val="32"/>
          <w:szCs w:val="32"/>
          <w:highlight w:val="none"/>
        </w:rPr>
        <w:t>费用</w:t>
      </w:r>
      <w:r>
        <w:rPr>
          <w:rFonts w:hint="eastAsia" w:ascii="仿宋_GB2312" w:hAnsi="仿宋_GB2312" w:eastAsia="仿宋_GB2312" w:cs="仿宋_GB2312"/>
          <w:kern w:val="0"/>
          <w:sz w:val="32"/>
          <w:szCs w:val="32"/>
          <w:highlight w:val="none"/>
          <w:lang w:val="en-US" w:eastAsia="zh-CN"/>
        </w:rPr>
        <w:t>不</w:t>
      </w:r>
      <w:r>
        <w:rPr>
          <w:rFonts w:hint="eastAsia" w:ascii="仿宋_GB2312" w:hAnsi="仿宋_GB2312" w:eastAsia="仿宋_GB2312" w:cs="仿宋_GB2312"/>
          <w:kern w:val="0"/>
          <w:sz w:val="32"/>
          <w:szCs w:val="32"/>
          <w:highlight w:val="none"/>
          <w:lang w:eastAsia="zh-Hans"/>
        </w:rPr>
        <w:t>超过实际总投资额</w:t>
      </w:r>
      <w:r>
        <w:rPr>
          <w:rFonts w:hint="eastAsia" w:ascii="仿宋_GB2312" w:hAnsi="仿宋_GB2312" w:eastAsia="仿宋_GB2312" w:cs="仿宋_GB2312"/>
          <w:kern w:val="0"/>
          <w:sz w:val="32"/>
          <w:szCs w:val="32"/>
          <w:highlight w:val="none"/>
          <w:lang w:val="en-US" w:eastAsia="zh-CN"/>
        </w:rPr>
        <w:t>的</w:t>
      </w:r>
      <w:r>
        <w:rPr>
          <w:rFonts w:ascii="仿宋_GB2312" w:hAnsi="仿宋_GB2312" w:eastAsia="仿宋_GB2312" w:cs="仿宋_GB2312"/>
          <w:kern w:val="0"/>
          <w:sz w:val="32"/>
          <w:szCs w:val="32"/>
          <w:highlight w:val="none"/>
          <w:lang w:eastAsia="zh-Hans"/>
        </w:rPr>
        <w:t>10%</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lang w:val="en-US" w:eastAsia="zh-CN"/>
        </w:rPr>
        <w:t>超过</w:t>
      </w:r>
      <w:r>
        <w:rPr>
          <w:rFonts w:hint="eastAsia" w:ascii="仿宋_GB2312" w:hAnsi="仿宋" w:eastAsia="仿宋_GB2312"/>
          <w:bCs/>
          <w:sz w:val="32"/>
          <w:szCs w:val="32"/>
          <w:highlight w:val="none"/>
        </w:rPr>
        <w:t>部分不</w:t>
      </w:r>
      <w:r>
        <w:rPr>
          <w:rFonts w:hint="eastAsia" w:ascii="仿宋_GB2312" w:hAnsi="仿宋" w:eastAsia="仿宋_GB2312"/>
          <w:bCs/>
          <w:sz w:val="32"/>
          <w:szCs w:val="32"/>
          <w:highlight w:val="none"/>
          <w:lang w:val="en-US" w:eastAsia="zh-CN"/>
        </w:rPr>
        <w:t>计入实际投资</w:t>
      </w:r>
      <w:r>
        <w:rPr>
          <w:rFonts w:hint="eastAsia" w:ascii="仿宋_GB2312" w:hAnsi="仿宋_GB2312" w:eastAsia="仿宋_GB2312" w:cs="仿宋_GB2312"/>
          <w:kern w:val="0"/>
          <w:sz w:val="32"/>
          <w:szCs w:val="32"/>
          <w:highlight w:val="none"/>
        </w:rPr>
        <w:t>；</w:t>
      </w:r>
    </w:p>
    <w:p>
      <w:pPr>
        <w:spacing w:line="360" w:lineRule="auto"/>
        <w:ind w:firstLine="640" w:firstLineChars="200"/>
        <w:rPr>
          <w:rFonts w:ascii="仿宋_GB2312" w:hAnsi="仿宋" w:eastAsia="仿宋_GB2312"/>
          <w:bCs/>
          <w:sz w:val="32"/>
          <w:szCs w:val="32"/>
          <w:highlight w:val="none"/>
        </w:rPr>
      </w:pPr>
      <w:r>
        <w:rPr>
          <w:rFonts w:hint="eastAsia" w:ascii="仿宋_GB2312" w:hAnsi="仿宋" w:eastAsia="仿宋_GB2312"/>
          <w:bCs/>
          <w:sz w:val="32"/>
          <w:szCs w:val="32"/>
          <w:highlight w:val="none"/>
          <w:lang w:eastAsia="zh-Hans"/>
        </w:rPr>
        <w:t>（</w:t>
      </w:r>
      <w:r>
        <w:rPr>
          <w:rFonts w:ascii="仿宋_GB2312" w:hAnsi="仿宋" w:eastAsia="仿宋_GB2312"/>
          <w:bCs/>
          <w:sz w:val="32"/>
          <w:szCs w:val="32"/>
          <w:highlight w:val="none"/>
          <w:lang w:eastAsia="zh-Hans"/>
        </w:rPr>
        <w:t>3</w:t>
      </w:r>
      <w:r>
        <w:rPr>
          <w:rFonts w:hint="eastAsia" w:ascii="仿宋_GB2312" w:hAnsi="仿宋" w:eastAsia="仿宋_GB2312"/>
          <w:bCs/>
          <w:sz w:val="32"/>
          <w:szCs w:val="32"/>
          <w:highlight w:val="none"/>
          <w:lang w:eastAsia="zh-Hans"/>
        </w:rPr>
        <w:t>）</w:t>
      </w:r>
      <w:r>
        <w:rPr>
          <w:rFonts w:hint="eastAsia" w:ascii="仿宋_GB2312" w:hAnsi="仿宋_GB2312" w:eastAsia="仿宋_GB2312" w:cs="仿宋_GB2312"/>
          <w:kern w:val="0"/>
          <w:sz w:val="32"/>
          <w:szCs w:val="32"/>
          <w:highlight w:val="none"/>
        </w:rPr>
        <w:t>专家咨询费用不列入人员差旅费用</w:t>
      </w:r>
      <w:r>
        <w:rPr>
          <w:rFonts w:hint="eastAsia" w:ascii="仿宋_GB2312" w:hAnsi="仿宋" w:eastAsia="仿宋_GB2312"/>
          <w:bCs/>
          <w:sz w:val="32"/>
          <w:szCs w:val="32"/>
          <w:highlight w:val="none"/>
        </w:rPr>
        <w:t>；</w:t>
      </w:r>
    </w:p>
    <w:p>
      <w:pPr>
        <w:numPr>
          <w:ilvl w:val="255"/>
          <w:numId w:val="0"/>
        </w:numPr>
        <w:overflowPunct w:val="0"/>
        <w:spacing w:line="560" w:lineRule="exact"/>
        <w:ind w:firstLine="640" w:firstLineChars="200"/>
        <w:rPr>
          <w:rFonts w:ascii="仿宋_GB2312" w:hAnsi="仿宋" w:eastAsia="仿宋_GB2312"/>
          <w:bCs/>
          <w:sz w:val="32"/>
          <w:szCs w:val="32"/>
          <w:highlight w:val="none"/>
        </w:rPr>
      </w:pPr>
      <w:r>
        <w:rPr>
          <w:rFonts w:hint="eastAsia" w:ascii="仿宋_GB2312" w:hAnsi="仿宋" w:eastAsia="仿宋_GB2312"/>
          <w:bCs/>
          <w:sz w:val="32"/>
          <w:szCs w:val="32"/>
          <w:highlight w:val="none"/>
          <w:lang w:eastAsia="zh-Hans"/>
        </w:rPr>
        <w:t>（4）</w:t>
      </w:r>
      <w:r>
        <w:rPr>
          <w:rFonts w:hint="eastAsia" w:ascii="仿宋_GB2312" w:hAnsi="仿宋" w:eastAsia="仿宋_GB2312"/>
          <w:bCs/>
          <w:sz w:val="32"/>
          <w:szCs w:val="32"/>
          <w:highlight w:val="none"/>
        </w:rPr>
        <w:t>费用支付或发票开具时间晚于活动举办后六个月的支出费用不予补贴。</w:t>
      </w:r>
    </w:p>
    <w:p>
      <w:pPr>
        <w:spacing w:line="360" w:lineRule="auto"/>
        <w:ind w:firstLine="640" w:firstLineChars="200"/>
        <w:rPr>
          <w:rFonts w:ascii="仿宋_GB2312" w:hAnsi="仿宋" w:eastAsia="仿宋_GB2312"/>
          <w:bCs/>
          <w:sz w:val="32"/>
          <w:szCs w:val="32"/>
          <w:highlight w:val="none"/>
        </w:rPr>
      </w:pPr>
      <w:r>
        <w:rPr>
          <w:rFonts w:hint="eastAsia" w:ascii="仿宋_GB2312" w:hAnsi="仿宋" w:eastAsia="仿宋_GB2312"/>
          <w:bCs/>
          <w:sz w:val="32"/>
          <w:szCs w:val="32"/>
          <w:highlight w:val="none"/>
        </w:rPr>
        <w:t>（5）</w:t>
      </w:r>
      <w:r>
        <w:rPr>
          <w:rFonts w:hint="eastAsia" w:ascii="仿宋_GB2312" w:hAnsi="仿宋" w:eastAsia="仿宋_GB2312"/>
          <w:bCs/>
          <w:sz w:val="32"/>
          <w:szCs w:val="32"/>
          <w:highlight w:val="none"/>
          <w:lang w:eastAsia="zh-Hans"/>
        </w:rPr>
        <w:t>形成固定资产的设备租赁等经费不列入资助范围</w:t>
      </w:r>
      <w:r>
        <w:rPr>
          <w:rFonts w:hint="eastAsia" w:ascii="仿宋_GB2312" w:hAnsi="仿宋" w:eastAsia="仿宋_GB2312"/>
          <w:bCs/>
          <w:sz w:val="32"/>
          <w:szCs w:val="32"/>
          <w:highlight w:val="none"/>
        </w:rPr>
        <w:t>；</w:t>
      </w:r>
    </w:p>
    <w:p>
      <w:pPr>
        <w:spacing w:line="360" w:lineRule="auto"/>
        <w:ind w:firstLine="640" w:firstLineChars="200"/>
        <w:rPr>
          <w:rFonts w:ascii="仿宋_GB2312" w:hAnsi="仿宋" w:eastAsia="仿宋_GB2312"/>
          <w:bCs/>
          <w:sz w:val="32"/>
          <w:szCs w:val="32"/>
          <w:highlight w:val="none"/>
          <w:lang w:eastAsia="zh-Hans"/>
        </w:rPr>
      </w:pPr>
      <w:r>
        <w:rPr>
          <w:rFonts w:hint="eastAsia" w:ascii="仿宋_GB2312" w:hAnsi="仿宋" w:eastAsia="仿宋_GB2312"/>
          <w:bCs/>
          <w:sz w:val="32"/>
          <w:szCs w:val="32"/>
          <w:highlight w:val="none"/>
        </w:rPr>
        <w:t>（6）活动举办后，经</w:t>
      </w:r>
      <w:r>
        <w:rPr>
          <w:rFonts w:hint="eastAsia" w:ascii="仿宋_GB2312" w:hAnsi="仿宋" w:eastAsia="仿宋_GB2312"/>
          <w:bCs/>
          <w:sz w:val="32"/>
          <w:szCs w:val="32"/>
          <w:highlight w:val="none"/>
          <w:lang w:eastAsia="zh-CN"/>
        </w:rPr>
        <w:t>区重点区域建设推进中心</w:t>
      </w:r>
      <w:r>
        <w:rPr>
          <w:rFonts w:hint="eastAsia" w:ascii="仿宋_GB2312" w:hAnsi="仿宋" w:eastAsia="仿宋_GB2312"/>
          <w:bCs/>
          <w:sz w:val="32"/>
          <w:szCs w:val="32"/>
          <w:highlight w:val="none"/>
        </w:rPr>
        <w:t>审定符合资助要求的内容</w:t>
      </w:r>
      <w:r>
        <w:rPr>
          <w:rFonts w:hint="eastAsia" w:ascii="仿宋_GB2312" w:hAnsi="仿宋" w:eastAsia="仿宋_GB2312"/>
          <w:bCs/>
          <w:sz w:val="32"/>
          <w:szCs w:val="32"/>
          <w:highlight w:val="none"/>
          <w:lang w:eastAsia="zh-Hans"/>
        </w:rPr>
        <w:t>。</w:t>
      </w:r>
    </w:p>
    <w:p>
      <w:pPr>
        <w:overflowPunct w:val="0"/>
        <w:spacing w:line="560" w:lineRule="exact"/>
        <w:ind w:firstLine="630"/>
        <w:jc w:val="left"/>
        <w:rPr>
          <w:rFonts w:ascii="黑体" w:hAnsi="黑体" w:eastAsia="黑体" w:cs="黑体"/>
          <w:bCs/>
          <w:sz w:val="32"/>
          <w:szCs w:val="32"/>
          <w:highlight w:val="none"/>
        </w:rPr>
      </w:pPr>
      <w:r>
        <w:rPr>
          <w:rFonts w:hint="eastAsia" w:ascii="黑体" w:hAnsi="黑体" w:eastAsia="黑体" w:cs="黑体"/>
          <w:bCs/>
          <w:sz w:val="32"/>
          <w:szCs w:val="32"/>
          <w:highlight w:val="none"/>
        </w:rPr>
        <w:t>二、申请条件</w:t>
      </w:r>
    </w:p>
    <w:p>
      <w:pPr>
        <w:overflowPunct w:val="0"/>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（一）税务关系、统计关系在深圳市龙华区大浪时尚小镇范围内的时尚产业领域独立法人单位；经大浪时尚小镇指挥部会议研究审定的，对大浪时尚小镇时尚产业发展有贡献的相关单位。</w:t>
      </w:r>
    </w:p>
    <w:p>
      <w:pPr>
        <w:overflowPunct w:val="0"/>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（二）申报主体在大浪时尚小镇内有关联企业，则须与关联企业合并申报。</w:t>
      </w:r>
    </w:p>
    <w:p>
      <w:pPr>
        <w:overflowPunct w:val="0"/>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（三）申请本条款支持的，</w:t>
      </w:r>
      <w:r>
        <w:rPr>
          <w:rFonts w:hint="eastAsia" w:ascii="仿宋_GB2312" w:hAnsi="仿宋_GB2312" w:eastAsia="仿宋_GB2312" w:cs="仿宋_GB2312"/>
          <w:kern w:val="0"/>
          <w:sz w:val="32"/>
          <w:szCs w:val="32"/>
          <w:highlight w:val="none"/>
          <w:lang w:eastAsia="zh-Hans"/>
        </w:rPr>
        <w:t>原则上</w:t>
      </w:r>
      <w:r>
        <w:rPr>
          <w:rFonts w:hint="eastAsia" w:ascii="仿宋_GB2312" w:hAnsi="仿宋_GB2312" w:eastAsia="仿宋_GB2312" w:cs="仿宋_GB2312"/>
          <w:kern w:val="0"/>
          <w:sz w:val="32"/>
          <w:szCs w:val="32"/>
          <w:highlight w:val="none"/>
        </w:rPr>
        <w:t>须在预计活动开展时间三个月前向</w:t>
      </w:r>
      <w:r>
        <w:rPr>
          <w:rFonts w:hint="eastAsia" w:ascii="仿宋_GB2312" w:hAnsi="仿宋_GB2312" w:eastAsia="仿宋_GB2312" w:cs="仿宋_GB2312"/>
          <w:kern w:val="0"/>
          <w:sz w:val="32"/>
          <w:szCs w:val="32"/>
          <w:highlight w:val="none"/>
          <w:lang w:eastAsia="zh-CN"/>
        </w:rPr>
        <w:t>区重点区域建设推进中心</w:t>
      </w:r>
      <w:r>
        <w:rPr>
          <w:rFonts w:hint="eastAsia" w:ascii="仿宋_GB2312" w:hAnsi="仿宋_GB2312" w:eastAsia="仿宋_GB2312" w:cs="仿宋_GB2312"/>
          <w:kern w:val="0"/>
          <w:sz w:val="32"/>
          <w:szCs w:val="32"/>
          <w:highlight w:val="none"/>
        </w:rPr>
        <w:t>进行申请并通过评审。</w:t>
      </w:r>
    </w:p>
    <w:p>
      <w:pPr>
        <w:pStyle w:val="8"/>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（四）</w:t>
      </w:r>
      <w:r>
        <w:rPr>
          <w:rFonts w:hint="eastAsia" w:ascii="仿宋_GB2312" w:hAnsi="宋体" w:eastAsia="仿宋_GB2312"/>
          <w:sz w:val="32"/>
          <w:szCs w:val="32"/>
          <w:highlight w:val="none"/>
        </w:rPr>
        <w:t>对于相关企业、机构举办经区政府审定的重大时尚活动，申请支持的，</w:t>
      </w:r>
      <w:r>
        <w:rPr>
          <w:rFonts w:hint="eastAsia" w:ascii="仿宋_GB2312" w:hAnsi="宋体" w:eastAsia="仿宋_GB2312"/>
          <w:sz w:val="32"/>
          <w:szCs w:val="32"/>
          <w:highlight w:val="none"/>
          <w:lang w:eastAsia="zh-Hans"/>
        </w:rPr>
        <w:t>按照本措施附则第九条执行</w:t>
      </w:r>
      <w:r>
        <w:rPr>
          <w:rFonts w:hint="eastAsia" w:ascii="仿宋_GB2312" w:hAnsi="宋体" w:eastAsia="仿宋_GB2312"/>
          <w:sz w:val="32"/>
          <w:szCs w:val="32"/>
          <w:highlight w:val="none"/>
        </w:rPr>
        <w:t>。</w:t>
      </w:r>
    </w:p>
    <w:p>
      <w:pPr>
        <w:pStyle w:val="8"/>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（五）申请本条款支持的</w:t>
      </w:r>
      <w:r>
        <w:rPr>
          <w:rFonts w:hint="eastAsia" w:ascii="仿宋_GB2312" w:hAnsi="仿宋_GB2312" w:eastAsia="仿宋_GB2312" w:cs="仿宋_GB2312"/>
          <w:kern w:val="0"/>
          <w:sz w:val="32"/>
          <w:szCs w:val="32"/>
          <w:highlight w:val="none"/>
          <w:lang w:val="en-US" w:eastAsia="zh-CN"/>
        </w:rPr>
        <w:t>国际性</w:t>
      </w:r>
      <w:r>
        <w:rPr>
          <w:rFonts w:hint="eastAsia" w:ascii="仿宋_GB2312" w:hAnsi="仿宋_GB2312" w:eastAsia="仿宋_GB2312" w:cs="仿宋_GB2312"/>
          <w:kern w:val="0"/>
          <w:sz w:val="32"/>
          <w:szCs w:val="32"/>
          <w:highlight w:val="none"/>
        </w:rPr>
        <w:t>活动需满足以下条件：</w:t>
      </w:r>
    </w:p>
    <w:p>
      <w:pPr>
        <w:pStyle w:val="8"/>
        <w:ind w:firstLine="640" w:firstLineChars="200"/>
        <w:rPr>
          <w:rFonts w:ascii="仿宋_GB2312" w:hAnsi="宋体" w:eastAsia="仿宋_GB2312"/>
          <w:sz w:val="32"/>
          <w:szCs w:val="32"/>
          <w:highlight w:val="none"/>
        </w:rPr>
      </w:pPr>
      <w:r>
        <w:rPr>
          <w:rFonts w:hint="eastAsia" w:ascii="仿宋_GB2312" w:hAnsi="仿宋_GB2312" w:eastAsia="仿宋_GB2312" w:cs="仿宋_GB2312"/>
          <w:kern w:val="0"/>
          <w:sz w:val="32"/>
          <w:szCs w:val="32"/>
          <w:highlight w:val="none"/>
        </w:rPr>
        <w:t>1.</w:t>
      </w:r>
      <w:r>
        <w:rPr>
          <w:rFonts w:hint="eastAsia" w:ascii="仿宋_GB2312" w:hAnsi="宋体" w:eastAsia="仿宋_GB2312"/>
          <w:sz w:val="32"/>
          <w:szCs w:val="32"/>
          <w:highlight w:val="none"/>
        </w:rPr>
        <w:t>比赛：</w:t>
      </w:r>
      <w:r>
        <w:rPr>
          <w:rFonts w:hint="eastAsia" w:ascii="仿宋_GB2312" w:hAnsi="宋体" w:eastAsia="仿宋_GB2312"/>
          <w:sz w:val="32"/>
          <w:szCs w:val="32"/>
          <w:highlight w:val="none"/>
          <w:lang w:eastAsia="zh-Hans"/>
        </w:rPr>
        <w:t>境外参赛作品数量占比不低于</w:t>
      </w:r>
      <w:r>
        <w:rPr>
          <w:rFonts w:ascii="仿宋_GB2312" w:hAnsi="宋体" w:eastAsia="仿宋_GB2312"/>
          <w:sz w:val="32"/>
          <w:szCs w:val="32"/>
          <w:highlight w:val="none"/>
          <w:lang w:eastAsia="zh-Hans"/>
        </w:rPr>
        <w:t>5%</w:t>
      </w:r>
      <w:r>
        <w:rPr>
          <w:rFonts w:hint="eastAsia" w:ascii="仿宋_GB2312" w:hAnsi="宋体" w:eastAsia="仿宋_GB2312"/>
          <w:sz w:val="32"/>
          <w:szCs w:val="32"/>
          <w:highlight w:val="none"/>
          <w:lang w:eastAsia="zh-Hans"/>
        </w:rPr>
        <w:t>或</w:t>
      </w:r>
      <w:r>
        <w:rPr>
          <w:rFonts w:ascii="仿宋_GB2312" w:hAnsi="宋体" w:eastAsia="仿宋_GB2312"/>
          <w:sz w:val="32"/>
          <w:szCs w:val="32"/>
          <w:highlight w:val="none"/>
          <w:lang w:eastAsia="zh-Hans"/>
        </w:rPr>
        <w:t>50</w:t>
      </w:r>
      <w:r>
        <w:rPr>
          <w:rFonts w:hint="eastAsia" w:ascii="仿宋_GB2312" w:hAnsi="宋体" w:eastAsia="仿宋_GB2312"/>
          <w:sz w:val="32"/>
          <w:szCs w:val="32"/>
          <w:highlight w:val="none"/>
          <w:lang w:eastAsia="zh-Hans"/>
        </w:rPr>
        <w:t>件（套）</w:t>
      </w:r>
      <w:r>
        <w:rPr>
          <w:rFonts w:hint="eastAsia" w:ascii="仿宋_GB2312" w:hAnsi="宋体" w:eastAsia="仿宋_GB2312"/>
          <w:sz w:val="32"/>
          <w:szCs w:val="32"/>
          <w:highlight w:val="none"/>
          <w:lang w:eastAsia="zh-CN"/>
        </w:rPr>
        <w:t>；</w:t>
      </w:r>
      <w:r>
        <w:rPr>
          <w:rFonts w:hint="eastAsia" w:ascii="仿宋_GB2312" w:hAnsi="宋体" w:eastAsia="仿宋_GB2312"/>
          <w:sz w:val="32"/>
          <w:szCs w:val="32"/>
          <w:highlight w:val="none"/>
          <w:lang w:eastAsia="zh-Hans"/>
        </w:rPr>
        <w:t>境外评委数量占评委总数</w:t>
      </w:r>
      <w:r>
        <w:rPr>
          <w:rFonts w:ascii="仿宋_GB2312" w:hAnsi="宋体" w:eastAsia="仿宋_GB2312"/>
          <w:sz w:val="32"/>
          <w:szCs w:val="32"/>
          <w:highlight w:val="none"/>
          <w:lang w:eastAsia="zh-Hans"/>
        </w:rPr>
        <w:t>30%</w:t>
      </w:r>
      <w:r>
        <w:rPr>
          <w:rFonts w:hint="eastAsia" w:ascii="仿宋_GB2312" w:hAnsi="宋体" w:eastAsia="仿宋_GB2312"/>
          <w:sz w:val="32"/>
          <w:szCs w:val="32"/>
          <w:highlight w:val="none"/>
          <w:lang w:eastAsia="zh-Hans"/>
        </w:rPr>
        <w:t>以上</w:t>
      </w:r>
      <w:r>
        <w:rPr>
          <w:rFonts w:hint="eastAsia" w:ascii="仿宋_GB2312" w:hAnsi="宋体" w:eastAsia="仿宋_GB2312"/>
          <w:sz w:val="32"/>
          <w:szCs w:val="32"/>
          <w:highlight w:val="none"/>
          <w:lang w:eastAsia="zh-CN"/>
        </w:rPr>
        <w:t>；</w:t>
      </w:r>
      <w:r>
        <w:rPr>
          <w:rFonts w:hint="eastAsia" w:ascii="仿宋_GB2312" w:hAnsi="宋体" w:eastAsia="仿宋_GB2312"/>
          <w:sz w:val="32"/>
          <w:szCs w:val="32"/>
          <w:highlight w:val="none"/>
        </w:rPr>
        <w:t>现场</w:t>
      </w:r>
      <w:r>
        <w:rPr>
          <w:rFonts w:hint="eastAsia" w:ascii="仿宋_GB2312" w:hAnsi="宋体" w:eastAsia="仿宋_GB2312" w:cs="仿宋_GB2312"/>
          <w:sz w:val="32"/>
          <w:szCs w:val="32"/>
          <w:highlight w:val="none"/>
        </w:rPr>
        <w:t>媒体</w:t>
      </w:r>
      <w:r>
        <w:rPr>
          <w:rFonts w:hint="eastAsia" w:ascii="仿宋_GB2312" w:hAnsi="宋体" w:eastAsia="仿宋_GB2312" w:cs="仿宋_GB2312"/>
          <w:sz w:val="32"/>
          <w:szCs w:val="32"/>
          <w:highlight w:val="none"/>
          <w:lang w:eastAsia="zh-CN"/>
        </w:rPr>
        <w:t>（</w:t>
      </w:r>
      <w:r>
        <w:rPr>
          <w:rFonts w:hint="eastAsia" w:ascii="仿宋_GB2312" w:hAnsi="宋体" w:eastAsia="仿宋_GB2312" w:cs="仿宋_GB2312"/>
          <w:sz w:val="32"/>
          <w:szCs w:val="32"/>
          <w:highlight w:val="none"/>
          <w:lang w:val="en-US" w:eastAsia="zh-CN"/>
        </w:rPr>
        <w:t>不含自媒体</w:t>
      </w:r>
      <w:r>
        <w:rPr>
          <w:rFonts w:hint="eastAsia" w:ascii="仿宋_GB2312" w:hAnsi="宋体" w:eastAsia="仿宋_GB2312" w:cs="仿宋_GB2312"/>
          <w:sz w:val="32"/>
          <w:szCs w:val="32"/>
          <w:highlight w:val="none"/>
          <w:lang w:eastAsia="zh-CN"/>
        </w:rPr>
        <w:t>）</w:t>
      </w:r>
      <w:r>
        <w:rPr>
          <w:rFonts w:hint="eastAsia" w:ascii="仿宋_GB2312" w:hAnsi="宋体" w:eastAsia="仿宋_GB2312" w:cs="仿宋_GB2312"/>
          <w:sz w:val="32"/>
          <w:szCs w:val="32"/>
          <w:highlight w:val="none"/>
        </w:rPr>
        <w:t>数量不少于20家</w:t>
      </w:r>
      <w:r>
        <w:rPr>
          <w:rFonts w:hint="eastAsia" w:ascii="仿宋_GB2312" w:hAnsi="宋体" w:eastAsia="仿宋_GB2312" w:cs="仿宋_GB2312"/>
          <w:sz w:val="32"/>
          <w:szCs w:val="32"/>
          <w:highlight w:val="none"/>
          <w:lang w:eastAsia="zh-Hans"/>
        </w:rPr>
        <w:t>，</w:t>
      </w:r>
      <w:r>
        <w:rPr>
          <w:rFonts w:hint="eastAsia" w:ascii="仿宋_GB2312" w:hAnsi="宋体" w:eastAsia="仿宋_GB2312" w:cs="仿宋_GB2312"/>
          <w:sz w:val="32"/>
          <w:szCs w:val="32"/>
          <w:highlight w:val="none"/>
          <w:lang w:val="en-US" w:eastAsia="zh-Hans"/>
        </w:rPr>
        <w:t>其中，</w:t>
      </w:r>
      <w:r>
        <w:rPr>
          <w:rFonts w:hint="eastAsia" w:ascii="仿宋_GB2312" w:hAnsi="宋体" w:eastAsia="仿宋_GB2312" w:cs="仿宋_GB2312"/>
          <w:sz w:val="32"/>
          <w:szCs w:val="32"/>
          <w:highlight w:val="none"/>
          <w:lang w:eastAsia="zh-Hans"/>
        </w:rPr>
        <w:t>境外媒体</w:t>
      </w:r>
      <w:r>
        <w:rPr>
          <w:rFonts w:hint="eastAsia" w:ascii="仿宋_GB2312" w:hAnsi="宋体" w:eastAsia="仿宋_GB2312" w:cs="仿宋_GB2312"/>
          <w:sz w:val="32"/>
          <w:szCs w:val="32"/>
          <w:highlight w:val="none"/>
          <w:lang w:eastAsia="zh-CN"/>
        </w:rPr>
        <w:t>（</w:t>
      </w:r>
      <w:r>
        <w:rPr>
          <w:rFonts w:hint="eastAsia" w:ascii="仿宋_GB2312" w:hAnsi="宋体" w:eastAsia="仿宋_GB2312" w:cs="仿宋_GB2312"/>
          <w:sz w:val="32"/>
          <w:szCs w:val="32"/>
          <w:highlight w:val="none"/>
          <w:lang w:val="en-US" w:eastAsia="zh-CN"/>
        </w:rPr>
        <w:t>不含自媒体</w:t>
      </w:r>
      <w:r>
        <w:rPr>
          <w:rFonts w:hint="eastAsia" w:ascii="仿宋_GB2312" w:hAnsi="宋体" w:eastAsia="仿宋_GB2312" w:cs="仿宋_GB2312"/>
          <w:sz w:val="32"/>
          <w:szCs w:val="32"/>
          <w:highlight w:val="none"/>
          <w:lang w:eastAsia="zh-CN"/>
        </w:rPr>
        <w:t>）</w:t>
      </w:r>
      <w:r>
        <w:rPr>
          <w:rFonts w:hint="eastAsia" w:ascii="仿宋_GB2312" w:hAnsi="宋体" w:eastAsia="仿宋_GB2312" w:cs="仿宋_GB2312"/>
          <w:sz w:val="32"/>
          <w:szCs w:val="32"/>
          <w:highlight w:val="none"/>
          <w:lang w:eastAsia="zh-Hans"/>
        </w:rPr>
        <w:t>不少于</w:t>
      </w:r>
      <w:r>
        <w:rPr>
          <w:rFonts w:hint="eastAsia" w:ascii="仿宋_GB2312" w:hAnsi="宋体" w:eastAsia="仿宋_GB2312" w:cs="仿宋_GB2312"/>
          <w:sz w:val="32"/>
          <w:szCs w:val="32"/>
          <w:highlight w:val="none"/>
          <w:lang w:val="en-US" w:eastAsia="zh-CN"/>
        </w:rPr>
        <w:t>3</w:t>
      </w:r>
      <w:r>
        <w:rPr>
          <w:rFonts w:hint="eastAsia" w:ascii="仿宋_GB2312" w:hAnsi="宋体" w:eastAsia="仿宋_GB2312" w:cs="仿宋_GB2312"/>
          <w:sz w:val="32"/>
          <w:szCs w:val="32"/>
          <w:highlight w:val="none"/>
          <w:lang w:eastAsia="zh-Hans"/>
        </w:rPr>
        <w:t>家</w:t>
      </w:r>
      <w:r>
        <w:rPr>
          <w:rFonts w:hint="eastAsia" w:ascii="仿宋_GB2312" w:hAnsi="宋体" w:eastAsia="仿宋_GB2312"/>
          <w:sz w:val="32"/>
          <w:szCs w:val="32"/>
          <w:highlight w:val="none"/>
        </w:rPr>
        <w:t>；</w:t>
      </w:r>
    </w:p>
    <w:p>
      <w:pPr>
        <w:pStyle w:val="9"/>
        <w:ind w:firstLine="640" w:firstLineChars="200"/>
        <w:rPr>
          <w:rFonts w:ascii="仿宋_GB2312" w:hAnsi="宋体" w:eastAsia="仿宋_GB2312" w:cs="仿宋_GB2312"/>
          <w:sz w:val="32"/>
          <w:szCs w:val="32"/>
          <w:highlight w:val="none"/>
        </w:rPr>
      </w:pPr>
      <w:r>
        <w:rPr>
          <w:rFonts w:hint="eastAsia" w:ascii="仿宋_GB2312" w:hAnsi="宋体" w:eastAsia="仿宋_GB2312"/>
          <w:sz w:val="32"/>
          <w:szCs w:val="32"/>
          <w:highlight w:val="none"/>
        </w:rPr>
        <w:t>2.论坛：</w:t>
      </w:r>
      <w:r>
        <w:rPr>
          <w:rFonts w:hint="eastAsia" w:ascii="仿宋_GB2312" w:hAnsi="仿宋_GB2312" w:eastAsia="仿宋_GB2312" w:cs="仿宋_GB2312"/>
          <w:sz w:val="32"/>
          <w:szCs w:val="32"/>
          <w:highlight w:val="none"/>
        </w:rPr>
        <w:t>邀请的</w:t>
      </w:r>
      <w:r>
        <w:rPr>
          <w:rFonts w:hint="eastAsia" w:ascii="仿宋_GB2312" w:hAnsi="仿宋_GB2312" w:eastAsia="仿宋_GB2312" w:cs="仿宋_GB2312"/>
          <w:sz w:val="32"/>
          <w:szCs w:val="32"/>
          <w:highlight w:val="none"/>
          <w:lang w:eastAsia="zh-Hans"/>
        </w:rPr>
        <w:t>境</w:t>
      </w:r>
      <w:r>
        <w:rPr>
          <w:rFonts w:hint="eastAsia" w:ascii="仿宋_GB2312" w:hAnsi="仿宋_GB2312" w:eastAsia="仿宋_GB2312" w:cs="仿宋_GB2312"/>
          <w:sz w:val="32"/>
          <w:szCs w:val="32"/>
          <w:highlight w:val="none"/>
        </w:rPr>
        <w:t>外嘉宾数量不少于5人</w:t>
      </w:r>
      <w:r>
        <w:rPr>
          <w:rFonts w:hint="eastAsia" w:ascii="仿宋_GB2312" w:hAnsi="宋体" w:eastAsia="仿宋_GB2312"/>
          <w:sz w:val="32"/>
          <w:szCs w:val="32"/>
          <w:highlight w:val="none"/>
          <w:lang w:eastAsia="zh-CN"/>
        </w:rPr>
        <w:t>；</w:t>
      </w:r>
      <w:r>
        <w:rPr>
          <w:rFonts w:hint="eastAsia" w:ascii="仿宋_GB2312" w:hAnsi="宋体" w:eastAsia="仿宋_GB2312"/>
          <w:sz w:val="32"/>
          <w:szCs w:val="32"/>
          <w:highlight w:val="none"/>
        </w:rPr>
        <w:t>现场</w:t>
      </w:r>
      <w:r>
        <w:rPr>
          <w:rFonts w:hint="eastAsia" w:ascii="仿宋_GB2312" w:hAnsi="宋体" w:eastAsia="仿宋_GB2312" w:cs="仿宋_GB2312"/>
          <w:sz w:val="32"/>
          <w:szCs w:val="32"/>
          <w:highlight w:val="none"/>
        </w:rPr>
        <w:t>吸引媒体</w:t>
      </w:r>
      <w:r>
        <w:rPr>
          <w:rFonts w:hint="eastAsia" w:ascii="仿宋_GB2312" w:hAnsi="宋体" w:eastAsia="仿宋_GB2312" w:cs="仿宋_GB2312"/>
          <w:sz w:val="32"/>
          <w:szCs w:val="32"/>
          <w:highlight w:val="none"/>
          <w:lang w:eastAsia="zh-CN"/>
        </w:rPr>
        <w:t>（</w:t>
      </w:r>
      <w:r>
        <w:rPr>
          <w:rFonts w:hint="eastAsia" w:ascii="仿宋_GB2312" w:hAnsi="宋体" w:eastAsia="仿宋_GB2312" w:cs="仿宋_GB2312"/>
          <w:sz w:val="32"/>
          <w:szCs w:val="32"/>
          <w:highlight w:val="none"/>
          <w:lang w:val="en-US" w:eastAsia="zh-CN"/>
        </w:rPr>
        <w:t>不含自媒体</w:t>
      </w:r>
      <w:r>
        <w:rPr>
          <w:rFonts w:hint="eastAsia" w:ascii="仿宋_GB2312" w:hAnsi="宋体" w:eastAsia="仿宋_GB2312" w:cs="仿宋_GB2312"/>
          <w:sz w:val="32"/>
          <w:szCs w:val="32"/>
          <w:highlight w:val="none"/>
          <w:lang w:eastAsia="zh-CN"/>
        </w:rPr>
        <w:t>）</w:t>
      </w:r>
      <w:r>
        <w:rPr>
          <w:rFonts w:hint="eastAsia" w:ascii="仿宋_GB2312" w:hAnsi="宋体" w:eastAsia="仿宋_GB2312" w:cs="仿宋_GB2312"/>
          <w:sz w:val="32"/>
          <w:szCs w:val="32"/>
          <w:highlight w:val="none"/>
        </w:rPr>
        <w:t>数量不少于20家</w:t>
      </w:r>
      <w:r>
        <w:rPr>
          <w:rFonts w:hint="eastAsia" w:ascii="仿宋_GB2312" w:hAnsi="宋体" w:eastAsia="仿宋_GB2312" w:cs="仿宋_GB2312"/>
          <w:sz w:val="32"/>
          <w:szCs w:val="32"/>
          <w:highlight w:val="none"/>
          <w:lang w:eastAsia="zh-Hans"/>
        </w:rPr>
        <w:t>，</w:t>
      </w:r>
      <w:r>
        <w:rPr>
          <w:rFonts w:hint="eastAsia" w:ascii="仿宋_GB2312" w:hAnsi="宋体" w:eastAsia="仿宋_GB2312" w:cs="仿宋_GB2312"/>
          <w:sz w:val="32"/>
          <w:szCs w:val="32"/>
          <w:highlight w:val="none"/>
          <w:lang w:val="en-US" w:eastAsia="zh-Hans"/>
        </w:rPr>
        <w:t>其中，</w:t>
      </w:r>
      <w:r>
        <w:rPr>
          <w:rFonts w:hint="eastAsia" w:ascii="仿宋_GB2312" w:hAnsi="宋体" w:eastAsia="仿宋_GB2312" w:cs="仿宋_GB2312"/>
          <w:sz w:val="32"/>
          <w:szCs w:val="32"/>
          <w:highlight w:val="none"/>
          <w:lang w:eastAsia="zh-Hans"/>
        </w:rPr>
        <w:t>境外媒体</w:t>
      </w:r>
      <w:r>
        <w:rPr>
          <w:rFonts w:hint="eastAsia" w:ascii="仿宋_GB2312" w:hAnsi="宋体" w:eastAsia="仿宋_GB2312" w:cs="仿宋_GB2312"/>
          <w:sz w:val="32"/>
          <w:szCs w:val="32"/>
          <w:highlight w:val="none"/>
          <w:lang w:eastAsia="zh-CN"/>
        </w:rPr>
        <w:t>（</w:t>
      </w:r>
      <w:r>
        <w:rPr>
          <w:rFonts w:hint="eastAsia" w:ascii="仿宋_GB2312" w:hAnsi="宋体" w:eastAsia="仿宋_GB2312" w:cs="仿宋_GB2312"/>
          <w:sz w:val="32"/>
          <w:szCs w:val="32"/>
          <w:highlight w:val="none"/>
          <w:lang w:val="en-US" w:eastAsia="zh-CN"/>
        </w:rPr>
        <w:t>不含自媒体</w:t>
      </w:r>
      <w:r>
        <w:rPr>
          <w:rFonts w:hint="eastAsia" w:ascii="仿宋_GB2312" w:hAnsi="宋体" w:eastAsia="仿宋_GB2312" w:cs="仿宋_GB2312"/>
          <w:sz w:val="32"/>
          <w:szCs w:val="32"/>
          <w:highlight w:val="none"/>
          <w:lang w:eastAsia="zh-CN"/>
        </w:rPr>
        <w:t>）</w:t>
      </w:r>
      <w:r>
        <w:rPr>
          <w:rFonts w:hint="eastAsia" w:ascii="仿宋_GB2312" w:hAnsi="宋体" w:eastAsia="仿宋_GB2312" w:cs="仿宋_GB2312"/>
          <w:sz w:val="32"/>
          <w:szCs w:val="32"/>
          <w:highlight w:val="none"/>
          <w:lang w:eastAsia="zh-Hans"/>
        </w:rPr>
        <w:t>不少于</w:t>
      </w:r>
      <w:r>
        <w:rPr>
          <w:rFonts w:hint="eastAsia" w:ascii="仿宋_GB2312" w:hAnsi="宋体" w:eastAsia="仿宋_GB2312" w:cs="仿宋_GB2312"/>
          <w:sz w:val="32"/>
          <w:szCs w:val="32"/>
          <w:highlight w:val="none"/>
          <w:lang w:val="en-US" w:eastAsia="zh-CN"/>
        </w:rPr>
        <w:t>3</w:t>
      </w:r>
      <w:r>
        <w:rPr>
          <w:rFonts w:hint="eastAsia" w:ascii="仿宋_GB2312" w:hAnsi="宋体" w:eastAsia="仿宋_GB2312" w:cs="仿宋_GB2312"/>
          <w:sz w:val="32"/>
          <w:szCs w:val="32"/>
          <w:highlight w:val="none"/>
          <w:lang w:eastAsia="zh-Hans"/>
        </w:rPr>
        <w:t>家</w:t>
      </w:r>
      <w:r>
        <w:rPr>
          <w:rFonts w:hint="eastAsia" w:ascii="仿宋_GB2312" w:hAnsi="宋体" w:eastAsia="仿宋_GB2312" w:cs="仿宋_GB2312"/>
          <w:sz w:val="32"/>
          <w:szCs w:val="32"/>
          <w:highlight w:val="none"/>
        </w:rPr>
        <w:t>；</w:t>
      </w:r>
    </w:p>
    <w:p>
      <w:pPr>
        <w:pStyle w:val="8"/>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3.新品发布活动：发布作品不少于20件（套）</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邀请</w:t>
      </w:r>
      <w:r>
        <w:rPr>
          <w:rFonts w:hint="eastAsia" w:ascii="仿宋_GB2312" w:hAnsi="宋体" w:eastAsia="仿宋_GB2312"/>
          <w:sz w:val="32"/>
          <w:szCs w:val="32"/>
          <w:highlight w:val="none"/>
        </w:rPr>
        <w:t>现场</w:t>
      </w:r>
      <w:r>
        <w:rPr>
          <w:rFonts w:hint="eastAsia" w:ascii="仿宋_GB2312" w:hAnsi="仿宋_GB2312" w:eastAsia="仿宋_GB2312" w:cs="仿宋_GB2312"/>
          <w:kern w:val="0"/>
          <w:sz w:val="32"/>
          <w:szCs w:val="32"/>
          <w:highlight w:val="none"/>
        </w:rPr>
        <w:t>客商不少于30家</w:t>
      </w:r>
      <w:r>
        <w:rPr>
          <w:rFonts w:hint="eastAsia" w:ascii="仿宋_GB2312" w:hAnsi="仿宋_GB2312" w:eastAsia="仿宋_GB2312" w:cs="仿宋_GB2312"/>
          <w:kern w:val="0"/>
          <w:sz w:val="32"/>
          <w:szCs w:val="32"/>
          <w:highlight w:val="none"/>
          <w:lang w:eastAsia="zh-CN"/>
        </w:rPr>
        <w:t>；</w:t>
      </w:r>
      <w:r>
        <w:rPr>
          <w:rFonts w:hint="eastAsia" w:ascii="仿宋_GB2312" w:hAnsi="宋体" w:eastAsia="仿宋_GB2312"/>
          <w:sz w:val="32"/>
          <w:szCs w:val="32"/>
          <w:highlight w:val="none"/>
        </w:rPr>
        <w:t>现场</w:t>
      </w:r>
      <w:r>
        <w:rPr>
          <w:rFonts w:hint="eastAsia" w:ascii="仿宋_GB2312" w:hAnsi="宋体" w:eastAsia="仿宋_GB2312" w:cs="仿宋_GB2312"/>
          <w:sz w:val="32"/>
          <w:szCs w:val="32"/>
          <w:highlight w:val="none"/>
        </w:rPr>
        <w:t>吸引媒体</w:t>
      </w:r>
      <w:r>
        <w:rPr>
          <w:rFonts w:hint="eastAsia" w:ascii="仿宋_GB2312" w:hAnsi="宋体" w:eastAsia="仿宋_GB2312" w:cs="仿宋_GB2312"/>
          <w:sz w:val="32"/>
          <w:szCs w:val="32"/>
          <w:highlight w:val="none"/>
          <w:lang w:eastAsia="zh-CN"/>
        </w:rPr>
        <w:t>（</w:t>
      </w:r>
      <w:r>
        <w:rPr>
          <w:rFonts w:hint="eastAsia" w:ascii="仿宋_GB2312" w:hAnsi="宋体" w:eastAsia="仿宋_GB2312" w:cs="仿宋_GB2312"/>
          <w:sz w:val="32"/>
          <w:szCs w:val="32"/>
          <w:highlight w:val="none"/>
          <w:lang w:val="en-US" w:eastAsia="zh-CN"/>
        </w:rPr>
        <w:t>不含自媒体</w:t>
      </w:r>
      <w:r>
        <w:rPr>
          <w:rFonts w:hint="eastAsia" w:ascii="仿宋_GB2312" w:hAnsi="宋体" w:eastAsia="仿宋_GB2312" w:cs="仿宋_GB2312"/>
          <w:sz w:val="32"/>
          <w:szCs w:val="32"/>
          <w:highlight w:val="none"/>
          <w:lang w:eastAsia="zh-CN"/>
        </w:rPr>
        <w:t>）</w:t>
      </w:r>
      <w:r>
        <w:rPr>
          <w:rFonts w:hint="eastAsia" w:ascii="仿宋_GB2312" w:hAnsi="宋体" w:eastAsia="仿宋_GB2312" w:cs="仿宋_GB2312"/>
          <w:sz w:val="32"/>
          <w:szCs w:val="32"/>
          <w:highlight w:val="none"/>
        </w:rPr>
        <w:t>数量不少于20家</w:t>
      </w:r>
      <w:r>
        <w:rPr>
          <w:rFonts w:hint="eastAsia" w:ascii="仿宋_GB2312" w:hAnsi="宋体" w:eastAsia="仿宋_GB2312" w:cs="仿宋_GB2312"/>
          <w:sz w:val="32"/>
          <w:szCs w:val="32"/>
          <w:highlight w:val="none"/>
          <w:lang w:eastAsia="zh-Hans"/>
        </w:rPr>
        <w:t>，</w:t>
      </w:r>
      <w:r>
        <w:rPr>
          <w:rFonts w:hint="eastAsia" w:ascii="仿宋_GB2312" w:hAnsi="宋体" w:eastAsia="仿宋_GB2312" w:cs="仿宋_GB2312"/>
          <w:sz w:val="32"/>
          <w:szCs w:val="32"/>
          <w:highlight w:val="none"/>
          <w:lang w:val="en-US" w:eastAsia="zh-Hans"/>
        </w:rPr>
        <w:t>其中，</w:t>
      </w:r>
      <w:r>
        <w:rPr>
          <w:rFonts w:hint="eastAsia" w:ascii="仿宋_GB2312" w:hAnsi="宋体" w:eastAsia="仿宋_GB2312" w:cs="仿宋_GB2312"/>
          <w:sz w:val="32"/>
          <w:szCs w:val="32"/>
          <w:highlight w:val="none"/>
          <w:lang w:eastAsia="zh-Hans"/>
        </w:rPr>
        <w:t>境外媒体</w:t>
      </w:r>
      <w:r>
        <w:rPr>
          <w:rFonts w:hint="eastAsia" w:ascii="仿宋_GB2312" w:hAnsi="宋体" w:eastAsia="仿宋_GB2312" w:cs="仿宋_GB2312"/>
          <w:sz w:val="32"/>
          <w:szCs w:val="32"/>
          <w:highlight w:val="none"/>
          <w:lang w:eastAsia="zh-CN"/>
        </w:rPr>
        <w:t>（</w:t>
      </w:r>
      <w:r>
        <w:rPr>
          <w:rFonts w:hint="eastAsia" w:ascii="仿宋_GB2312" w:hAnsi="宋体" w:eastAsia="仿宋_GB2312" w:cs="仿宋_GB2312"/>
          <w:sz w:val="32"/>
          <w:szCs w:val="32"/>
          <w:highlight w:val="none"/>
          <w:lang w:val="en-US" w:eastAsia="zh-CN"/>
        </w:rPr>
        <w:t>不含自媒体</w:t>
      </w:r>
      <w:r>
        <w:rPr>
          <w:rFonts w:hint="eastAsia" w:ascii="仿宋_GB2312" w:hAnsi="宋体" w:eastAsia="仿宋_GB2312" w:cs="仿宋_GB2312"/>
          <w:sz w:val="32"/>
          <w:szCs w:val="32"/>
          <w:highlight w:val="none"/>
          <w:lang w:eastAsia="zh-CN"/>
        </w:rPr>
        <w:t>）</w:t>
      </w:r>
      <w:r>
        <w:rPr>
          <w:rFonts w:hint="eastAsia" w:ascii="仿宋_GB2312" w:hAnsi="宋体" w:eastAsia="仿宋_GB2312" w:cs="仿宋_GB2312"/>
          <w:sz w:val="32"/>
          <w:szCs w:val="32"/>
          <w:highlight w:val="none"/>
          <w:lang w:eastAsia="zh-Hans"/>
        </w:rPr>
        <w:t>不少于</w:t>
      </w:r>
      <w:r>
        <w:rPr>
          <w:rFonts w:hint="eastAsia" w:ascii="仿宋_GB2312" w:hAnsi="宋体" w:eastAsia="仿宋_GB2312" w:cs="仿宋_GB2312"/>
          <w:sz w:val="32"/>
          <w:szCs w:val="32"/>
          <w:highlight w:val="none"/>
          <w:lang w:val="en-US" w:eastAsia="zh-CN"/>
        </w:rPr>
        <w:t>3</w:t>
      </w:r>
      <w:r>
        <w:rPr>
          <w:rFonts w:hint="eastAsia" w:ascii="仿宋_GB2312" w:hAnsi="宋体" w:eastAsia="仿宋_GB2312" w:cs="仿宋_GB2312"/>
          <w:sz w:val="32"/>
          <w:szCs w:val="32"/>
          <w:highlight w:val="none"/>
          <w:lang w:eastAsia="zh-Hans"/>
        </w:rPr>
        <w:t>家</w:t>
      </w:r>
      <w:r>
        <w:rPr>
          <w:rFonts w:hint="eastAsia" w:ascii="仿宋_GB2312" w:hAnsi="仿宋_GB2312" w:eastAsia="仿宋_GB2312" w:cs="仿宋_GB2312"/>
          <w:kern w:val="0"/>
          <w:sz w:val="32"/>
          <w:szCs w:val="32"/>
          <w:highlight w:val="none"/>
        </w:rPr>
        <w:t>；</w:t>
      </w:r>
    </w:p>
    <w:p>
      <w:pPr>
        <w:overflowPunct w:val="0"/>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4.订货会：活动期间实现交易额为申报资助金额的10倍（活动期间实现交易额，需为订货会客商在订货会举办起始日期至结束后15天内</w:t>
      </w:r>
      <w:r>
        <w:rPr>
          <w:rFonts w:hint="eastAsia" w:ascii="仿宋_GB2312" w:hAnsi="仿宋_GB2312" w:eastAsia="仿宋_GB2312" w:cs="仿宋_GB2312"/>
          <w:kern w:val="0"/>
          <w:sz w:val="32"/>
          <w:szCs w:val="32"/>
          <w:highlight w:val="none"/>
          <w:lang w:eastAsia="zh-Hans"/>
        </w:rPr>
        <w:t>签订意向书的</w:t>
      </w:r>
      <w:r>
        <w:rPr>
          <w:rFonts w:hint="eastAsia" w:ascii="仿宋_GB2312" w:hAnsi="仿宋_GB2312" w:eastAsia="仿宋_GB2312" w:cs="仿宋_GB2312"/>
          <w:kern w:val="0"/>
          <w:sz w:val="32"/>
          <w:szCs w:val="32"/>
          <w:highlight w:val="none"/>
        </w:rPr>
        <w:t>订单金额，</w:t>
      </w:r>
      <w:r>
        <w:rPr>
          <w:rFonts w:hint="eastAsia" w:ascii="仿宋_GB2312" w:hAnsi="仿宋_GB2312" w:eastAsia="仿宋_GB2312" w:cs="仿宋_GB2312"/>
          <w:kern w:val="0"/>
          <w:sz w:val="32"/>
          <w:szCs w:val="32"/>
          <w:highlight w:val="none"/>
          <w:lang w:eastAsia="zh-Hans"/>
        </w:rPr>
        <w:t>订单金额最终核算</w:t>
      </w:r>
      <w:r>
        <w:rPr>
          <w:rFonts w:hint="eastAsia" w:ascii="仿宋_GB2312" w:hAnsi="仿宋_GB2312" w:eastAsia="仿宋_GB2312" w:cs="仿宋_GB2312"/>
          <w:kern w:val="0"/>
          <w:sz w:val="32"/>
          <w:szCs w:val="32"/>
          <w:highlight w:val="none"/>
        </w:rPr>
        <w:t>以</w:t>
      </w:r>
      <w:r>
        <w:rPr>
          <w:rFonts w:hint="eastAsia" w:ascii="仿宋_GB2312" w:hAnsi="仿宋_GB2312" w:eastAsia="仿宋_GB2312" w:cs="仿宋_GB2312"/>
          <w:kern w:val="0"/>
          <w:sz w:val="32"/>
          <w:szCs w:val="32"/>
          <w:highlight w:val="none"/>
          <w:lang w:eastAsia="zh-Hans"/>
        </w:rPr>
        <w:t>申报资助前</w:t>
      </w:r>
      <w:r>
        <w:rPr>
          <w:rFonts w:hint="eastAsia" w:ascii="仿宋_GB2312" w:hAnsi="仿宋_GB2312" w:eastAsia="仿宋_GB2312" w:cs="仿宋_GB2312"/>
          <w:kern w:val="0"/>
          <w:sz w:val="32"/>
          <w:szCs w:val="32"/>
          <w:highlight w:val="none"/>
        </w:rPr>
        <w:t>签订合同</w:t>
      </w:r>
      <w:r>
        <w:rPr>
          <w:rFonts w:hint="eastAsia" w:ascii="仿宋_GB2312" w:hAnsi="仿宋_GB2312" w:eastAsia="仿宋_GB2312" w:cs="仿宋_GB2312"/>
          <w:kern w:val="0"/>
          <w:sz w:val="32"/>
          <w:szCs w:val="32"/>
          <w:highlight w:val="none"/>
          <w:lang w:eastAsia="zh-Hans"/>
        </w:rPr>
        <w:t>及转账支付凭证</w:t>
      </w:r>
      <w:r>
        <w:rPr>
          <w:rFonts w:hint="eastAsia" w:ascii="仿宋_GB2312" w:hAnsi="仿宋_GB2312" w:eastAsia="仿宋_GB2312" w:cs="仿宋_GB2312"/>
          <w:kern w:val="0"/>
          <w:sz w:val="32"/>
          <w:szCs w:val="32"/>
          <w:highlight w:val="none"/>
        </w:rPr>
        <w:t>为准）。</w:t>
      </w:r>
    </w:p>
    <w:p>
      <w:pPr>
        <w:pStyle w:val="8"/>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（六）申请本条款支持的</w:t>
      </w:r>
      <w:r>
        <w:rPr>
          <w:rFonts w:hint="eastAsia" w:ascii="仿宋_GB2312" w:hAnsi="仿宋_GB2312" w:eastAsia="仿宋_GB2312" w:cs="仿宋_GB2312"/>
          <w:kern w:val="0"/>
          <w:sz w:val="32"/>
          <w:szCs w:val="32"/>
          <w:highlight w:val="none"/>
          <w:lang w:val="en-US" w:eastAsia="zh-CN"/>
        </w:rPr>
        <w:t>全国性</w:t>
      </w:r>
      <w:r>
        <w:rPr>
          <w:rFonts w:hint="eastAsia" w:ascii="仿宋_GB2312" w:hAnsi="仿宋_GB2312" w:eastAsia="仿宋_GB2312" w:cs="仿宋_GB2312"/>
          <w:kern w:val="0"/>
          <w:sz w:val="32"/>
          <w:szCs w:val="32"/>
          <w:highlight w:val="none"/>
        </w:rPr>
        <w:t>活动需满足以下条件：</w:t>
      </w:r>
    </w:p>
    <w:p>
      <w:pPr>
        <w:pStyle w:val="8"/>
        <w:ind w:firstLine="640" w:firstLineChars="200"/>
        <w:rPr>
          <w:rFonts w:ascii="仿宋_GB2312" w:hAnsi="宋体" w:eastAsia="仿宋_GB2312"/>
          <w:sz w:val="32"/>
          <w:szCs w:val="32"/>
          <w:highlight w:val="none"/>
        </w:rPr>
      </w:pPr>
      <w:r>
        <w:rPr>
          <w:rFonts w:hint="eastAsia" w:ascii="仿宋_GB2312" w:hAnsi="仿宋_GB2312" w:eastAsia="仿宋_GB2312" w:cs="仿宋_GB2312"/>
          <w:kern w:val="0"/>
          <w:sz w:val="32"/>
          <w:szCs w:val="32"/>
          <w:highlight w:val="none"/>
        </w:rPr>
        <w:t>1.</w:t>
      </w:r>
      <w:r>
        <w:rPr>
          <w:rFonts w:hint="eastAsia" w:ascii="仿宋_GB2312" w:hAnsi="宋体" w:eastAsia="仿宋_GB2312"/>
          <w:sz w:val="32"/>
          <w:szCs w:val="32"/>
          <w:highlight w:val="none"/>
        </w:rPr>
        <w:t>比赛：主办或承办单位为</w:t>
      </w:r>
      <w:r>
        <w:rPr>
          <w:rFonts w:hint="eastAsia" w:ascii="仿宋_GB2312" w:hAnsi="宋体" w:eastAsia="仿宋_GB2312"/>
          <w:sz w:val="32"/>
          <w:szCs w:val="32"/>
          <w:highlight w:val="none"/>
          <w:lang w:eastAsia="zh-Hans"/>
        </w:rPr>
        <w:t>国家级</w:t>
      </w:r>
      <w:r>
        <w:rPr>
          <w:rFonts w:hint="eastAsia" w:ascii="仿宋_GB2312" w:hAnsi="宋体" w:eastAsia="仿宋_GB2312"/>
          <w:sz w:val="32"/>
          <w:szCs w:val="32"/>
          <w:highlight w:val="none"/>
        </w:rPr>
        <w:t>时尚</w:t>
      </w:r>
      <w:r>
        <w:rPr>
          <w:rFonts w:hint="eastAsia" w:ascii="仿宋_GB2312" w:hAnsi="宋体" w:eastAsia="仿宋_GB2312"/>
          <w:sz w:val="32"/>
          <w:szCs w:val="32"/>
          <w:highlight w:val="none"/>
          <w:lang w:eastAsia="zh-Hans"/>
        </w:rPr>
        <w:t>领域行业协会</w:t>
      </w:r>
      <w:r>
        <w:rPr>
          <w:rFonts w:hint="eastAsia" w:ascii="仿宋_GB2312" w:hAnsi="宋体" w:eastAsia="仿宋_GB2312"/>
          <w:sz w:val="32"/>
          <w:szCs w:val="32"/>
          <w:highlight w:val="none"/>
          <w:lang w:eastAsia="zh-CN"/>
        </w:rPr>
        <w:t>；</w:t>
      </w:r>
      <w:r>
        <w:rPr>
          <w:rFonts w:hint="eastAsia" w:ascii="仿宋_GB2312" w:hAnsi="宋体" w:eastAsia="仿宋_GB2312"/>
          <w:sz w:val="32"/>
          <w:szCs w:val="32"/>
          <w:highlight w:val="none"/>
        </w:rPr>
        <w:t>现场</w:t>
      </w:r>
      <w:r>
        <w:rPr>
          <w:rFonts w:hint="eastAsia" w:ascii="仿宋_GB2312" w:hAnsi="宋体" w:eastAsia="仿宋_GB2312" w:cs="仿宋_GB2312"/>
          <w:sz w:val="32"/>
          <w:szCs w:val="32"/>
          <w:highlight w:val="none"/>
        </w:rPr>
        <w:t>媒体</w:t>
      </w:r>
      <w:r>
        <w:rPr>
          <w:rFonts w:hint="eastAsia" w:ascii="仿宋_GB2312" w:hAnsi="宋体" w:eastAsia="仿宋_GB2312" w:cs="仿宋_GB2312"/>
          <w:sz w:val="32"/>
          <w:szCs w:val="32"/>
          <w:highlight w:val="none"/>
          <w:lang w:eastAsia="zh-CN"/>
        </w:rPr>
        <w:t>（</w:t>
      </w:r>
      <w:r>
        <w:rPr>
          <w:rFonts w:hint="eastAsia" w:ascii="仿宋_GB2312" w:hAnsi="宋体" w:eastAsia="仿宋_GB2312" w:cs="仿宋_GB2312"/>
          <w:sz w:val="32"/>
          <w:szCs w:val="32"/>
          <w:highlight w:val="none"/>
          <w:lang w:val="en-US" w:eastAsia="zh-CN"/>
        </w:rPr>
        <w:t>不含自媒体</w:t>
      </w:r>
      <w:r>
        <w:rPr>
          <w:rFonts w:hint="eastAsia" w:ascii="仿宋_GB2312" w:hAnsi="宋体" w:eastAsia="仿宋_GB2312" w:cs="仿宋_GB2312"/>
          <w:sz w:val="32"/>
          <w:szCs w:val="32"/>
          <w:highlight w:val="none"/>
          <w:lang w:eastAsia="zh-CN"/>
        </w:rPr>
        <w:t>）</w:t>
      </w:r>
      <w:r>
        <w:rPr>
          <w:rFonts w:hint="eastAsia" w:ascii="仿宋_GB2312" w:hAnsi="宋体" w:eastAsia="仿宋_GB2312" w:cs="仿宋_GB2312"/>
          <w:sz w:val="32"/>
          <w:szCs w:val="32"/>
          <w:highlight w:val="none"/>
        </w:rPr>
        <w:t>数量不少于20家</w:t>
      </w:r>
      <w:r>
        <w:rPr>
          <w:rFonts w:hint="eastAsia" w:ascii="仿宋_GB2312" w:hAnsi="宋体" w:eastAsia="仿宋_GB2312" w:cs="仿宋_GB2312"/>
          <w:sz w:val="32"/>
          <w:szCs w:val="32"/>
          <w:highlight w:val="none"/>
          <w:lang w:eastAsia="zh-Hans"/>
        </w:rPr>
        <w:t>，</w:t>
      </w:r>
      <w:r>
        <w:rPr>
          <w:rFonts w:hint="eastAsia" w:ascii="仿宋_GB2312" w:hAnsi="宋体" w:eastAsia="仿宋_GB2312" w:cs="仿宋_GB2312"/>
          <w:sz w:val="32"/>
          <w:szCs w:val="32"/>
          <w:highlight w:val="none"/>
          <w:lang w:val="en-US" w:eastAsia="zh-Hans"/>
        </w:rPr>
        <w:t>其中，</w:t>
      </w:r>
      <w:r>
        <w:rPr>
          <w:rFonts w:hint="eastAsia" w:ascii="仿宋_GB2312" w:hAnsi="宋体" w:eastAsia="仿宋_GB2312" w:cs="仿宋_GB2312"/>
          <w:sz w:val="32"/>
          <w:szCs w:val="32"/>
          <w:highlight w:val="none"/>
        </w:rPr>
        <w:t>国家级媒体</w:t>
      </w:r>
      <w:r>
        <w:rPr>
          <w:rFonts w:hint="eastAsia" w:ascii="仿宋_GB2312" w:hAnsi="宋体" w:eastAsia="仿宋_GB2312" w:cs="仿宋_GB2312"/>
          <w:sz w:val="32"/>
          <w:szCs w:val="32"/>
          <w:highlight w:val="none"/>
          <w:lang w:val="en-US" w:eastAsia="zh-CN"/>
        </w:rPr>
        <w:t>不少于</w:t>
      </w:r>
      <w:r>
        <w:rPr>
          <w:rFonts w:hint="default" w:ascii="仿宋_GB2312" w:hAnsi="宋体" w:eastAsia="仿宋_GB2312" w:cs="仿宋_GB2312"/>
          <w:sz w:val="32"/>
          <w:szCs w:val="32"/>
          <w:highlight w:val="none"/>
          <w:lang w:val="en-US"/>
        </w:rPr>
        <w:t>5</w:t>
      </w:r>
      <w:r>
        <w:rPr>
          <w:rFonts w:hint="eastAsia" w:ascii="仿宋_GB2312" w:hAnsi="宋体" w:eastAsia="仿宋_GB2312" w:cs="仿宋_GB2312"/>
          <w:sz w:val="32"/>
          <w:szCs w:val="32"/>
          <w:highlight w:val="none"/>
        </w:rPr>
        <w:t>家</w:t>
      </w:r>
      <w:r>
        <w:rPr>
          <w:rFonts w:hint="eastAsia" w:ascii="仿宋_GB2312" w:hAnsi="宋体" w:eastAsia="仿宋_GB2312" w:cs="仿宋_GB2312"/>
          <w:sz w:val="32"/>
          <w:szCs w:val="32"/>
          <w:highlight w:val="none"/>
          <w:lang w:eastAsia="zh-CN"/>
        </w:rPr>
        <w:t>；</w:t>
      </w:r>
    </w:p>
    <w:p>
      <w:pPr>
        <w:pStyle w:val="9"/>
        <w:ind w:firstLine="640" w:firstLineChars="200"/>
        <w:rPr>
          <w:rFonts w:ascii="仿宋_GB2312" w:hAnsi="宋体" w:eastAsia="仿宋_GB2312" w:cs="仿宋_GB2312"/>
          <w:sz w:val="32"/>
          <w:szCs w:val="32"/>
          <w:highlight w:val="none"/>
        </w:rPr>
      </w:pPr>
      <w:r>
        <w:rPr>
          <w:rFonts w:hint="eastAsia" w:ascii="仿宋_GB2312" w:hAnsi="宋体" w:eastAsia="仿宋_GB2312"/>
          <w:sz w:val="32"/>
          <w:szCs w:val="32"/>
          <w:highlight w:val="none"/>
        </w:rPr>
        <w:t>2.论坛：主办或承办单位为</w:t>
      </w:r>
      <w:r>
        <w:rPr>
          <w:rFonts w:hint="eastAsia" w:ascii="仿宋_GB2312" w:hAnsi="宋体" w:eastAsia="仿宋_GB2312"/>
          <w:sz w:val="32"/>
          <w:szCs w:val="32"/>
          <w:highlight w:val="none"/>
          <w:lang w:eastAsia="zh-Hans"/>
        </w:rPr>
        <w:t>国家级</w:t>
      </w:r>
      <w:r>
        <w:rPr>
          <w:rFonts w:hint="eastAsia" w:ascii="仿宋_GB2312" w:hAnsi="宋体" w:eastAsia="仿宋_GB2312"/>
          <w:sz w:val="32"/>
          <w:szCs w:val="32"/>
          <w:highlight w:val="none"/>
        </w:rPr>
        <w:t>时尚</w:t>
      </w:r>
      <w:r>
        <w:rPr>
          <w:rFonts w:hint="eastAsia" w:ascii="仿宋_GB2312" w:hAnsi="宋体" w:eastAsia="仿宋_GB2312"/>
          <w:sz w:val="32"/>
          <w:szCs w:val="32"/>
          <w:highlight w:val="none"/>
          <w:lang w:eastAsia="zh-Hans"/>
        </w:rPr>
        <w:t>领域行业协会</w:t>
      </w:r>
      <w:r>
        <w:rPr>
          <w:rFonts w:hint="eastAsia" w:ascii="仿宋_GB2312" w:hAnsi="宋体" w:eastAsia="仿宋_GB2312"/>
          <w:sz w:val="32"/>
          <w:szCs w:val="32"/>
          <w:highlight w:val="none"/>
          <w:lang w:eastAsia="zh-CN"/>
        </w:rPr>
        <w:t>；</w:t>
      </w:r>
      <w:r>
        <w:rPr>
          <w:rFonts w:hint="eastAsia" w:ascii="仿宋_GB2312" w:hAnsi="宋体" w:eastAsia="仿宋_GB2312"/>
          <w:sz w:val="32"/>
          <w:szCs w:val="32"/>
          <w:highlight w:val="none"/>
        </w:rPr>
        <w:t>现场</w:t>
      </w:r>
      <w:r>
        <w:rPr>
          <w:rFonts w:hint="eastAsia" w:ascii="仿宋_GB2312" w:hAnsi="宋体" w:eastAsia="仿宋_GB2312" w:cs="仿宋_GB2312"/>
          <w:sz w:val="32"/>
          <w:szCs w:val="32"/>
          <w:highlight w:val="none"/>
        </w:rPr>
        <w:t>吸引媒体</w:t>
      </w:r>
      <w:r>
        <w:rPr>
          <w:rFonts w:hint="eastAsia" w:ascii="仿宋_GB2312" w:hAnsi="宋体" w:eastAsia="仿宋_GB2312" w:cs="仿宋_GB2312"/>
          <w:sz w:val="32"/>
          <w:szCs w:val="32"/>
          <w:highlight w:val="none"/>
          <w:lang w:eastAsia="zh-CN"/>
        </w:rPr>
        <w:t>（</w:t>
      </w:r>
      <w:r>
        <w:rPr>
          <w:rFonts w:hint="eastAsia" w:ascii="仿宋_GB2312" w:hAnsi="宋体" w:eastAsia="仿宋_GB2312" w:cs="仿宋_GB2312"/>
          <w:sz w:val="32"/>
          <w:szCs w:val="32"/>
          <w:highlight w:val="none"/>
          <w:lang w:val="en-US" w:eastAsia="zh-CN"/>
        </w:rPr>
        <w:t>不含自媒体</w:t>
      </w:r>
      <w:r>
        <w:rPr>
          <w:rFonts w:hint="eastAsia" w:ascii="仿宋_GB2312" w:hAnsi="宋体" w:eastAsia="仿宋_GB2312" w:cs="仿宋_GB2312"/>
          <w:sz w:val="32"/>
          <w:szCs w:val="32"/>
          <w:highlight w:val="none"/>
          <w:lang w:eastAsia="zh-CN"/>
        </w:rPr>
        <w:t>）</w:t>
      </w:r>
      <w:r>
        <w:rPr>
          <w:rFonts w:hint="eastAsia" w:ascii="仿宋_GB2312" w:hAnsi="宋体" w:eastAsia="仿宋_GB2312" w:cs="仿宋_GB2312"/>
          <w:sz w:val="32"/>
          <w:szCs w:val="32"/>
          <w:highlight w:val="none"/>
        </w:rPr>
        <w:t>数量不少于20家</w:t>
      </w:r>
      <w:r>
        <w:rPr>
          <w:rFonts w:hint="eastAsia" w:ascii="仿宋_GB2312" w:hAnsi="宋体" w:eastAsia="仿宋_GB2312" w:cs="仿宋_GB2312"/>
          <w:sz w:val="32"/>
          <w:szCs w:val="32"/>
          <w:highlight w:val="none"/>
          <w:lang w:eastAsia="zh-Hans"/>
        </w:rPr>
        <w:t>，</w:t>
      </w:r>
      <w:r>
        <w:rPr>
          <w:rFonts w:hint="eastAsia" w:ascii="仿宋_GB2312" w:hAnsi="宋体" w:eastAsia="仿宋_GB2312" w:cs="仿宋_GB2312"/>
          <w:sz w:val="32"/>
          <w:szCs w:val="32"/>
          <w:highlight w:val="none"/>
          <w:lang w:val="en-US" w:eastAsia="zh-Hans"/>
        </w:rPr>
        <w:t>其中，</w:t>
      </w:r>
      <w:r>
        <w:rPr>
          <w:rFonts w:hint="eastAsia" w:ascii="仿宋_GB2312" w:hAnsi="宋体" w:eastAsia="仿宋_GB2312" w:cs="仿宋_GB2312"/>
          <w:sz w:val="32"/>
          <w:szCs w:val="32"/>
          <w:highlight w:val="none"/>
        </w:rPr>
        <w:t>国家级媒体</w:t>
      </w:r>
      <w:r>
        <w:rPr>
          <w:rFonts w:hint="eastAsia" w:ascii="仿宋_GB2312" w:hAnsi="宋体" w:eastAsia="仿宋_GB2312" w:cs="仿宋_GB2312"/>
          <w:sz w:val="32"/>
          <w:szCs w:val="32"/>
          <w:highlight w:val="none"/>
          <w:lang w:val="en-US" w:eastAsia="zh-CN"/>
        </w:rPr>
        <w:t>不少于</w:t>
      </w:r>
      <w:r>
        <w:rPr>
          <w:rFonts w:hint="default" w:ascii="仿宋_GB2312" w:hAnsi="宋体" w:eastAsia="仿宋_GB2312" w:cs="仿宋_GB2312"/>
          <w:sz w:val="32"/>
          <w:szCs w:val="32"/>
          <w:highlight w:val="none"/>
          <w:lang w:val="en-US"/>
        </w:rPr>
        <w:t>5</w:t>
      </w:r>
      <w:r>
        <w:rPr>
          <w:rFonts w:hint="eastAsia" w:ascii="仿宋_GB2312" w:hAnsi="宋体" w:eastAsia="仿宋_GB2312" w:cs="仿宋_GB2312"/>
          <w:sz w:val="32"/>
          <w:szCs w:val="32"/>
          <w:highlight w:val="none"/>
        </w:rPr>
        <w:t>家</w:t>
      </w:r>
      <w:r>
        <w:rPr>
          <w:rFonts w:hint="eastAsia" w:ascii="仿宋_GB2312" w:hAnsi="宋体" w:eastAsia="仿宋_GB2312" w:cs="仿宋_GB2312"/>
          <w:sz w:val="32"/>
          <w:szCs w:val="32"/>
          <w:highlight w:val="none"/>
          <w:lang w:eastAsia="zh-CN"/>
        </w:rPr>
        <w:t>；</w:t>
      </w:r>
    </w:p>
    <w:p>
      <w:pPr>
        <w:pStyle w:val="8"/>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3.新品发布活动：发布作品不少于20件（套）</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邀请</w:t>
      </w:r>
      <w:r>
        <w:rPr>
          <w:rFonts w:hint="eastAsia" w:ascii="仿宋_GB2312" w:hAnsi="宋体" w:eastAsia="仿宋_GB2312"/>
          <w:sz w:val="32"/>
          <w:szCs w:val="32"/>
          <w:highlight w:val="none"/>
        </w:rPr>
        <w:t>现场</w:t>
      </w:r>
      <w:r>
        <w:rPr>
          <w:rFonts w:hint="eastAsia" w:ascii="仿宋_GB2312" w:hAnsi="仿宋_GB2312" w:eastAsia="仿宋_GB2312" w:cs="仿宋_GB2312"/>
          <w:kern w:val="0"/>
          <w:sz w:val="32"/>
          <w:szCs w:val="32"/>
          <w:highlight w:val="none"/>
        </w:rPr>
        <w:t>客商不少于30家</w:t>
      </w:r>
      <w:r>
        <w:rPr>
          <w:rFonts w:hint="eastAsia" w:ascii="仿宋_GB2312" w:hAnsi="仿宋_GB2312" w:eastAsia="仿宋_GB2312" w:cs="仿宋_GB2312"/>
          <w:kern w:val="0"/>
          <w:sz w:val="32"/>
          <w:szCs w:val="32"/>
          <w:highlight w:val="none"/>
          <w:lang w:eastAsia="zh-CN"/>
        </w:rPr>
        <w:t>；</w:t>
      </w:r>
      <w:r>
        <w:rPr>
          <w:rFonts w:hint="eastAsia" w:ascii="仿宋_GB2312" w:hAnsi="宋体" w:eastAsia="仿宋_GB2312"/>
          <w:sz w:val="32"/>
          <w:szCs w:val="32"/>
          <w:highlight w:val="none"/>
        </w:rPr>
        <w:t>现场</w:t>
      </w:r>
      <w:r>
        <w:rPr>
          <w:rFonts w:hint="eastAsia" w:ascii="仿宋_GB2312" w:hAnsi="宋体" w:eastAsia="仿宋_GB2312" w:cs="仿宋_GB2312"/>
          <w:sz w:val="32"/>
          <w:szCs w:val="32"/>
          <w:highlight w:val="none"/>
        </w:rPr>
        <w:t>吸引媒体</w:t>
      </w:r>
      <w:r>
        <w:rPr>
          <w:rFonts w:hint="eastAsia" w:ascii="仿宋_GB2312" w:hAnsi="宋体" w:eastAsia="仿宋_GB2312" w:cs="仿宋_GB2312"/>
          <w:sz w:val="32"/>
          <w:szCs w:val="32"/>
          <w:highlight w:val="none"/>
          <w:lang w:eastAsia="zh-CN"/>
        </w:rPr>
        <w:t>（</w:t>
      </w:r>
      <w:r>
        <w:rPr>
          <w:rFonts w:hint="eastAsia" w:ascii="仿宋_GB2312" w:hAnsi="宋体" w:eastAsia="仿宋_GB2312" w:cs="仿宋_GB2312"/>
          <w:sz w:val="32"/>
          <w:szCs w:val="32"/>
          <w:highlight w:val="none"/>
          <w:lang w:val="en-US" w:eastAsia="zh-CN"/>
        </w:rPr>
        <w:t>不含自媒体</w:t>
      </w:r>
      <w:r>
        <w:rPr>
          <w:rFonts w:hint="eastAsia" w:ascii="仿宋_GB2312" w:hAnsi="宋体" w:eastAsia="仿宋_GB2312" w:cs="仿宋_GB2312"/>
          <w:sz w:val="32"/>
          <w:szCs w:val="32"/>
          <w:highlight w:val="none"/>
          <w:lang w:eastAsia="zh-CN"/>
        </w:rPr>
        <w:t>）</w:t>
      </w:r>
      <w:r>
        <w:rPr>
          <w:rFonts w:hint="eastAsia" w:ascii="仿宋_GB2312" w:hAnsi="宋体" w:eastAsia="仿宋_GB2312" w:cs="仿宋_GB2312"/>
          <w:sz w:val="32"/>
          <w:szCs w:val="32"/>
          <w:highlight w:val="none"/>
        </w:rPr>
        <w:t>数量不少于20家</w:t>
      </w:r>
      <w:r>
        <w:rPr>
          <w:rFonts w:hint="eastAsia" w:ascii="仿宋_GB2312" w:hAnsi="宋体" w:eastAsia="仿宋_GB2312" w:cs="仿宋_GB2312"/>
          <w:sz w:val="32"/>
          <w:szCs w:val="32"/>
          <w:highlight w:val="none"/>
          <w:lang w:eastAsia="zh-Hans"/>
        </w:rPr>
        <w:t>，</w:t>
      </w:r>
      <w:r>
        <w:rPr>
          <w:rFonts w:hint="eastAsia" w:ascii="仿宋_GB2312" w:hAnsi="宋体" w:eastAsia="仿宋_GB2312" w:cs="仿宋_GB2312"/>
          <w:sz w:val="32"/>
          <w:szCs w:val="32"/>
          <w:highlight w:val="none"/>
          <w:lang w:val="en-US" w:eastAsia="zh-Hans"/>
        </w:rPr>
        <w:t>其中，</w:t>
      </w:r>
      <w:r>
        <w:rPr>
          <w:rFonts w:hint="eastAsia" w:ascii="仿宋_GB2312" w:hAnsi="宋体" w:eastAsia="仿宋_GB2312" w:cs="仿宋_GB2312"/>
          <w:sz w:val="32"/>
          <w:szCs w:val="32"/>
          <w:highlight w:val="none"/>
        </w:rPr>
        <w:t>国家级媒体</w:t>
      </w:r>
      <w:r>
        <w:rPr>
          <w:rFonts w:hint="eastAsia" w:ascii="仿宋_GB2312" w:hAnsi="宋体" w:eastAsia="仿宋_GB2312" w:cs="仿宋_GB2312"/>
          <w:sz w:val="32"/>
          <w:szCs w:val="32"/>
          <w:highlight w:val="none"/>
          <w:lang w:val="en-US" w:eastAsia="zh-CN"/>
        </w:rPr>
        <w:t>不少于</w:t>
      </w:r>
      <w:r>
        <w:rPr>
          <w:rFonts w:hint="default" w:ascii="仿宋_GB2312" w:hAnsi="宋体" w:eastAsia="仿宋_GB2312" w:cs="仿宋_GB2312"/>
          <w:sz w:val="32"/>
          <w:szCs w:val="32"/>
          <w:highlight w:val="none"/>
          <w:lang w:val="en-US"/>
        </w:rPr>
        <w:t>5</w:t>
      </w:r>
      <w:r>
        <w:rPr>
          <w:rFonts w:hint="eastAsia" w:ascii="仿宋_GB2312" w:hAnsi="宋体" w:eastAsia="仿宋_GB2312" w:cs="仿宋_GB2312"/>
          <w:sz w:val="32"/>
          <w:szCs w:val="32"/>
          <w:highlight w:val="none"/>
        </w:rPr>
        <w:t>家</w:t>
      </w:r>
      <w:r>
        <w:rPr>
          <w:rFonts w:hint="eastAsia" w:ascii="仿宋_GB2312" w:hAnsi="宋体" w:eastAsia="仿宋_GB2312" w:cs="仿宋_GB2312"/>
          <w:sz w:val="32"/>
          <w:szCs w:val="32"/>
          <w:highlight w:val="none"/>
          <w:lang w:eastAsia="zh-CN"/>
        </w:rPr>
        <w:t>；</w:t>
      </w:r>
    </w:p>
    <w:p>
      <w:pPr>
        <w:overflowPunct w:val="0"/>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4.订货会：活动期间实现交易额为申报资助金额的10倍（活动期间实现交易额，需为订货会客商在订货会举办起始日期至结束后15天内</w:t>
      </w:r>
      <w:r>
        <w:rPr>
          <w:rFonts w:hint="eastAsia" w:ascii="仿宋_GB2312" w:hAnsi="仿宋_GB2312" w:eastAsia="仿宋_GB2312" w:cs="仿宋_GB2312"/>
          <w:kern w:val="0"/>
          <w:sz w:val="32"/>
          <w:szCs w:val="32"/>
          <w:highlight w:val="none"/>
          <w:lang w:eastAsia="zh-Hans"/>
        </w:rPr>
        <w:t>签订意向书的</w:t>
      </w:r>
      <w:r>
        <w:rPr>
          <w:rFonts w:hint="eastAsia" w:ascii="仿宋_GB2312" w:hAnsi="仿宋_GB2312" w:eastAsia="仿宋_GB2312" w:cs="仿宋_GB2312"/>
          <w:kern w:val="0"/>
          <w:sz w:val="32"/>
          <w:szCs w:val="32"/>
          <w:highlight w:val="none"/>
        </w:rPr>
        <w:t>订单金额，</w:t>
      </w:r>
      <w:r>
        <w:rPr>
          <w:rFonts w:hint="eastAsia" w:ascii="仿宋_GB2312" w:hAnsi="仿宋_GB2312" w:eastAsia="仿宋_GB2312" w:cs="仿宋_GB2312"/>
          <w:kern w:val="0"/>
          <w:sz w:val="32"/>
          <w:szCs w:val="32"/>
          <w:highlight w:val="none"/>
          <w:lang w:eastAsia="zh-Hans"/>
        </w:rPr>
        <w:t>订单金额最终核算</w:t>
      </w:r>
      <w:r>
        <w:rPr>
          <w:rFonts w:hint="eastAsia" w:ascii="仿宋_GB2312" w:hAnsi="仿宋_GB2312" w:eastAsia="仿宋_GB2312" w:cs="仿宋_GB2312"/>
          <w:kern w:val="0"/>
          <w:sz w:val="32"/>
          <w:szCs w:val="32"/>
          <w:highlight w:val="none"/>
        </w:rPr>
        <w:t>以</w:t>
      </w:r>
      <w:r>
        <w:rPr>
          <w:rFonts w:hint="eastAsia" w:ascii="仿宋_GB2312" w:hAnsi="仿宋_GB2312" w:eastAsia="仿宋_GB2312" w:cs="仿宋_GB2312"/>
          <w:kern w:val="0"/>
          <w:sz w:val="32"/>
          <w:szCs w:val="32"/>
          <w:highlight w:val="none"/>
          <w:lang w:eastAsia="zh-Hans"/>
        </w:rPr>
        <w:t>申报资助前</w:t>
      </w:r>
      <w:r>
        <w:rPr>
          <w:rFonts w:hint="eastAsia" w:ascii="仿宋_GB2312" w:hAnsi="仿宋_GB2312" w:eastAsia="仿宋_GB2312" w:cs="仿宋_GB2312"/>
          <w:kern w:val="0"/>
          <w:sz w:val="32"/>
          <w:szCs w:val="32"/>
          <w:highlight w:val="none"/>
        </w:rPr>
        <w:t>签订合同</w:t>
      </w:r>
      <w:r>
        <w:rPr>
          <w:rFonts w:hint="eastAsia" w:ascii="仿宋_GB2312" w:hAnsi="仿宋_GB2312" w:eastAsia="仿宋_GB2312" w:cs="仿宋_GB2312"/>
          <w:kern w:val="0"/>
          <w:sz w:val="32"/>
          <w:szCs w:val="32"/>
          <w:highlight w:val="none"/>
          <w:lang w:eastAsia="zh-Hans"/>
        </w:rPr>
        <w:t>及转账支付凭证</w:t>
      </w:r>
      <w:r>
        <w:rPr>
          <w:rFonts w:hint="eastAsia" w:ascii="仿宋_GB2312" w:hAnsi="仿宋_GB2312" w:eastAsia="仿宋_GB2312" w:cs="仿宋_GB2312"/>
          <w:kern w:val="0"/>
          <w:sz w:val="32"/>
          <w:szCs w:val="32"/>
          <w:highlight w:val="none"/>
        </w:rPr>
        <w:t>为准）。</w:t>
      </w:r>
    </w:p>
    <w:p>
      <w:pPr>
        <w:overflowPunct w:val="0"/>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kern w:val="0"/>
          <w:sz w:val="32"/>
          <w:szCs w:val="32"/>
          <w:highlight w:val="none"/>
          <w:lang w:val="en-US" w:eastAsia="zh-CN"/>
        </w:rPr>
        <w:t>七</w:t>
      </w:r>
      <w:r>
        <w:rPr>
          <w:rFonts w:hint="eastAsia" w:ascii="仿宋_GB2312" w:hAnsi="仿宋_GB2312" w:eastAsia="仿宋_GB2312" w:cs="仿宋_GB2312"/>
          <w:kern w:val="0"/>
          <w:sz w:val="32"/>
          <w:szCs w:val="32"/>
          <w:highlight w:val="none"/>
        </w:rPr>
        <w:t>）活动须体现大浪时尚小镇标识</w:t>
      </w:r>
      <w:r>
        <w:rPr>
          <w:rFonts w:hint="eastAsia" w:ascii="仿宋_GB2312" w:hAnsi="仿宋_GB2312" w:eastAsia="仿宋_GB2312" w:cs="仿宋_GB2312"/>
          <w:kern w:val="0"/>
          <w:sz w:val="32"/>
          <w:szCs w:val="32"/>
          <w:highlight w:val="none"/>
          <w:lang w:eastAsia="zh-Hans"/>
        </w:rPr>
        <w:t>，</w:t>
      </w:r>
      <w:r>
        <w:rPr>
          <w:rFonts w:hint="eastAsia" w:ascii="仿宋_GB2312" w:hAnsi="仿宋" w:eastAsia="仿宋_GB2312"/>
          <w:bCs/>
          <w:sz w:val="32"/>
          <w:szCs w:val="32"/>
          <w:highlight w:val="none"/>
          <w:lang w:eastAsia="zh-Hans"/>
        </w:rPr>
        <w:t>需在活动的纸质宣传材料、线下秀场外宣传板、舞台、活动相关网页等明显具有宣传曝光作用的地方展现大浪时尚小镇logo或字样。</w:t>
      </w:r>
    </w:p>
    <w:p>
      <w:pPr>
        <w:numPr>
          <w:ilvl w:val="255"/>
          <w:numId w:val="0"/>
        </w:numPr>
        <w:overflowPunct w:val="0"/>
        <w:spacing w:line="560" w:lineRule="exact"/>
        <w:ind w:firstLine="640" w:firstLineChars="200"/>
        <w:rPr>
          <w:highlight w:val="none"/>
        </w:rPr>
      </w:pP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kern w:val="0"/>
          <w:sz w:val="32"/>
          <w:szCs w:val="32"/>
          <w:highlight w:val="none"/>
          <w:lang w:val="en-US" w:eastAsia="zh-CN"/>
        </w:rPr>
        <w:t>八</w:t>
      </w: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bCs/>
          <w:kern w:val="0"/>
          <w:sz w:val="32"/>
          <w:szCs w:val="32"/>
          <w:highlight w:val="none"/>
        </w:rPr>
        <w:t>不存在龙华区财政专项资金相关管理文件规定的不予安排资助的情形。</w:t>
      </w:r>
    </w:p>
    <w:p>
      <w:pPr>
        <w:overflowPunct w:val="0"/>
        <w:spacing w:line="560" w:lineRule="exact"/>
        <w:ind w:firstLine="614" w:firstLineChars="192"/>
        <w:rPr>
          <w:rFonts w:eastAsia="黑体" w:cs="黑体"/>
          <w:sz w:val="32"/>
          <w:highlight w:val="none"/>
        </w:rPr>
      </w:pPr>
      <w:r>
        <w:rPr>
          <w:rFonts w:hint="eastAsia" w:eastAsia="黑体" w:cs="黑体"/>
          <w:sz w:val="32"/>
          <w:highlight w:val="none"/>
        </w:rPr>
        <w:t>三、申请材料</w:t>
      </w:r>
    </w:p>
    <w:p>
      <w:pPr>
        <w:overflowPunct w:val="0"/>
        <w:spacing w:line="560" w:lineRule="exact"/>
        <w:ind w:firstLine="614" w:firstLineChars="192"/>
        <w:rPr>
          <w:rFonts w:ascii="仿宋_GB2312" w:hAnsi="宋体" w:eastAsia="仿宋_GB2312"/>
          <w:sz w:val="32"/>
          <w:szCs w:val="32"/>
          <w:highlight w:val="none"/>
        </w:rPr>
      </w:pPr>
      <w:r>
        <w:rPr>
          <w:rFonts w:hint="eastAsia" w:ascii="仿宋_GB2312" w:hAnsi="仿宋_GB2312" w:eastAsia="仿宋_GB2312" w:cs="仿宋_GB2312"/>
          <w:kern w:val="0"/>
          <w:sz w:val="32"/>
          <w:szCs w:val="32"/>
          <w:highlight w:val="none"/>
        </w:rPr>
        <w:t>（一）《深圳市</w:t>
      </w:r>
      <w:r>
        <w:rPr>
          <w:rFonts w:ascii="仿宋_GB2312" w:hAnsi="仿宋_GB2312" w:eastAsia="仿宋_GB2312" w:cs="仿宋_GB2312"/>
          <w:kern w:val="0"/>
          <w:sz w:val="32"/>
          <w:szCs w:val="32"/>
          <w:highlight w:val="none"/>
        </w:rPr>
        <w:t>龙华区</w:t>
      </w:r>
      <w:r>
        <w:rPr>
          <w:rFonts w:hint="eastAsia" w:ascii="仿宋_GB2312" w:hAnsi="仿宋_GB2312" w:eastAsia="仿宋_GB2312" w:cs="仿宋_GB2312"/>
          <w:kern w:val="0"/>
          <w:sz w:val="32"/>
          <w:szCs w:val="32"/>
          <w:highlight w:val="none"/>
        </w:rPr>
        <w:t>大浪时尚小镇举办重大时尚活动资助申请书》《填表承诺书》《举办重大时尚活动资助基本情况表》《举办时尚活动备案登记表》</w:t>
      </w:r>
      <w:r>
        <w:rPr>
          <w:rFonts w:hint="eastAsia" w:ascii="仿宋_GB2312" w:hAnsi="宋体" w:eastAsia="仿宋_GB2312"/>
          <w:sz w:val="32"/>
          <w:szCs w:val="32"/>
          <w:highlight w:val="none"/>
        </w:rPr>
        <w:t>。</w:t>
      </w:r>
    </w:p>
    <w:p>
      <w:pPr>
        <w:overflowPunct w:val="0"/>
        <w:spacing w:line="560" w:lineRule="exact"/>
        <w:ind w:firstLine="614" w:firstLineChars="192"/>
        <w:rPr>
          <w:rFonts w:ascii="仿宋_GB2312" w:hAnsi="宋体" w:eastAsia="仿宋_GB2312"/>
          <w:sz w:val="32"/>
          <w:szCs w:val="32"/>
          <w:highlight w:val="none"/>
        </w:rPr>
      </w:pPr>
      <w:r>
        <w:rPr>
          <w:rFonts w:hint="eastAsia" w:ascii="仿宋_GB2312" w:hAnsi="宋体" w:eastAsia="仿宋_GB2312"/>
          <w:sz w:val="32"/>
          <w:szCs w:val="32"/>
          <w:highlight w:val="none"/>
        </w:rPr>
        <w:t>（二）</w:t>
      </w:r>
      <w:r>
        <w:rPr>
          <w:rFonts w:hint="eastAsia" w:ascii="仿宋_GB2312" w:hAnsi="宋体" w:eastAsia="仿宋_GB2312"/>
          <w:sz w:val="32"/>
          <w:szCs w:val="32"/>
          <w:highlight w:val="none"/>
          <w:lang w:eastAsia="zh-Hans"/>
        </w:rPr>
        <w:t>企业</w:t>
      </w:r>
      <w:r>
        <w:rPr>
          <w:rFonts w:hint="eastAsia" w:ascii="仿宋_GB2312" w:hAnsi="宋体" w:eastAsia="仿宋_GB2312"/>
          <w:sz w:val="32"/>
          <w:szCs w:val="32"/>
          <w:highlight w:val="none"/>
        </w:rPr>
        <w:t>法人授权委托书（原件），法定代表人、单位经办人身份证复印件。</w:t>
      </w:r>
    </w:p>
    <w:p>
      <w:pPr>
        <w:overflowPunct w:val="0"/>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（三）企业营业执照、组织机构代码证和税务登记证复印件（需年度检验合格，已办理“多证合一”仅需提供复合凭证），或事业单位、民办非企业单位、社会团体等登记证书。</w:t>
      </w:r>
    </w:p>
    <w:p>
      <w:pPr>
        <w:overflowPunct w:val="0"/>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（四）企业上年度分税种纳税证明原件。</w:t>
      </w:r>
    </w:p>
    <w:p>
      <w:pPr>
        <w:overflowPunct w:val="0"/>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（五）企业上一年度统计定报（工业企业产值表或批零企业销售库存表或服务企业财务状况表）。</w:t>
      </w:r>
    </w:p>
    <w:p>
      <w:pPr>
        <w:overflowPunct w:val="0"/>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eastAsia="仿宋_GB2312"/>
          <w:sz w:val="32"/>
          <w:szCs w:val="32"/>
          <w:highlight w:val="none"/>
        </w:rPr>
        <w:t>（六）企业上年度无保留意见财务审计报告。</w:t>
      </w:r>
    </w:p>
    <w:p>
      <w:pPr>
        <w:spacing w:line="560" w:lineRule="exact"/>
        <w:ind w:firstLine="640" w:firstLineChars="200"/>
        <w:rPr>
          <w:rFonts w:ascii="仿宋_GB2312" w:hAnsi="仿宋" w:eastAsia="仿宋_GB2312"/>
          <w:bCs/>
          <w:sz w:val="32"/>
          <w:szCs w:val="32"/>
          <w:highlight w:val="none"/>
        </w:rPr>
      </w:pPr>
      <w:r>
        <w:rPr>
          <w:rFonts w:hint="eastAsia" w:ascii="仿宋_GB2312" w:hAnsi="仿宋" w:eastAsia="仿宋_GB2312" w:cs="宋体"/>
          <w:bCs/>
          <w:kern w:val="36"/>
          <w:sz w:val="32"/>
          <w:szCs w:val="32"/>
          <w:highlight w:val="none"/>
        </w:rPr>
        <w:t>（七）</w:t>
      </w:r>
      <w:r>
        <w:rPr>
          <w:rFonts w:hint="eastAsia" w:ascii="仿宋_GB2312" w:hAnsi="仿宋" w:eastAsia="仿宋_GB2312"/>
          <w:bCs/>
          <w:sz w:val="32"/>
          <w:szCs w:val="32"/>
          <w:highlight w:val="none"/>
          <w:lang w:eastAsia="zh-Hans"/>
        </w:rPr>
        <w:t>活动计划书（包括活动时间、地点、内容、规模、邀请嘉宾、媒体宣传、费用预算等）、参</w:t>
      </w:r>
      <w:r>
        <w:rPr>
          <w:rFonts w:hint="eastAsia" w:ascii="仿宋_GB2312" w:hAnsi="仿宋" w:eastAsia="仿宋_GB2312"/>
          <w:bCs/>
          <w:sz w:val="32"/>
          <w:szCs w:val="32"/>
          <w:highlight w:val="none"/>
        </w:rPr>
        <w:t>加活动</w:t>
      </w:r>
      <w:r>
        <w:rPr>
          <w:rFonts w:hint="eastAsia" w:ascii="仿宋_GB2312" w:hAnsi="仿宋" w:eastAsia="仿宋_GB2312"/>
          <w:bCs/>
          <w:sz w:val="32"/>
          <w:szCs w:val="32"/>
          <w:highlight w:val="none"/>
          <w:lang w:eastAsia="zh-Hans"/>
        </w:rPr>
        <w:t>人员名单</w:t>
      </w:r>
      <w:r>
        <w:rPr>
          <w:rFonts w:hint="eastAsia" w:ascii="仿宋_GB2312" w:hAnsi="仿宋" w:eastAsia="仿宋_GB2312"/>
          <w:bCs/>
          <w:sz w:val="32"/>
          <w:szCs w:val="32"/>
          <w:highlight w:val="none"/>
        </w:rPr>
        <w:t>及照片、视频证明材料。</w:t>
      </w:r>
    </w:p>
    <w:p>
      <w:pPr>
        <w:spacing w:line="560" w:lineRule="exact"/>
        <w:ind w:firstLine="640" w:firstLineChars="200"/>
        <w:rPr>
          <w:rFonts w:ascii="仿宋_GB2312" w:hAnsi="仿宋" w:eastAsia="仿宋_GB2312"/>
          <w:bCs/>
          <w:sz w:val="32"/>
          <w:szCs w:val="32"/>
          <w:highlight w:val="none"/>
        </w:rPr>
      </w:pPr>
      <w:r>
        <w:rPr>
          <w:rFonts w:hint="eastAsia" w:ascii="仿宋_GB2312" w:hAnsi="仿宋" w:eastAsia="仿宋_GB2312" w:cs="宋体"/>
          <w:bCs/>
          <w:kern w:val="36"/>
          <w:sz w:val="32"/>
          <w:szCs w:val="32"/>
          <w:highlight w:val="none"/>
        </w:rPr>
        <w:t>（八）举办活动投资项目</w:t>
      </w:r>
      <w:r>
        <w:rPr>
          <w:rFonts w:hint="eastAsia" w:ascii="仿宋_GB2312" w:hAnsi="仿宋" w:eastAsia="仿宋_GB2312"/>
          <w:bCs/>
          <w:sz w:val="32"/>
          <w:szCs w:val="32"/>
          <w:highlight w:val="none"/>
          <w:lang w:eastAsia="zh-Hans"/>
        </w:rPr>
        <w:t>相关合同、银行付款凭证、发票</w:t>
      </w:r>
      <w:r>
        <w:rPr>
          <w:rFonts w:hint="eastAsia" w:ascii="仿宋_GB2312" w:hAnsi="仿宋" w:eastAsia="仿宋_GB2312"/>
          <w:bCs/>
          <w:sz w:val="32"/>
          <w:szCs w:val="32"/>
          <w:highlight w:val="none"/>
        </w:rPr>
        <w:t>。</w:t>
      </w:r>
    </w:p>
    <w:p>
      <w:pPr>
        <w:pStyle w:val="18"/>
        <w:spacing w:after="0" w:line="560" w:lineRule="exact"/>
        <w:ind w:firstLine="665" w:firstLineChars="0"/>
        <w:rPr>
          <w:rFonts w:ascii="仿宋_GB2312" w:hAnsi="仿宋_GB2312" w:eastAsia="仿宋_GB2312" w:cs="仿宋_GB2312"/>
          <w:sz w:val="32"/>
          <w:szCs w:val="32"/>
          <w:highlight w:val="none"/>
          <w:lang w:eastAsia="zh-Hans"/>
        </w:rPr>
      </w:pPr>
      <w:r>
        <w:rPr>
          <w:rFonts w:hint="eastAsia" w:ascii="仿宋_GB2312" w:hAnsi="仿宋" w:eastAsia="仿宋_GB2312" w:cs="宋体"/>
          <w:bCs/>
          <w:kern w:val="36"/>
          <w:sz w:val="32"/>
          <w:szCs w:val="32"/>
          <w:highlight w:val="none"/>
        </w:rPr>
        <w:t>（九）</w:t>
      </w:r>
      <w:r>
        <w:rPr>
          <w:rFonts w:hint="eastAsia" w:ascii="仿宋_GB2312" w:hAnsi="仿宋_GB2312" w:eastAsia="仿宋_GB2312" w:cs="仿宋_GB2312"/>
          <w:kern w:val="0"/>
          <w:sz w:val="32"/>
          <w:szCs w:val="32"/>
          <w:highlight w:val="none"/>
        </w:rPr>
        <w:t>体现大浪时尚小镇标识的</w:t>
      </w:r>
      <w:r>
        <w:rPr>
          <w:rFonts w:hint="eastAsia" w:ascii="仿宋_GB2312" w:hAnsi="仿宋" w:eastAsia="仿宋_GB2312"/>
          <w:bCs/>
          <w:sz w:val="32"/>
          <w:szCs w:val="32"/>
          <w:highlight w:val="none"/>
        </w:rPr>
        <w:t>活动</w:t>
      </w:r>
      <w:r>
        <w:rPr>
          <w:rFonts w:hint="eastAsia" w:ascii="仿宋_GB2312" w:hAnsi="仿宋_GB2312" w:eastAsia="仿宋_GB2312" w:cs="仿宋_GB2312"/>
          <w:sz w:val="32"/>
          <w:szCs w:val="32"/>
          <w:highlight w:val="none"/>
          <w:lang w:eastAsia="zh-Hans"/>
        </w:rPr>
        <w:t>其他相关材料（照片、会刊、宣传资料</w:t>
      </w:r>
      <w:r>
        <w:rPr>
          <w:rFonts w:hint="eastAsia" w:ascii="仿宋_GB2312" w:hAnsi="仿宋_GB2312" w:eastAsia="仿宋_GB2312" w:cs="仿宋_GB2312"/>
          <w:sz w:val="32"/>
          <w:szCs w:val="32"/>
          <w:highlight w:val="none"/>
        </w:rPr>
        <w:t>、视频</w:t>
      </w:r>
      <w:r>
        <w:rPr>
          <w:rFonts w:hint="eastAsia" w:ascii="仿宋_GB2312" w:hAnsi="仿宋_GB2312" w:eastAsia="仿宋_GB2312" w:cs="仿宋_GB2312"/>
          <w:sz w:val="32"/>
          <w:szCs w:val="32"/>
          <w:highlight w:val="none"/>
          <w:lang w:eastAsia="zh-Hans"/>
        </w:rPr>
        <w:t>等，网络报道需附网址</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Hans"/>
        </w:rPr>
        <w:t>。</w:t>
      </w:r>
    </w:p>
    <w:p>
      <w:pPr>
        <w:spacing w:line="560" w:lineRule="exact"/>
        <w:ind w:firstLine="640" w:firstLineChars="200"/>
        <w:rPr>
          <w:rFonts w:ascii="仿宋_GB2312" w:hAnsi="仿宋" w:eastAsia="仿宋_GB2312" w:cs="宋体"/>
          <w:bCs/>
          <w:kern w:val="36"/>
          <w:sz w:val="32"/>
          <w:szCs w:val="32"/>
          <w:highlight w:val="none"/>
        </w:rPr>
      </w:pPr>
      <w:r>
        <w:rPr>
          <w:rFonts w:hint="eastAsia" w:ascii="仿宋_GB2312" w:hAnsi="仿宋" w:eastAsia="仿宋_GB2312" w:cs="宋体"/>
          <w:bCs/>
          <w:kern w:val="36"/>
          <w:sz w:val="32"/>
          <w:szCs w:val="32"/>
          <w:highlight w:val="none"/>
        </w:rPr>
        <w:t>（十）相关</w:t>
      </w:r>
      <w:r>
        <w:rPr>
          <w:rFonts w:hint="eastAsia" w:ascii="仿宋_GB2312" w:hAnsi="仿宋" w:eastAsia="仿宋_GB2312" w:cs="宋体"/>
          <w:bCs/>
          <w:kern w:val="36"/>
          <w:sz w:val="32"/>
          <w:szCs w:val="32"/>
          <w:highlight w:val="none"/>
          <w:lang w:eastAsia="zh-Hans"/>
        </w:rPr>
        <w:t>合作</w:t>
      </w:r>
      <w:r>
        <w:rPr>
          <w:rFonts w:hint="eastAsia" w:ascii="仿宋_GB2312" w:hAnsi="仿宋" w:eastAsia="仿宋_GB2312" w:cs="宋体"/>
          <w:bCs/>
          <w:kern w:val="36"/>
          <w:sz w:val="32"/>
          <w:szCs w:val="32"/>
          <w:highlight w:val="none"/>
        </w:rPr>
        <w:t>举办活动</w:t>
      </w:r>
      <w:r>
        <w:rPr>
          <w:rFonts w:hint="eastAsia" w:ascii="仿宋_GB2312" w:hAnsi="仿宋" w:eastAsia="仿宋_GB2312" w:cs="宋体"/>
          <w:bCs/>
          <w:kern w:val="36"/>
          <w:sz w:val="32"/>
          <w:szCs w:val="32"/>
          <w:highlight w:val="none"/>
          <w:lang w:eastAsia="zh-Hans"/>
        </w:rPr>
        <w:t>的协议、合同、主办通知、函等书面材料</w:t>
      </w:r>
      <w:r>
        <w:rPr>
          <w:rFonts w:hint="eastAsia" w:ascii="仿宋_GB2312" w:hAnsi="仿宋" w:eastAsia="仿宋_GB2312" w:cs="宋体"/>
          <w:bCs/>
          <w:kern w:val="36"/>
          <w:sz w:val="32"/>
          <w:szCs w:val="32"/>
          <w:highlight w:val="none"/>
        </w:rPr>
        <w:t>。</w:t>
      </w:r>
    </w:p>
    <w:p>
      <w:pPr>
        <w:spacing w:line="560" w:lineRule="exact"/>
        <w:ind w:firstLine="640" w:firstLineChars="200"/>
        <w:rPr>
          <w:rFonts w:ascii="仿宋_GB2312" w:hAnsi="仿宋" w:eastAsia="仿宋_GB2312" w:cs="宋体"/>
          <w:bCs/>
          <w:kern w:val="36"/>
          <w:sz w:val="32"/>
          <w:szCs w:val="32"/>
          <w:highlight w:val="none"/>
        </w:rPr>
      </w:pPr>
      <w:r>
        <w:rPr>
          <w:rFonts w:hint="eastAsia" w:ascii="仿宋_GB2312" w:hAnsi="仿宋" w:eastAsia="仿宋_GB2312" w:cs="宋体"/>
          <w:bCs/>
          <w:kern w:val="36"/>
          <w:sz w:val="32"/>
          <w:szCs w:val="32"/>
          <w:highlight w:val="none"/>
        </w:rPr>
        <w:t>（十一）</w:t>
      </w:r>
      <w:r>
        <w:rPr>
          <w:rFonts w:hint="eastAsia" w:ascii="仿宋_GB2312" w:hAnsi="仿宋_GB2312" w:eastAsia="仿宋_GB2312" w:cs="仿宋_GB2312"/>
          <w:kern w:val="0"/>
          <w:sz w:val="32"/>
          <w:szCs w:val="32"/>
          <w:highlight w:val="none"/>
        </w:rPr>
        <w:t>由</w:t>
      </w:r>
      <w:r>
        <w:rPr>
          <w:rFonts w:hint="eastAsia" w:ascii="仿宋_GB2312" w:hAnsi="仿宋_GB2312" w:eastAsia="仿宋_GB2312" w:cs="仿宋_GB2312"/>
          <w:kern w:val="0"/>
          <w:sz w:val="32"/>
          <w:szCs w:val="32"/>
          <w:highlight w:val="none"/>
          <w:lang w:eastAsia="zh-CN"/>
        </w:rPr>
        <w:t>区重点区域建设推进中心</w:t>
      </w:r>
      <w:r>
        <w:rPr>
          <w:rFonts w:hint="eastAsia" w:ascii="仿宋_GB2312" w:hAnsi="仿宋_GB2312" w:eastAsia="仿宋_GB2312" w:cs="仿宋_GB2312"/>
          <w:kern w:val="0"/>
          <w:sz w:val="32"/>
          <w:szCs w:val="32"/>
          <w:highlight w:val="none"/>
        </w:rPr>
        <w:t>出具的备案回执</w:t>
      </w:r>
      <w:r>
        <w:rPr>
          <w:rFonts w:hint="eastAsia" w:ascii="仿宋_GB2312" w:hAnsi="仿宋_GB2312" w:eastAsia="仿宋_GB2312" w:cs="仿宋_GB2312"/>
          <w:kern w:val="0"/>
          <w:sz w:val="32"/>
          <w:szCs w:val="32"/>
          <w:highlight w:val="none"/>
          <w:lang w:eastAsia="zh-Hans"/>
        </w:rPr>
        <w:t>、评审机构出具的评审意见书</w:t>
      </w:r>
      <w:r>
        <w:rPr>
          <w:rFonts w:hint="eastAsia" w:ascii="仿宋_GB2312" w:hAnsi="仿宋_GB2312" w:eastAsia="仿宋_GB2312" w:cs="仿宋_GB2312"/>
          <w:kern w:val="0"/>
          <w:sz w:val="32"/>
          <w:szCs w:val="32"/>
          <w:highlight w:val="none"/>
        </w:rPr>
        <w:t>。</w:t>
      </w:r>
    </w:p>
    <w:p>
      <w:pPr>
        <w:spacing w:line="560" w:lineRule="exact"/>
        <w:ind w:firstLine="640" w:firstLineChars="200"/>
        <w:rPr>
          <w:rFonts w:ascii="仿宋_GB2312" w:hAnsi="仿宋" w:eastAsia="仿宋_GB2312" w:cs="宋体"/>
          <w:bCs/>
          <w:kern w:val="36"/>
          <w:sz w:val="32"/>
          <w:szCs w:val="32"/>
          <w:highlight w:val="none"/>
        </w:rPr>
      </w:pPr>
      <w:r>
        <w:rPr>
          <w:rFonts w:hint="eastAsia" w:ascii="仿宋_GB2312" w:hAnsi="仿宋" w:eastAsia="仿宋_GB2312" w:cs="宋体"/>
          <w:bCs/>
          <w:kern w:val="36"/>
          <w:sz w:val="32"/>
          <w:szCs w:val="32"/>
          <w:highlight w:val="none"/>
        </w:rPr>
        <w:t>（十二）由</w:t>
      </w:r>
      <w:r>
        <w:rPr>
          <w:rFonts w:hint="eastAsia" w:ascii="仿宋_GB2312" w:hAnsi="仿宋" w:eastAsia="仿宋_GB2312" w:cs="宋体"/>
          <w:bCs/>
          <w:kern w:val="36"/>
          <w:sz w:val="32"/>
          <w:szCs w:val="32"/>
          <w:highlight w:val="none"/>
          <w:lang w:eastAsia="zh-CN"/>
        </w:rPr>
        <w:t>区重点区域建设推进中心</w:t>
      </w:r>
      <w:r>
        <w:rPr>
          <w:rFonts w:hint="eastAsia" w:ascii="仿宋_GB2312" w:hAnsi="仿宋" w:eastAsia="仿宋_GB2312" w:cs="宋体"/>
          <w:bCs/>
          <w:kern w:val="36"/>
          <w:sz w:val="32"/>
          <w:szCs w:val="32"/>
          <w:highlight w:val="none"/>
        </w:rPr>
        <w:t>委托注册会计师事务所出具申报项目专项审计报告。</w:t>
      </w:r>
    </w:p>
    <w:p>
      <w:pPr>
        <w:spacing w:line="560" w:lineRule="exact"/>
        <w:ind w:firstLine="640" w:firstLineChars="200"/>
        <w:rPr>
          <w:rFonts w:ascii="仿宋_GB2312" w:hAnsi="仿宋" w:eastAsia="仿宋_GB2312" w:cs="宋体"/>
          <w:bCs/>
          <w:kern w:val="36"/>
          <w:sz w:val="32"/>
          <w:szCs w:val="32"/>
          <w:highlight w:val="none"/>
        </w:rPr>
      </w:pPr>
      <w:r>
        <w:rPr>
          <w:rFonts w:hint="eastAsia" w:ascii="仿宋_GB2312" w:hAnsi="仿宋" w:eastAsia="仿宋_GB2312" w:cs="宋体"/>
          <w:bCs/>
          <w:kern w:val="36"/>
          <w:sz w:val="32"/>
          <w:szCs w:val="32"/>
          <w:highlight w:val="none"/>
        </w:rPr>
        <w:t>（十三）申请举办订货会资助的，还需提供：活动实现交易的合同等交易额证明文件。</w:t>
      </w:r>
    </w:p>
    <w:p>
      <w:pPr>
        <w:spacing w:line="560" w:lineRule="exact"/>
        <w:ind w:firstLine="640" w:firstLineChars="200"/>
        <w:rPr>
          <w:rFonts w:ascii="仿宋_GB2312" w:hAnsi="宋体" w:eastAsia="仿宋_GB2312"/>
          <w:sz w:val="32"/>
          <w:szCs w:val="32"/>
          <w:highlight w:val="none"/>
        </w:rPr>
      </w:pPr>
      <w:r>
        <w:rPr>
          <w:rFonts w:hint="eastAsia" w:ascii="仿宋_GB2312" w:hAnsi="仿宋" w:eastAsia="仿宋_GB2312" w:cs="宋体"/>
          <w:bCs/>
          <w:kern w:val="36"/>
          <w:sz w:val="32"/>
          <w:szCs w:val="32"/>
          <w:highlight w:val="none"/>
        </w:rPr>
        <w:t>以上申报材料（除视频资料外）皆</w:t>
      </w:r>
      <w:r>
        <w:rPr>
          <w:rFonts w:hint="eastAsia" w:ascii="仿宋_GB2312" w:hAnsi="宋体" w:eastAsia="仿宋_GB2312" w:cs="宋体"/>
          <w:kern w:val="0"/>
          <w:sz w:val="32"/>
          <w:szCs w:val="32"/>
          <w:highlight w:val="none"/>
        </w:rPr>
        <w:t>提交纸质材料。纸质材料原则上以A4纸型制作，加盖公章及骑缝章，按照材料</w:t>
      </w:r>
      <w:r>
        <w:rPr>
          <w:rFonts w:ascii="仿宋_GB2312" w:hAnsi="宋体" w:eastAsia="仿宋_GB2312" w:cs="宋体"/>
          <w:kern w:val="0"/>
          <w:sz w:val="32"/>
          <w:szCs w:val="32"/>
          <w:highlight w:val="none"/>
        </w:rPr>
        <w:t>清单</w:t>
      </w:r>
      <w:r>
        <w:rPr>
          <w:rFonts w:hint="eastAsia" w:ascii="仿宋_GB2312" w:hAnsi="宋体" w:eastAsia="仿宋_GB2312" w:cs="宋体"/>
          <w:kern w:val="0"/>
          <w:sz w:val="32"/>
          <w:szCs w:val="32"/>
          <w:highlight w:val="none"/>
        </w:rPr>
        <w:t>编制目录装订成册(胶装)，申请材料一式两份。视频资料拷贝至U盘中，与上述资料一并提交。</w:t>
      </w:r>
    </w:p>
    <w:p>
      <w:pPr>
        <w:overflowPunct w:val="0"/>
        <w:spacing w:line="560"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rPr>
        <w:t>四、办理流程</w:t>
      </w:r>
    </w:p>
    <w:p>
      <w:pPr>
        <w:overflowPunct w:val="0"/>
        <w:spacing w:line="560" w:lineRule="exact"/>
        <w:ind w:firstLine="64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（一）发布公告：</w:t>
      </w:r>
      <w:r>
        <w:rPr>
          <w:rFonts w:hint="eastAsia" w:ascii="仿宋_GB2312" w:hAnsi="仿宋_GB2312" w:eastAsia="仿宋_GB2312" w:cs="仿宋_GB2312"/>
          <w:sz w:val="32"/>
          <w:szCs w:val="32"/>
          <w:highlight w:val="none"/>
          <w:lang w:eastAsia="zh-CN"/>
        </w:rPr>
        <w:t>区重点区域建设推进中心</w:t>
      </w:r>
      <w:r>
        <w:rPr>
          <w:rFonts w:hint="eastAsia" w:ascii="仿宋_GB2312" w:hAnsi="仿宋_GB2312" w:eastAsia="仿宋_GB2312" w:cs="仿宋_GB2312"/>
          <w:sz w:val="32"/>
          <w:szCs w:val="32"/>
          <w:highlight w:val="none"/>
        </w:rPr>
        <w:t>制订申报受理计划，在龙华政府在线等媒体上发布申报通知。</w:t>
      </w:r>
    </w:p>
    <w:p>
      <w:pPr>
        <w:overflowPunct w:val="0"/>
        <w:spacing w:line="560" w:lineRule="exact"/>
        <w:ind w:firstLine="640"/>
        <w:rPr>
          <w:rFonts w:ascii="仿宋_GB2312" w:hAnsi="宋体" w:eastAsia="仿宋_GB2312"/>
          <w:sz w:val="32"/>
          <w:szCs w:val="32"/>
          <w:highlight w:val="none"/>
        </w:rPr>
      </w:pPr>
      <w:r>
        <w:rPr>
          <w:rFonts w:hint="eastAsia" w:ascii="仿宋_GB2312" w:hAnsi="仿宋_GB2312" w:eastAsia="仿宋_GB2312" w:cs="仿宋_GB2312"/>
          <w:sz w:val="32"/>
          <w:szCs w:val="32"/>
          <w:highlight w:val="none"/>
        </w:rPr>
        <w:t>（二）企业申报：</w:t>
      </w:r>
      <w:r>
        <w:rPr>
          <w:rFonts w:hint="eastAsia" w:ascii="仿宋_GB2312" w:hAnsi="宋体" w:eastAsia="仿宋_GB2312"/>
          <w:sz w:val="32"/>
          <w:szCs w:val="32"/>
          <w:highlight w:val="none"/>
        </w:rPr>
        <w:t>企业自行准备、填写及打印相关纸质资料。</w:t>
      </w:r>
    </w:p>
    <w:p>
      <w:pPr>
        <w:overflowPunct w:val="0"/>
        <w:spacing w:line="560" w:lineRule="exact"/>
        <w:ind w:firstLine="64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（三）材料接收：</w:t>
      </w:r>
      <w:r>
        <w:rPr>
          <w:rFonts w:hint="eastAsia" w:ascii="仿宋_GB2312" w:hAnsi="仿宋_GB2312" w:eastAsia="仿宋_GB2312" w:cs="仿宋_GB2312"/>
          <w:sz w:val="32"/>
          <w:szCs w:val="32"/>
          <w:highlight w:val="none"/>
          <w:lang w:eastAsia="zh-Hans"/>
        </w:rPr>
        <w:t>申报通知</w:t>
      </w:r>
      <w:r>
        <w:rPr>
          <w:rFonts w:hint="eastAsia" w:ascii="仿宋_GB2312" w:hAnsi="仿宋_GB2312" w:eastAsia="仿宋_GB2312" w:cs="仿宋_GB2312"/>
          <w:sz w:val="32"/>
          <w:szCs w:val="32"/>
          <w:highlight w:val="none"/>
        </w:rPr>
        <w:t>规定的</w:t>
      </w:r>
      <w:r>
        <w:rPr>
          <w:rFonts w:hint="eastAsia" w:ascii="仿宋_GB2312" w:hAnsi="仿宋_GB2312" w:eastAsia="仿宋_GB2312" w:cs="仿宋_GB2312"/>
          <w:sz w:val="32"/>
          <w:szCs w:val="32"/>
          <w:highlight w:val="none"/>
          <w:lang w:eastAsia="zh-Hans"/>
        </w:rPr>
        <w:t>服务窗口</w:t>
      </w:r>
      <w:r>
        <w:rPr>
          <w:rFonts w:hint="eastAsia" w:ascii="仿宋_GB2312" w:hAnsi="仿宋_GB2312" w:eastAsia="仿宋_GB2312" w:cs="仿宋_GB2312"/>
          <w:sz w:val="32"/>
          <w:szCs w:val="32"/>
          <w:highlight w:val="none"/>
        </w:rPr>
        <w:t>接收企业申报材料，并对申报主体的资质和材料完整性进行形式审查，形式不合格的，解释后退回。</w:t>
      </w:r>
    </w:p>
    <w:p>
      <w:pPr>
        <w:overflowPunct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（四）材料审查：</w:t>
      </w:r>
      <w:r>
        <w:rPr>
          <w:rFonts w:hint="eastAsia" w:ascii="仿宋_GB2312" w:hAnsi="仿宋_GB2312" w:eastAsia="仿宋_GB2312" w:cs="仿宋_GB2312"/>
          <w:sz w:val="32"/>
          <w:szCs w:val="32"/>
          <w:highlight w:val="none"/>
          <w:lang w:eastAsia="zh-CN"/>
        </w:rPr>
        <w:t>区重点区域建设推进中心</w:t>
      </w:r>
      <w:r>
        <w:rPr>
          <w:rFonts w:hint="eastAsia" w:ascii="仿宋_GB2312" w:hAnsi="仿宋_GB2312" w:eastAsia="仿宋_GB2312" w:cs="仿宋_GB2312"/>
          <w:sz w:val="32"/>
          <w:szCs w:val="32"/>
          <w:highlight w:val="none"/>
        </w:rPr>
        <w:t>对申报材料进行审查，审查内容包括：拟资助项目是否符合现行政策，审核申请单位是否就同一个项目重复申请资助，审核项目申报资料完整性、项目合规性和申请资助金额准确性。经审查合格的，进入下一审批环节；经审查不合格的，终止受理程序；经审查需要补充材料的，</w:t>
      </w:r>
      <w:r>
        <w:rPr>
          <w:rFonts w:hint="eastAsia" w:ascii="仿宋_GB2312" w:hAnsi="仿宋_GB2312" w:eastAsia="仿宋_GB2312" w:cs="仿宋_GB2312"/>
          <w:sz w:val="32"/>
          <w:szCs w:val="32"/>
          <w:highlight w:val="none"/>
          <w:lang w:eastAsia="zh-CN"/>
        </w:rPr>
        <w:t>区重点区域建设推进中心</w:t>
      </w:r>
      <w:r>
        <w:rPr>
          <w:rFonts w:hint="eastAsia" w:ascii="仿宋_GB2312" w:hAnsi="仿宋_GB2312" w:eastAsia="仿宋_GB2312" w:cs="仿宋_GB2312"/>
          <w:sz w:val="32"/>
          <w:szCs w:val="32"/>
          <w:highlight w:val="none"/>
        </w:rPr>
        <w:t>一次性告知申请人补齐申报材料，申报主体应</w:t>
      </w:r>
      <w:r>
        <w:rPr>
          <w:rFonts w:hint="eastAsia" w:ascii="仿宋_GB2312" w:hAnsi="仿宋_GB2312" w:eastAsia="仿宋_GB2312" w:cs="仿宋_GB2312"/>
          <w:sz w:val="32"/>
          <w:szCs w:val="32"/>
          <w:highlight w:val="none"/>
          <w:lang w:val="en-US" w:eastAsia="zh-CN"/>
        </w:rPr>
        <w:t>按要求</w:t>
      </w:r>
      <w:r>
        <w:rPr>
          <w:rFonts w:hint="eastAsia" w:ascii="仿宋_GB2312" w:hAnsi="仿宋_GB2312" w:eastAsia="仿宋_GB2312" w:cs="仿宋_GB2312"/>
          <w:sz w:val="32"/>
          <w:szCs w:val="32"/>
          <w:highlight w:val="none"/>
        </w:rPr>
        <w:t>补充，逾期未补充材料</w:t>
      </w:r>
      <w:r>
        <w:rPr>
          <w:rFonts w:ascii="仿宋_GB2312" w:hAnsi="仿宋_GB2312" w:eastAsia="仿宋_GB2312" w:cs="仿宋_GB2312"/>
          <w:sz w:val="32"/>
          <w:szCs w:val="32"/>
          <w:highlight w:val="none"/>
        </w:rPr>
        <w:t>或补充</w:t>
      </w:r>
      <w:r>
        <w:rPr>
          <w:rFonts w:hint="eastAsia" w:ascii="仿宋_GB2312" w:hAnsi="仿宋_GB2312" w:eastAsia="仿宋_GB2312" w:cs="仿宋_GB2312"/>
          <w:sz w:val="32"/>
          <w:szCs w:val="32"/>
          <w:highlight w:val="none"/>
        </w:rPr>
        <w:t>材料</w:t>
      </w:r>
      <w:r>
        <w:rPr>
          <w:rFonts w:ascii="仿宋_GB2312" w:hAnsi="仿宋_GB2312" w:eastAsia="仿宋_GB2312" w:cs="仿宋_GB2312"/>
          <w:sz w:val="32"/>
          <w:szCs w:val="32"/>
          <w:highlight w:val="none"/>
        </w:rPr>
        <w:t>后</w:t>
      </w:r>
      <w:r>
        <w:rPr>
          <w:rFonts w:hint="eastAsia" w:ascii="仿宋_GB2312" w:hAnsi="仿宋_GB2312" w:eastAsia="仿宋_GB2312" w:cs="仿宋_GB2312"/>
          <w:sz w:val="32"/>
          <w:szCs w:val="32"/>
          <w:highlight w:val="none"/>
        </w:rPr>
        <w:t>仍</w:t>
      </w:r>
      <w:r>
        <w:rPr>
          <w:rFonts w:ascii="仿宋_GB2312" w:hAnsi="仿宋_GB2312" w:eastAsia="仿宋_GB2312" w:cs="仿宋_GB2312"/>
          <w:sz w:val="32"/>
          <w:szCs w:val="32"/>
          <w:highlight w:val="none"/>
        </w:rPr>
        <w:t>不合格的</w:t>
      </w:r>
      <w:r>
        <w:rPr>
          <w:rFonts w:hint="eastAsia" w:ascii="仿宋_GB2312" w:hAnsi="仿宋_GB2312" w:eastAsia="仿宋_GB2312" w:cs="仿宋_GB2312"/>
          <w:sz w:val="32"/>
          <w:szCs w:val="32"/>
          <w:highlight w:val="none"/>
        </w:rPr>
        <w:t>，终止受理程序。</w:t>
      </w:r>
    </w:p>
    <w:p>
      <w:pPr>
        <w:overflowPunct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（五）专项审计：</w:t>
      </w:r>
      <w:r>
        <w:rPr>
          <w:rFonts w:hint="eastAsia" w:ascii="仿宋_GB2312" w:hAnsi="仿宋" w:eastAsia="仿宋_GB2312" w:cs="宋体"/>
          <w:bCs/>
          <w:kern w:val="36"/>
          <w:sz w:val="32"/>
          <w:szCs w:val="32"/>
          <w:highlight w:val="none"/>
          <w:lang w:eastAsia="zh-CN"/>
        </w:rPr>
        <w:t>区重点区域建设推进中心</w:t>
      </w:r>
      <w:r>
        <w:rPr>
          <w:rFonts w:hint="eastAsia" w:ascii="仿宋_GB2312" w:hAnsi="仿宋_GB2312" w:eastAsia="仿宋_GB2312" w:cs="仿宋_GB2312"/>
          <w:sz w:val="32"/>
          <w:szCs w:val="32"/>
          <w:highlight w:val="none"/>
        </w:rPr>
        <w:t>认为有必要进行专项审计的，</w:t>
      </w:r>
      <w:r>
        <w:rPr>
          <w:rFonts w:hint="eastAsia" w:ascii="仿宋_GB2312" w:hAnsi="仿宋" w:eastAsia="仿宋_GB2312" w:cs="宋体"/>
          <w:bCs/>
          <w:kern w:val="36"/>
          <w:sz w:val="32"/>
          <w:szCs w:val="32"/>
          <w:highlight w:val="none"/>
        </w:rPr>
        <w:t>委托注册会计师事务所</w:t>
      </w:r>
      <w:r>
        <w:rPr>
          <w:rFonts w:hint="eastAsia" w:ascii="仿宋_GB2312" w:hAnsi="仿宋_GB2312" w:eastAsia="仿宋_GB2312" w:cs="仿宋_GB2312"/>
          <w:sz w:val="32"/>
          <w:szCs w:val="32"/>
          <w:highlight w:val="none"/>
        </w:rPr>
        <w:t>对项目的实际支出等有关材料的真实性和有效性、申报企业与支出发生企业的关联性等进行审计，并出具真实、合法、完整的专项审计报告，确认项目实际总投资额。</w:t>
      </w:r>
    </w:p>
    <w:p>
      <w:pPr>
        <w:overflowPunct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（六）征求意见：由</w:t>
      </w:r>
      <w:r>
        <w:rPr>
          <w:rFonts w:hint="eastAsia" w:ascii="仿宋_GB2312" w:hAnsi="仿宋_GB2312" w:eastAsia="仿宋_GB2312" w:cs="仿宋_GB2312"/>
          <w:sz w:val="32"/>
          <w:szCs w:val="32"/>
          <w:highlight w:val="none"/>
          <w:lang w:eastAsia="zh-CN"/>
        </w:rPr>
        <w:t>区重点区域建设推进中心</w:t>
      </w:r>
      <w:r>
        <w:rPr>
          <w:rFonts w:hint="eastAsia" w:ascii="仿宋_GB2312" w:hAnsi="仿宋_GB2312" w:eastAsia="仿宋_GB2312" w:cs="仿宋_GB2312"/>
          <w:sz w:val="32"/>
          <w:szCs w:val="32"/>
          <w:highlight w:val="none"/>
        </w:rPr>
        <w:t>提出拟资助名单，征求有关部门意见，并结合各单位意见按正常程序报批。</w:t>
      </w:r>
    </w:p>
    <w:p>
      <w:pPr>
        <w:overflowPunct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宋体" w:eastAsia="仿宋_GB2312"/>
          <w:sz w:val="32"/>
          <w:szCs w:val="32"/>
          <w:highlight w:val="none"/>
        </w:rPr>
        <w:t>（七）</w:t>
      </w:r>
      <w:r>
        <w:rPr>
          <w:rFonts w:hint="eastAsia" w:ascii="仿宋_GB2312" w:hAnsi="仿宋_GB2312" w:eastAsia="仿宋_GB2312" w:cs="仿宋_GB2312"/>
          <w:sz w:val="32"/>
          <w:szCs w:val="32"/>
          <w:highlight w:val="none"/>
        </w:rPr>
        <w:t>对外公示：</w:t>
      </w:r>
      <w:r>
        <w:rPr>
          <w:rFonts w:hint="eastAsia" w:ascii="仿宋_GB2312" w:hAnsi="仿宋_GB2312" w:eastAsia="仿宋_GB2312" w:cs="仿宋_GB2312"/>
          <w:sz w:val="32"/>
          <w:szCs w:val="32"/>
          <w:highlight w:val="none"/>
          <w:lang w:eastAsia="zh-CN"/>
        </w:rPr>
        <w:t>区重点区域建设推进中心</w:t>
      </w:r>
      <w:r>
        <w:rPr>
          <w:rFonts w:hint="eastAsia" w:ascii="仿宋_GB2312" w:hAnsi="仿宋_GB2312" w:eastAsia="仿宋_GB2312" w:cs="仿宋_GB2312"/>
          <w:sz w:val="32"/>
          <w:szCs w:val="32"/>
          <w:highlight w:val="none"/>
        </w:rPr>
        <w:t>将拟资助名单在龙华政府在线等网站上公示5个工作日。</w:t>
      </w:r>
    </w:p>
    <w:p>
      <w:pPr>
        <w:overflowPunct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Hans"/>
        </w:rPr>
        <w:t>（</w:t>
      </w:r>
      <w:r>
        <w:rPr>
          <w:rFonts w:hint="eastAsia" w:ascii="仿宋_GB2312" w:hAnsi="仿宋_GB2312" w:eastAsia="仿宋_GB2312" w:cs="仿宋_GB2312"/>
          <w:sz w:val="32"/>
          <w:szCs w:val="32"/>
          <w:highlight w:val="none"/>
        </w:rPr>
        <w:t>八</w:t>
      </w:r>
      <w:r>
        <w:rPr>
          <w:rFonts w:hint="eastAsia" w:ascii="仿宋_GB2312" w:hAnsi="仿宋_GB2312" w:eastAsia="仿宋_GB2312" w:cs="仿宋_GB2312"/>
          <w:sz w:val="32"/>
          <w:szCs w:val="32"/>
          <w:highlight w:val="none"/>
          <w:lang w:eastAsia="zh-Hans"/>
        </w:rPr>
        <w:t>）</w:t>
      </w:r>
      <w:r>
        <w:rPr>
          <w:rFonts w:hint="eastAsia" w:ascii="仿宋_GB2312" w:hAnsi="仿宋_GB2312" w:eastAsia="仿宋_GB2312" w:cs="仿宋_GB2312"/>
          <w:sz w:val="32"/>
          <w:szCs w:val="32"/>
          <w:highlight w:val="none"/>
        </w:rPr>
        <w:t>报批：公示期满后，根据《龙华区区级财政专项资金管理办法》的相关要求执行。</w:t>
      </w:r>
    </w:p>
    <w:p>
      <w:pPr>
        <w:overflowPunct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Hans"/>
        </w:rPr>
        <w:t>（</w:t>
      </w:r>
      <w:r>
        <w:rPr>
          <w:rFonts w:hint="eastAsia" w:ascii="仿宋_GB2312" w:hAnsi="仿宋_GB2312" w:eastAsia="仿宋_GB2312" w:cs="仿宋_GB2312"/>
          <w:sz w:val="32"/>
          <w:szCs w:val="32"/>
          <w:highlight w:val="none"/>
        </w:rPr>
        <w:t>九</w:t>
      </w:r>
      <w:r>
        <w:rPr>
          <w:rFonts w:hint="eastAsia" w:ascii="仿宋_GB2312" w:hAnsi="仿宋_GB2312" w:eastAsia="仿宋_GB2312" w:cs="仿宋_GB2312"/>
          <w:sz w:val="32"/>
          <w:szCs w:val="32"/>
          <w:highlight w:val="none"/>
          <w:lang w:eastAsia="zh-Hans"/>
        </w:rPr>
        <w:t>）</w:t>
      </w:r>
      <w:r>
        <w:rPr>
          <w:rFonts w:hint="eastAsia" w:ascii="仿宋_GB2312" w:hAnsi="仿宋_GB2312" w:eastAsia="仿宋_GB2312" w:cs="仿宋_GB2312"/>
          <w:sz w:val="32"/>
          <w:szCs w:val="32"/>
          <w:highlight w:val="none"/>
        </w:rPr>
        <w:t>资金拨付：</w:t>
      </w:r>
      <w:r>
        <w:rPr>
          <w:rFonts w:hint="eastAsia" w:ascii="仿宋_GB2312" w:hAnsi="仿宋_GB2312" w:eastAsia="仿宋_GB2312" w:cs="仿宋_GB2312"/>
          <w:sz w:val="32"/>
          <w:szCs w:val="32"/>
          <w:highlight w:val="none"/>
          <w:lang w:eastAsia="zh-CN"/>
        </w:rPr>
        <w:t>区重点区域建设推进中心</w:t>
      </w:r>
      <w:r>
        <w:rPr>
          <w:rFonts w:hint="eastAsia" w:ascii="仿宋_GB2312" w:hAnsi="仿宋_GB2312" w:eastAsia="仿宋_GB2312" w:cs="仿宋_GB2312"/>
          <w:sz w:val="32"/>
          <w:szCs w:val="32"/>
          <w:highlight w:val="none"/>
        </w:rPr>
        <w:t>向资助对象下达资助通知并按有关规定办理款项拨付手续。</w:t>
      </w:r>
    </w:p>
    <w:p>
      <w:pPr>
        <w:overflowPunct w:val="0"/>
        <w:spacing w:line="560" w:lineRule="exact"/>
        <w:ind w:firstLine="640" w:firstLineChars="200"/>
        <w:rPr>
          <w:rFonts w:ascii="黑体" w:hAnsi="黑体" w:eastAsia="黑体" w:cs="黑体"/>
          <w:sz w:val="32"/>
          <w:szCs w:val="32"/>
          <w:highlight w:val="none"/>
        </w:rPr>
      </w:pPr>
      <w:r>
        <w:rPr>
          <w:rFonts w:hint="eastAsia" w:ascii="黑体" w:hAnsi="黑体" w:eastAsia="黑体" w:cs="黑体"/>
          <w:sz w:val="32"/>
          <w:szCs w:val="32"/>
          <w:highlight w:val="none"/>
        </w:rPr>
        <w:t>五、受理时间</w:t>
      </w:r>
    </w:p>
    <w:p>
      <w:pPr>
        <w:overflowPunct w:val="0"/>
        <w:spacing w:line="560" w:lineRule="exact"/>
        <w:ind w:firstLine="640" w:firstLineChars="200"/>
        <w:rPr>
          <w:rFonts w:ascii="仿宋_GB2312" w:eastAsia="仿宋_GB2312"/>
          <w:sz w:val="32"/>
          <w:szCs w:val="32"/>
          <w:highlight w:val="none"/>
        </w:rPr>
      </w:pPr>
      <w:r>
        <w:rPr>
          <w:rFonts w:hint="eastAsia" w:ascii="仿宋_GB2312" w:hAnsi="仿宋_GB2312" w:eastAsia="仿宋_GB2312" w:cs="仿宋_GB2312"/>
          <w:sz w:val="32"/>
          <w:szCs w:val="32"/>
          <w:highlight w:val="none"/>
          <w:lang w:eastAsia="zh-CN"/>
        </w:rPr>
        <w:t>区重点区域建设推进中心</w:t>
      </w:r>
      <w:r>
        <w:rPr>
          <w:rFonts w:hint="eastAsia" w:ascii="仿宋_GB2312" w:hAnsi="仿宋_GB2312" w:eastAsia="仿宋_GB2312" w:cs="仿宋_GB2312"/>
          <w:sz w:val="32"/>
          <w:szCs w:val="32"/>
          <w:highlight w:val="none"/>
        </w:rPr>
        <w:t>原则上每年一次集中</w:t>
      </w:r>
      <w:r>
        <w:rPr>
          <w:rFonts w:hint="eastAsia" w:ascii="仿宋_GB2312" w:eastAsia="仿宋_GB2312"/>
          <w:sz w:val="32"/>
          <w:szCs w:val="32"/>
          <w:highlight w:val="none"/>
        </w:rPr>
        <w:t>受理，集中审核（具体时间以发布的申报通知为准）。</w:t>
      </w:r>
    </w:p>
    <w:p>
      <w:pPr>
        <w:overflowPunct w:val="0"/>
        <w:spacing w:line="560" w:lineRule="exact"/>
        <w:ind w:firstLine="640" w:firstLineChars="200"/>
        <w:rPr>
          <w:rFonts w:ascii="黑体" w:hAnsi="黑体" w:eastAsia="黑体" w:cs="黑体"/>
          <w:sz w:val="32"/>
          <w:szCs w:val="32"/>
          <w:highlight w:val="none"/>
        </w:rPr>
      </w:pPr>
      <w:r>
        <w:rPr>
          <w:rFonts w:hint="eastAsia" w:ascii="黑体" w:hAnsi="黑体" w:eastAsia="黑体" w:cs="黑体"/>
          <w:sz w:val="32"/>
          <w:szCs w:val="32"/>
          <w:highlight w:val="none"/>
        </w:rPr>
        <w:t>六、附则</w:t>
      </w:r>
    </w:p>
    <w:p>
      <w:pPr>
        <w:overflowPunct w:val="0"/>
        <w:spacing w:line="560" w:lineRule="exact"/>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（一）本操作指引由</w:t>
      </w:r>
      <w:r>
        <w:rPr>
          <w:rFonts w:hint="eastAsia" w:ascii="仿宋_GB2312" w:hAnsi="仿宋" w:eastAsia="仿宋_GB2312"/>
          <w:sz w:val="32"/>
          <w:szCs w:val="32"/>
          <w:highlight w:val="none"/>
          <w:lang w:eastAsia="zh-CN"/>
        </w:rPr>
        <w:t>区重点区域建设推进中心</w:t>
      </w:r>
      <w:r>
        <w:rPr>
          <w:rFonts w:hint="eastAsia" w:ascii="仿宋_GB2312" w:hAnsi="仿宋" w:eastAsia="仿宋_GB2312"/>
          <w:sz w:val="32"/>
          <w:szCs w:val="32"/>
          <w:highlight w:val="none"/>
        </w:rPr>
        <w:t>负责解释，自发布之日起施行。</w:t>
      </w:r>
    </w:p>
    <w:p>
      <w:pPr>
        <w:overflowPunct w:val="0"/>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（二）</w:t>
      </w:r>
      <w:r>
        <w:rPr>
          <w:rFonts w:hint="eastAsia" w:ascii="仿宋_GB2312" w:hAnsi="仿宋_GB2312" w:eastAsia="仿宋_GB2312" w:cs="仿宋_GB2312"/>
          <w:sz w:val="32"/>
          <w:szCs w:val="32"/>
          <w:highlight w:val="none"/>
          <w:lang w:eastAsia="zh-CN"/>
        </w:rPr>
        <w:t>区重点区域建设推进中心</w:t>
      </w:r>
      <w:r>
        <w:rPr>
          <w:rFonts w:hint="eastAsia" w:ascii="仿宋_GB2312" w:hAnsi="仿宋" w:eastAsia="仿宋_GB2312"/>
          <w:sz w:val="32"/>
          <w:szCs w:val="32"/>
          <w:highlight w:val="none"/>
        </w:rPr>
        <w:t>不接受任何中介机构代理项目申报，一经发现中介代为申报项目，视情况取消申报资格，并按有关规定追究法律责任。</w:t>
      </w:r>
    </w:p>
    <w:p>
      <w:pPr>
        <w:overflowPunct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 w:eastAsia="仿宋_GB2312"/>
          <w:sz w:val="32"/>
          <w:szCs w:val="32"/>
          <w:highlight w:val="none"/>
        </w:rPr>
        <w:t>（三）</w:t>
      </w:r>
      <w:r>
        <w:rPr>
          <w:rFonts w:hint="eastAsia" w:ascii="仿宋_GB2312" w:hAnsi="仿宋_GB2312" w:eastAsia="仿宋_GB2312" w:cs="仿宋_GB2312"/>
          <w:sz w:val="32"/>
          <w:szCs w:val="32"/>
          <w:highlight w:val="none"/>
        </w:rPr>
        <w:t>本措施实行总额控制等原则，支持资金受年度预算资金总量控制。</w:t>
      </w:r>
    </w:p>
    <w:p>
      <w:pPr>
        <w:overflowPunct w:val="0"/>
        <w:ind w:firstLine="640" w:firstLineChars="200"/>
        <w:rPr>
          <w:rFonts w:ascii="仿宋_GB2312" w:hAnsi="仿宋_GB2312" w:eastAsia="仿宋_GB2312" w:cs="仿宋_GB2312"/>
          <w:sz w:val="32"/>
          <w:szCs w:val="22"/>
          <w:highlight w:val="none"/>
        </w:rPr>
      </w:pPr>
      <w:r>
        <w:rPr>
          <w:rFonts w:hint="eastAsia" w:ascii="仿宋_GB2312" w:hAnsi="仿宋_GB2312" w:eastAsia="仿宋_GB2312" w:cs="仿宋_GB2312"/>
          <w:sz w:val="32"/>
          <w:szCs w:val="22"/>
          <w:highlight w:val="none"/>
        </w:rPr>
        <w:t>（四）</w:t>
      </w:r>
      <w:r>
        <w:rPr>
          <w:rFonts w:hint="eastAsia" w:ascii="仿宋_GB2312" w:hAnsi="仿宋_GB2312" w:eastAsia="仿宋_GB2312" w:cs="仿宋_GB2312"/>
          <w:sz w:val="32"/>
          <w:szCs w:val="22"/>
          <w:highlight w:val="none"/>
          <w:lang w:eastAsia="zh-Hans"/>
        </w:rPr>
        <w:t>本条款</w:t>
      </w:r>
      <w:r>
        <w:rPr>
          <w:rFonts w:hint="eastAsia" w:ascii="仿宋_GB2312" w:hAnsi="仿宋" w:eastAsia="仿宋_GB2312"/>
          <w:sz w:val="32"/>
          <w:szCs w:val="32"/>
          <w:highlight w:val="none"/>
        </w:rPr>
        <w:t>申报主体</w:t>
      </w:r>
      <w:r>
        <w:rPr>
          <w:rFonts w:hint="eastAsia" w:ascii="仿宋_GB2312" w:hAnsi="仿宋_GB2312" w:eastAsia="仿宋_GB2312" w:cs="仿宋_GB2312"/>
          <w:sz w:val="32"/>
          <w:szCs w:val="22"/>
          <w:highlight w:val="none"/>
        </w:rPr>
        <w:t>奖励金额</w:t>
      </w:r>
      <w:r>
        <w:rPr>
          <w:rFonts w:hint="eastAsia" w:ascii="仿宋_GB2312" w:hAnsi="仿宋_GB2312" w:eastAsia="仿宋_GB2312" w:cs="仿宋_GB2312"/>
          <w:sz w:val="32"/>
          <w:szCs w:val="22"/>
          <w:highlight w:val="none"/>
          <w:lang w:eastAsia="zh-Hans"/>
        </w:rPr>
        <w:t>，不</w:t>
      </w:r>
      <w:r>
        <w:rPr>
          <w:rFonts w:ascii="仿宋_GB2312" w:hAnsi="仿宋_GB2312" w:eastAsia="仿宋_GB2312" w:cs="仿宋_GB2312"/>
          <w:sz w:val="32"/>
          <w:szCs w:val="22"/>
          <w:highlight w:val="none"/>
        </w:rPr>
        <w:t>根据</w:t>
      </w:r>
      <w:r>
        <w:rPr>
          <w:rFonts w:hint="eastAsia" w:ascii="仿宋_GB2312" w:hAnsi="仿宋_GB2312" w:eastAsia="仿宋_GB2312" w:cs="仿宋_GB2312"/>
          <w:sz w:val="32"/>
          <w:szCs w:val="22"/>
          <w:highlight w:val="none"/>
          <w:lang w:eastAsia="zh-Hans"/>
        </w:rPr>
        <w:t>关联</w:t>
      </w:r>
      <w:r>
        <w:rPr>
          <w:rFonts w:ascii="仿宋_GB2312" w:hAnsi="仿宋_GB2312" w:eastAsia="仿宋_GB2312" w:cs="仿宋_GB2312"/>
          <w:sz w:val="32"/>
          <w:szCs w:val="22"/>
          <w:highlight w:val="none"/>
        </w:rPr>
        <w:t>企业经济指标</w:t>
      </w:r>
      <w:r>
        <w:rPr>
          <w:rFonts w:hint="eastAsia" w:ascii="仿宋_GB2312" w:hAnsi="仿宋_GB2312" w:eastAsia="仿宋_GB2312" w:cs="仿宋_GB2312"/>
          <w:sz w:val="32"/>
          <w:szCs w:val="22"/>
          <w:highlight w:val="none"/>
          <w:lang w:eastAsia="zh-Hans"/>
        </w:rPr>
        <w:t>合并</w:t>
      </w:r>
      <w:r>
        <w:rPr>
          <w:rFonts w:ascii="仿宋_GB2312" w:hAnsi="仿宋_GB2312" w:eastAsia="仿宋_GB2312" w:cs="仿宋_GB2312"/>
          <w:sz w:val="32"/>
          <w:szCs w:val="22"/>
          <w:highlight w:val="none"/>
        </w:rPr>
        <w:t>完成情况和“量入为出”的财政原则</w:t>
      </w:r>
      <w:r>
        <w:rPr>
          <w:rFonts w:hint="eastAsia" w:ascii="仿宋_GB2312" w:hAnsi="仿宋_GB2312" w:eastAsia="仿宋_GB2312" w:cs="仿宋_GB2312"/>
          <w:sz w:val="32"/>
          <w:szCs w:val="22"/>
          <w:highlight w:val="none"/>
          <w:lang w:eastAsia="zh-Hans"/>
        </w:rPr>
        <w:t>进行</w:t>
      </w:r>
      <w:r>
        <w:rPr>
          <w:rFonts w:hint="eastAsia" w:ascii="仿宋_GB2312" w:hAnsi="仿宋_GB2312" w:eastAsia="仿宋_GB2312" w:cs="仿宋_GB2312"/>
          <w:sz w:val="32"/>
          <w:szCs w:val="22"/>
          <w:highlight w:val="none"/>
        </w:rPr>
        <w:t>确定</w:t>
      </w:r>
      <w:r>
        <w:rPr>
          <w:rFonts w:hint="eastAsia" w:ascii="仿宋_GB2312" w:hAnsi="仿宋_GB2312" w:eastAsia="仿宋_GB2312" w:cs="仿宋_GB2312"/>
          <w:sz w:val="32"/>
          <w:szCs w:val="22"/>
          <w:highlight w:val="none"/>
          <w:lang w:eastAsia="zh-Hans"/>
        </w:rPr>
        <w:t>。</w:t>
      </w:r>
    </w:p>
    <w:p>
      <w:pPr>
        <w:overflowPunct w:val="0"/>
        <w:ind w:firstLine="640" w:firstLineChars="200"/>
        <w:rPr>
          <w:rFonts w:ascii="仿宋_GB2312" w:hAnsi="仿宋" w:eastAsia="仿宋_GB2312"/>
          <w:sz w:val="32"/>
          <w:szCs w:val="32"/>
          <w:highlight w:val="none"/>
        </w:rPr>
      </w:pPr>
      <w:r>
        <w:rPr>
          <w:rFonts w:hint="eastAsia" w:ascii="仿宋_GB2312" w:hAnsi="仿宋_GB2312" w:eastAsia="仿宋_GB2312" w:cs="仿宋_GB2312"/>
          <w:sz w:val="32"/>
          <w:szCs w:val="22"/>
          <w:highlight w:val="none"/>
          <w:lang w:eastAsia="zh-Hans"/>
        </w:rPr>
        <w:t>（五）</w:t>
      </w:r>
      <w:r>
        <w:rPr>
          <w:rFonts w:hint="eastAsia" w:ascii="仿宋_GB2312" w:hAnsi="仿宋" w:eastAsia="仿宋_GB2312"/>
          <w:sz w:val="32"/>
          <w:szCs w:val="32"/>
          <w:highlight w:val="none"/>
        </w:rPr>
        <w:t>举办重大时尚活动投资资助类项目与时尚活动场地支持类项目，相关单位只可择一申报。</w:t>
      </w:r>
    </w:p>
    <w:p>
      <w:pPr>
        <w:overflowPunct w:val="0"/>
        <w:ind w:firstLine="640" w:firstLineChars="200"/>
        <w:rPr>
          <w:rFonts w:ascii="仿宋_GB2312" w:hAnsi="仿宋_GB2312" w:eastAsia="仿宋_GB2312" w:cs="仿宋_GB2312"/>
          <w:sz w:val="32"/>
          <w:szCs w:val="32"/>
          <w:highlight w:val="none"/>
        </w:rPr>
      </w:pPr>
      <w:r>
        <w:rPr>
          <w:rFonts w:hint="eastAsia" w:ascii="仿宋_GB2312" w:hAnsi="仿宋" w:eastAsia="仿宋_GB2312"/>
          <w:sz w:val="32"/>
          <w:szCs w:val="32"/>
          <w:highlight w:val="none"/>
        </w:rPr>
        <w:t>（</w:t>
      </w:r>
      <w:r>
        <w:rPr>
          <w:rFonts w:hint="eastAsia" w:ascii="仿宋_GB2312" w:hAnsi="仿宋" w:eastAsia="仿宋_GB2312"/>
          <w:sz w:val="32"/>
          <w:szCs w:val="32"/>
          <w:highlight w:val="none"/>
          <w:lang w:eastAsia="zh-Hans"/>
        </w:rPr>
        <w:t>六</w:t>
      </w:r>
      <w:r>
        <w:rPr>
          <w:rFonts w:hint="eastAsia" w:ascii="仿宋_GB2312" w:hAnsi="仿宋" w:eastAsia="仿宋_GB2312"/>
          <w:sz w:val="32"/>
          <w:szCs w:val="32"/>
          <w:highlight w:val="none"/>
        </w:rPr>
        <w:t>）</w:t>
      </w:r>
      <w:r>
        <w:rPr>
          <w:rFonts w:hint="eastAsia" w:ascii="仿宋_GB2312" w:hAnsi="仿宋_GB2312" w:eastAsia="仿宋_GB2312" w:cs="仿宋_GB2312"/>
          <w:sz w:val="32"/>
          <w:szCs w:val="32"/>
          <w:highlight w:val="none"/>
        </w:rPr>
        <w:t>本条款支持事项中</w:t>
      </w:r>
      <w:r>
        <w:rPr>
          <w:rFonts w:hint="eastAsia" w:ascii="仿宋_GB2312" w:hAnsi="仿宋_GB2312" w:eastAsia="仿宋_GB2312" w:cs="仿宋_GB2312"/>
          <w:sz w:val="32"/>
          <w:szCs w:val="32"/>
          <w:highlight w:val="none"/>
          <w:lang w:eastAsia="zh-Hans"/>
        </w:rPr>
        <w:t>申报主体为</w:t>
      </w:r>
      <w:r>
        <w:rPr>
          <w:rFonts w:hint="eastAsia" w:ascii="仿宋_GB2312" w:hAnsi="仿宋_GB2312" w:eastAsia="仿宋_GB2312" w:cs="仿宋_GB2312"/>
          <w:sz w:val="32"/>
          <w:szCs w:val="32"/>
          <w:highlight w:val="none"/>
        </w:rPr>
        <w:t>独立设计师工作室暨专门店</w:t>
      </w:r>
      <w:r>
        <w:rPr>
          <w:rFonts w:hint="eastAsia" w:ascii="仿宋_GB2312" w:hAnsi="仿宋_GB2312" w:eastAsia="仿宋_GB2312" w:cs="仿宋_GB2312"/>
          <w:sz w:val="32"/>
          <w:szCs w:val="32"/>
          <w:highlight w:val="none"/>
          <w:lang w:eastAsia="zh-Hans"/>
        </w:rPr>
        <w:t>的</w:t>
      </w:r>
      <w:r>
        <w:rPr>
          <w:rFonts w:hint="eastAsia" w:ascii="仿宋_GB2312" w:hAnsi="仿宋_GB2312" w:eastAsia="仿宋_GB2312" w:cs="仿宋_GB2312"/>
          <w:sz w:val="32"/>
          <w:szCs w:val="32"/>
          <w:highlight w:val="none"/>
        </w:rPr>
        <w:t>，涉及的</w:t>
      </w:r>
      <w:r>
        <w:rPr>
          <w:rFonts w:hint="eastAsia" w:ascii="仿宋_GB2312" w:hAnsi="仿宋_GB2312" w:eastAsia="仿宋_GB2312" w:cs="仿宋_GB2312"/>
          <w:sz w:val="32"/>
          <w:szCs w:val="32"/>
          <w:highlight w:val="none"/>
          <w:lang w:eastAsia="zh-Hans"/>
        </w:rPr>
        <w:t>设计师</w:t>
      </w:r>
      <w:r>
        <w:rPr>
          <w:rFonts w:hint="eastAsia" w:ascii="仿宋_GB2312" w:hAnsi="仿宋_GB2312" w:eastAsia="仿宋_GB2312" w:cs="仿宋_GB2312"/>
          <w:sz w:val="32"/>
          <w:szCs w:val="32"/>
          <w:highlight w:val="none"/>
        </w:rPr>
        <w:t>申请资助后三年内的社会保险、个人所得税均须在大浪时尚小镇缴纳。</w:t>
      </w:r>
    </w:p>
    <w:p>
      <w:pPr>
        <w:overflowPunct w:val="0"/>
        <w:ind w:firstLine="640" w:firstLineChars="200"/>
        <w:rPr>
          <w:rFonts w:ascii="仿宋_GB2312" w:hAnsi="仿宋" w:eastAsia="仿宋_GB2312"/>
          <w:sz w:val="32"/>
          <w:szCs w:val="32"/>
          <w:highlight w:val="none"/>
        </w:rPr>
      </w:pPr>
      <w:r>
        <w:rPr>
          <w:rFonts w:hint="eastAsia" w:ascii="仿宋_GB2312" w:hAnsi="仿宋_GB2312" w:eastAsia="仿宋_GB2312" w:cs="仿宋_GB2312"/>
          <w:sz w:val="32"/>
          <w:szCs w:val="32"/>
          <w:highlight w:val="none"/>
          <w:lang w:eastAsia="zh-Hans"/>
        </w:rPr>
        <w:t>（七）</w:t>
      </w:r>
      <w:r>
        <w:rPr>
          <w:rFonts w:hint="eastAsia" w:ascii="仿宋_GB2312" w:hAnsi="仿宋" w:eastAsia="仿宋_GB2312"/>
          <w:sz w:val="32"/>
          <w:szCs w:val="32"/>
          <w:highlight w:val="none"/>
        </w:rPr>
        <w:t>本操作指引资助项目为线下申报。未来申报方式将根据申报系统信息化建设进程进行调整，具体以</w:t>
      </w:r>
      <w:r>
        <w:rPr>
          <w:rFonts w:hint="eastAsia" w:ascii="仿宋_GB2312" w:hAnsi="仿宋" w:eastAsia="仿宋_GB2312"/>
          <w:sz w:val="32"/>
          <w:szCs w:val="32"/>
          <w:highlight w:val="none"/>
          <w:lang w:eastAsia="zh-CN"/>
        </w:rPr>
        <w:t>区重点区域建设推进中心</w:t>
      </w:r>
      <w:r>
        <w:rPr>
          <w:rFonts w:hint="eastAsia" w:ascii="仿宋_GB2312" w:hAnsi="仿宋" w:eastAsia="仿宋_GB2312"/>
          <w:sz w:val="32"/>
          <w:szCs w:val="32"/>
          <w:highlight w:val="none"/>
        </w:rPr>
        <w:t>发布的申报通知为准。</w:t>
      </w:r>
    </w:p>
    <w:p>
      <w:pPr>
        <w:pStyle w:val="9"/>
        <w:rPr>
          <w:highlight w:val="none"/>
        </w:rPr>
      </w:pPr>
    </w:p>
    <w:p>
      <w:pPr>
        <w:rPr>
          <w:rFonts w:ascii="仿宋_GB2312" w:hAnsi="仿宋" w:eastAsia="仿宋_GB2312"/>
          <w:sz w:val="32"/>
          <w:szCs w:val="32"/>
          <w:highlight w:val="none"/>
        </w:rPr>
      </w:pPr>
      <w:r>
        <w:rPr>
          <w:rFonts w:hint="eastAsia" w:ascii="仿宋_GB2312" w:hAnsi="仿宋" w:eastAsia="仿宋_GB2312"/>
          <w:sz w:val="32"/>
          <w:szCs w:val="32"/>
          <w:highlight w:val="none"/>
        </w:rPr>
        <w:br w:type="page"/>
      </w:r>
    </w:p>
    <w:p>
      <w:pPr>
        <w:spacing w:line="560" w:lineRule="exact"/>
        <w:jc w:val="center"/>
        <w:rPr>
          <w:rFonts w:ascii="宋体" w:hAnsi="宋体"/>
          <w:b/>
          <w:sz w:val="52"/>
          <w:highlight w:val="none"/>
        </w:rPr>
      </w:pPr>
      <w:r>
        <w:rPr>
          <w:rFonts w:hint="eastAsia" w:ascii="宋体" w:hAnsi="宋体"/>
          <w:b/>
          <w:sz w:val="52"/>
          <w:highlight w:val="none"/>
        </w:rPr>
        <w:t>深圳市龙华区大浪时尚小镇举办</w:t>
      </w:r>
    </w:p>
    <w:p>
      <w:pPr>
        <w:spacing w:line="560" w:lineRule="exact"/>
        <w:jc w:val="center"/>
        <w:rPr>
          <w:rFonts w:ascii="宋体" w:hAnsi="宋体"/>
          <w:b/>
          <w:sz w:val="52"/>
          <w:highlight w:val="none"/>
        </w:rPr>
      </w:pPr>
      <w:r>
        <w:rPr>
          <w:rFonts w:hint="eastAsia" w:ascii="宋体" w:hAnsi="宋体"/>
          <w:b/>
          <w:sz w:val="52"/>
          <w:highlight w:val="none"/>
        </w:rPr>
        <w:t>重大时尚活动资助申请书</w:t>
      </w:r>
    </w:p>
    <w:p>
      <w:pPr>
        <w:spacing w:line="480" w:lineRule="auto"/>
        <w:ind w:firstLine="300"/>
        <w:jc w:val="center"/>
        <w:rPr>
          <w:rFonts w:ascii="黑体" w:eastAsia="黑体"/>
          <w:sz w:val="24"/>
          <w:highlight w:val="none"/>
        </w:rPr>
      </w:pPr>
    </w:p>
    <w:p>
      <w:pPr>
        <w:spacing w:line="480" w:lineRule="auto"/>
        <w:rPr>
          <w:rFonts w:ascii="黑体" w:eastAsia="黑体"/>
          <w:sz w:val="24"/>
          <w:highlight w:val="none"/>
        </w:rPr>
      </w:pPr>
    </w:p>
    <w:p>
      <w:pPr>
        <w:spacing w:line="480" w:lineRule="auto"/>
        <w:rPr>
          <w:rFonts w:ascii="仿宋_GB2312" w:eastAsia="仿宋_GB2312"/>
          <w:sz w:val="28"/>
          <w:highlight w:val="none"/>
        </w:rPr>
      </w:pPr>
      <w:r>
        <w:rPr>
          <w:rFonts w:hint="eastAsia" w:ascii="仿宋_GB2312" w:eastAsia="仿宋_GB2312"/>
          <w:sz w:val="28"/>
          <w:highlight w:val="none"/>
        </w:rPr>
        <w:t>单位名称（盖章）：</w:t>
      </w:r>
      <w:r>
        <w:rPr>
          <w:highlight w:val="none"/>
        </w:rPr>
        <w:t xml:space="preserve">                                                 </w:t>
      </w:r>
      <w:r>
        <w:rPr>
          <w:rFonts w:hint="eastAsia"/>
          <w:highlight w:val="none"/>
        </w:rPr>
        <w:t xml:space="preserve">      </w:t>
      </w:r>
    </w:p>
    <w:p>
      <w:pPr>
        <w:spacing w:line="480" w:lineRule="auto"/>
        <w:rPr>
          <w:rFonts w:ascii="仿宋_GB2312" w:eastAsia="仿宋_GB2312"/>
          <w:sz w:val="28"/>
          <w:highlight w:val="none"/>
        </w:rPr>
      </w:pPr>
      <w:r>
        <w:rPr>
          <w:rFonts w:hint="eastAsia" w:ascii="仿宋_GB2312" w:eastAsia="仿宋_GB2312"/>
          <w:sz w:val="28"/>
          <w:highlight w:val="none"/>
        </w:rPr>
        <w:t>法定代表人（签名）：</w:t>
      </w:r>
      <w:r>
        <w:rPr>
          <w:highlight w:val="none"/>
        </w:rPr>
        <w:t xml:space="preserve">                    </w:t>
      </w:r>
      <w:r>
        <w:rPr>
          <w:rFonts w:hint="eastAsia" w:ascii="仿宋_GB2312" w:eastAsia="仿宋_GB2312"/>
          <w:sz w:val="28"/>
          <w:highlight w:val="none"/>
        </w:rPr>
        <w:t>移动电话：</w:t>
      </w:r>
      <w:r>
        <w:rPr>
          <w:highlight w:val="none"/>
        </w:rPr>
        <w:t xml:space="preserve">                   </w:t>
      </w:r>
    </w:p>
    <w:p>
      <w:pPr>
        <w:spacing w:line="480" w:lineRule="auto"/>
        <w:rPr>
          <w:rFonts w:ascii="仿宋_GB2312" w:eastAsia="仿宋_GB2312"/>
          <w:sz w:val="28"/>
          <w:highlight w:val="none"/>
        </w:rPr>
      </w:pPr>
      <w:r>
        <w:rPr>
          <w:rFonts w:hint="eastAsia" w:ascii="仿宋_GB2312" w:eastAsia="仿宋_GB2312"/>
          <w:sz w:val="28"/>
          <w:highlight w:val="none"/>
        </w:rPr>
        <w:t>单位联系人：</w:t>
      </w:r>
      <w:r>
        <w:rPr>
          <w:highlight w:val="none"/>
        </w:rPr>
        <w:t xml:space="preserve">           </w:t>
      </w:r>
      <w:r>
        <w:rPr>
          <w:rFonts w:hint="eastAsia" w:ascii="仿宋_GB2312" w:eastAsia="仿宋_GB2312"/>
          <w:sz w:val="28"/>
          <w:highlight w:val="none"/>
        </w:rPr>
        <w:t xml:space="preserve"> 联系电话：</w:t>
      </w:r>
      <w:r>
        <w:rPr>
          <w:highlight w:val="none"/>
        </w:rPr>
        <w:t xml:space="preserve">            </w:t>
      </w:r>
      <w:r>
        <w:rPr>
          <w:rFonts w:hint="eastAsia" w:ascii="仿宋_GB2312" w:eastAsia="仿宋_GB2312"/>
          <w:sz w:val="28"/>
          <w:highlight w:val="none"/>
        </w:rPr>
        <w:t>移动电话：</w:t>
      </w:r>
      <w:r>
        <w:rPr>
          <w:highlight w:val="none"/>
        </w:rPr>
        <w:t xml:space="preserve">           </w:t>
      </w:r>
    </w:p>
    <w:p>
      <w:pPr>
        <w:spacing w:line="480" w:lineRule="auto"/>
        <w:rPr>
          <w:rFonts w:ascii="仿宋_GB2312" w:eastAsia="仿宋_GB2312"/>
          <w:sz w:val="28"/>
          <w:highlight w:val="none"/>
        </w:rPr>
      </w:pPr>
      <w:r>
        <w:rPr>
          <w:rFonts w:hint="eastAsia" w:ascii="仿宋_GB2312" w:eastAsia="仿宋_GB2312"/>
          <w:sz w:val="28"/>
          <w:highlight w:val="none"/>
        </w:rPr>
        <w:t>电子邮箱：</w:t>
      </w:r>
      <w:r>
        <w:rPr>
          <w:highlight w:val="none"/>
        </w:rPr>
        <w:t xml:space="preserve">                                    </w:t>
      </w:r>
      <w:r>
        <w:rPr>
          <w:rFonts w:hint="eastAsia" w:ascii="仿宋_GB2312" w:eastAsia="仿宋_GB2312"/>
          <w:sz w:val="28"/>
          <w:highlight w:val="none"/>
        </w:rPr>
        <w:t>传真：</w:t>
      </w:r>
      <w:r>
        <w:rPr>
          <w:highlight w:val="none"/>
        </w:rPr>
        <w:t xml:space="preserve">                 </w:t>
      </w:r>
      <w:r>
        <w:rPr>
          <w:rFonts w:hint="eastAsia" w:ascii="仿宋_GB2312" w:eastAsia="仿宋_GB2312"/>
          <w:sz w:val="28"/>
          <w:highlight w:val="none"/>
        </w:rPr>
        <w:tab/>
      </w:r>
      <w:r>
        <w:rPr>
          <w:rFonts w:hint="eastAsia" w:ascii="仿宋_GB2312" w:eastAsia="仿宋_GB2312"/>
          <w:sz w:val="28"/>
          <w:highlight w:val="none"/>
        </w:rPr>
        <w:t xml:space="preserve"> </w:t>
      </w:r>
      <w:r>
        <w:rPr>
          <w:rFonts w:ascii="仿宋_GB2312" w:eastAsia="仿宋_GB2312"/>
          <w:sz w:val="28"/>
          <w:highlight w:val="none"/>
        </w:rPr>
        <w:t xml:space="preserve"> </w:t>
      </w:r>
    </w:p>
    <w:p>
      <w:pPr>
        <w:spacing w:line="480" w:lineRule="auto"/>
        <w:rPr>
          <w:rFonts w:ascii="仿宋_GB2312" w:eastAsia="仿宋_GB2312"/>
          <w:sz w:val="28"/>
          <w:highlight w:val="none"/>
        </w:rPr>
      </w:pPr>
      <w:r>
        <w:rPr>
          <w:rFonts w:hint="eastAsia" w:ascii="仿宋_GB2312" w:eastAsia="仿宋_GB2312"/>
          <w:sz w:val="28"/>
          <w:highlight w:val="none"/>
        </w:rPr>
        <w:t>单位地址：</w:t>
      </w:r>
      <w:r>
        <w:rPr>
          <w:highlight w:val="none"/>
        </w:rPr>
        <w:t xml:space="preserve">                                                             </w:t>
      </w:r>
      <w:r>
        <w:rPr>
          <w:rFonts w:hint="eastAsia" w:ascii="仿宋_GB2312" w:eastAsia="仿宋_GB2312"/>
          <w:sz w:val="28"/>
          <w:highlight w:val="none"/>
        </w:rPr>
        <w:tab/>
      </w:r>
      <w:r>
        <w:rPr>
          <w:rFonts w:hint="eastAsia" w:ascii="仿宋_GB2312" w:eastAsia="仿宋_GB2312"/>
          <w:sz w:val="28"/>
          <w:highlight w:val="none"/>
        </w:rPr>
        <w:t xml:space="preserve">                                                单位网址：</w:t>
      </w:r>
      <w:r>
        <w:rPr>
          <w:highlight w:val="none"/>
        </w:rPr>
        <w:t xml:space="preserve">         </w:t>
      </w:r>
      <w:r>
        <w:rPr>
          <w:rFonts w:ascii="仿宋_GB2312" w:eastAsia="仿宋_GB2312"/>
          <w:sz w:val="28"/>
          <w:highlight w:val="none"/>
        </w:rPr>
        <w:t xml:space="preserve">                                                    </w:t>
      </w:r>
      <w:r>
        <w:rPr>
          <w:rFonts w:hint="eastAsia" w:ascii="仿宋_GB2312" w:eastAsia="仿宋_GB2312"/>
          <w:sz w:val="28"/>
          <w:highlight w:val="none"/>
        </w:rPr>
        <w:t xml:space="preserve"> </w:t>
      </w:r>
    </w:p>
    <w:p>
      <w:pPr>
        <w:spacing w:line="480" w:lineRule="auto"/>
        <w:rPr>
          <w:rFonts w:ascii="仿宋_GB2312" w:eastAsia="仿宋_GB2312"/>
          <w:sz w:val="28"/>
          <w:highlight w:val="none"/>
        </w:rPr>
      </w:pPr>
      <w:r>
        <w:rPr>
          <w:rFonts w:hint="eastAsia" w:ascii="仿宋_GB2312" w:eastAsia="仿宋_GB2312"/>
          <w:sz w:val="28"/>
          <w:highlight w:val="none"/>
        </w:rPr>
        <w:t>填报时间：</w:t>
      </w:r>
      <w:r>
        <w:rPr>
          <w:highlight w:val="none"/>
        </w:rPr>
        <w:t xml:space="preserve">      </w:t>
      </w:r>
      <w:r>
        <w:rPr>
          <w:rFonts w:hint="eastAsia" w:ascii="仿宋_GB2312" w:eastAsia="仿宋_GB2312"/>
          <w:sz w:val="28"/>
          <w:highlight w:val="none"/>
        </w:rPr>
        <w:t>年</w:t>
      </w:r>
      <w:r>
        <w:rPr>
          <w:highlight w:val="none"/>
        </w:rPr>
        <w:t xml:space="preserve">      </w:t>
      </w:r>
      <w:r>
        <w:rPr>
          <w:rFonts w:hint="eastAsia" w:ascii="仿宋_GB2312" w:eastAsia="仿宋_GB2312"/>
          <w:sz w:val="28"/>
          <w:highlight w:val="none"/>
        </w:rPr>
        <w:t>月</w:t>
      </w:r>
      <w:r>
        <w:rPr>
          <w:highlight w:val="none"/>
        </w:rPr>
        <w:t xml:space="preserve">      </w:t>
      </w:r>
      <w:r>
        <w:rPr>
          <w:rFonts w:hint="eastAsia" w:ascii="仿宋_GB2312" w:eastAsia="仿宋_GB2312"/>
          <w:sz w:val="28"/>
          <w:highlight w:val="none"/>
        </w:rPr>
        <w:t>日</w:t>
      </w:r>
      <w:r>
        <w:rPr>
          <w:rFonts w:hint="eastAsia" w:ascii="仿宋_GB2312" w:eastAsia="仿宋_GB2312"/>
          <w:sz w:val="28"/>
          <w:highlight w:val="none"/>
        </w:rPr>
        <w:tab/>
      </w:r>
    </w:p>
    <w:p>
      <w:pPr>
        <w:spacing w:line="480" w:lineRule="auto"/>
        <w:rPr>
          <w:rFonts w:ascii="黑体" w:eastAsia="黑体"/>
          <w:sz w:val="24"/>
          <w:highlight w:val="none"/>
        </w:rPr>
      </w:pPr>
    </w:p>
    <w:p>
      <w:pPr>
        <w:spacing w:line="480" w:lineRule="auto"/>
        <w:rPr>
          <w:rFonts w:ascii="黑体" w:eastAsia="黑体"/>
          <w:sz w:val="24"/>
          <w:highlight w:val="none"/>
        </w:rPr>
      </w:pPr>
    </w:p>
    <w:p>
      <w:pPr>
        <w:spacing w:line="480" w:lineRule="auto"/>
        <w:rPr>
          <w:rFonts w:ascii="黑体" w:eastAsia="黑体"/>
          <w:sz w:val="24"/>
          <w:highlight w:val="none"/>
        </w:rPr>
      </w:pPr>
    </w:p>
    <w:p>
      <w:pPr>
        <w:spacing w:line="480" w:lineRule="auto"/>
        <w:jc w:val="center"/>
        <w:rPr>
          <w:rFonts w:ascii="仿宋_GB2312" w:eastAsia="仿宋_GB2312"/>
          <w:sz w:val="28"/>
          <w:highlight w:val="none"/>
        </w:rPr>
      </w:pPr>
    </w:p>
    <w:p>
      <w:pPr>
        <w:spacing w:line="480" w:lineRule="auto"/>
        <w:jc w:val="center"/>
        <w:rPr>
          <w:rFonts w:ascii="仿宋_GB2312" w:eastAsia="仿宋_GB2312"/>
          <w:sz w:val="28"/>
          <w:highlight w:val="none"/>
        </w:rPr>
      </w:pPr>
    </w:p>
    <w:p>
      <w:pPr>
        <w:spacing w:line="480" w:lineRule="auto"/>
        <w:jc w:val="center"/>
        <w:rPr>
          <w:rFonts w:ascii="仿宋_GB2312" w:eastAsia="仿宋_GB2312"/>
          <w:sz w:val="28"/>
          <w:highlight w:val="none"/>
        </w:rPr>
      </w:pPr>
    </w:p>
    <w:p>
      <w:pPr>
        <w:spacing w:line="480" w:lineRule="auto"/>
        <w:jc w:val="center"/>
        <w:rPr>
          <w:rFonts w:ascii="仿宋_GB2312" w:eastAsia="仿宋_GB2312"/>
          <w:sz w:val="28"/>
          <w:highlight w:val="none"/>
        </w:rPr>
      </w:pPr>
    </w:p>
    <w:p>
      <w:pPr>
        <w:spacing w:line="480" w:lineRule="auto"/>
        <w:jc w:val="center"/>
        <w:rPr>
          <w:rFonts w:ascii="黑体" w:hAnsi="新宋体" w:eastAsia="黑体"/>
          <w:sz w:val="44"/>
          <w:szCs w:val="44"/>
          <w:highlight w:val="none"/>
        </w:rPr>
      </w:pPr>
      <w:r>
        <w:rPr>
          <w:rFonts w:hint="eastAsia" w:ascii="仿宋_GB2312" w:eastAsia="仿宋_GB2312"/>
          <w:sz w:val="28"/>
          <w:highlight w:val="none"/>
        </w:rPr>
        <w:t>深圳市龙华区</w:t>
      </w:r>
      <w:r>
        <w:rPr>
          <w:rFonts w:hint="eastAsia" w:ascii="仿宋_GB2312" w:hAnsi="仿宋_GB2312" w:eastAsia="仿宋_GB2312" w:cs="仿宋_GB2312"/>
          <w:sz w:val="32"/>
          <w:szCs w:val="32"/>
          <w:highlight w:val="none"/>
        </w:rPr>
        <w:t>重点区域建设推进中心</w:t>
      </w:r>
    </w:p>
    <w:p>
      <w:pPr>
        <w:rPr>
          <w:rFonts w:ascii="黑体" w:hAnsi="新宋体" w:eastAsia="黑体"/>
          <w:sz w:val="44"/>
          <w:szCs w:val="44"/>
          <w:highlight w:val="none"/>
        </w:rPr>
      </w:pPr>
      <w:r>
        <w:rPr>
          <w:rFonts w:hint="eastAsia" w:ascii="黑体" w:hAnsi="新宋体" w:eastAsia="黑体"/>
          <w:sz w:val="44"/>
          <w:szCs w:val="44"/>
          <w:highlight w:val="none"/>
        </w:rPr>
        <w:br w:type="page"/>
      </w:r>
    </w:p>
    <w:p>
      <w:pPr>
        <w:widowControl/>
        <w:jc w:val="center"/>
        <w:rPr>
          <w:rFonts w:ascii="黑体" w:hAnsi="新宋体" w:eastAsia="黑体"/>
          <w:sz w:val="44"/>
          <w:szCs w:val="44"/>
          <w:highlight w:val="none"/>
        </w:rPr>
      </w:pPr>
      <w:r>
        <w:rPr>
          <w:rFonts w:hint="eastAsia" w:ascii="黑体" w:hAnsi="新宋体" w:eastAsia="黑体"/>
          <w:sz w:val="44"/>
          <w:szCs w:val="44"/>
          <w:highlight w:val="none"/>
        </w:rPr>
        <w:t>填表承诺书</w:t>
      </w:r>
    </w:p>
    <w:p>
      <w:pPr>
        <w:rPr>
          <w:rFonts w:ascii="宋体" w:hAnsi="宋体"/>
          <w:sz w:val="28"/>
          <w:szCs w:val="28"/>
          <w:highlight w:val="none"/>
        </w:rPr>
      </w:pPr>
    </w:p>
    <w:p>
      <w:pPr>
        <w:ind w:firstLine="560" w:firstLineChars="200"/>
        <w:rPr>
          <w:rFonts w:ascii="仿宋_GB2312" w:hAnsi="宋体" w:eastAsia="仿宋_GB2312" w:cs="宋体"/>
          <w:kern w:val="0"/>
          <w:sz w:val="28"/>
          <w:szCs w:val="28"/>
          <w:highlight w:val="none"/>
          <w:lang w:val="zh-CN"/>
        </w:rPr>
      </w:pPr>
      <w:r>
        <w:rPr>
          <w:rFonts w:hint="eastAsia" w:ascii="仿宋_GB2312" w:hAnsi="宋体" w:eastAsia="仿宋_GB2312" w:cs="宋体"/>
          <w:kern w:val="0"/>
          <w:sz w:val="28"/>
          <w:szCs w:val="28"/>
          <w:highlight w:val="none"/>
          <w:lang w:val="zh-CN"/>
        </w:rPr>
        <w:t>1</w:t>
      </w:r>
      <w:r>
        <w:rPr>
          <w:rFonts w:hint="eastAsia" w:ascii="仿宋_GB2312" w:hAnsi="宋体" w:eastAsia="仿宋_GB2312" w:cs="宋体"/>
          <w:kern w:val="0"/>
          <w:sz w:val="28"/>
          <w:szCs w:val="28"/>
          <w:highlight w:val="none"/>
        </w:rPr>
        <w:t>.</w:t>
      </w:r>
      <w:r>
        <w:rPr>
          <w:rFonts w:hint="eastAsia" w:ascii="仿宋_GB2312" w:hAnsi="宋体" w:eastAsia="仿宋_GB2312" w:cs="宋体"/>
          <w:kern w:val="0"/>
          <w:sz w:val="28"/>
          <w:szCs w:val="28"/>
          <w:highlight w:val="none"/>
          <w:lang w:val="zh-CN"/>
        </w:rPr>
        <w:t>本单位（人）对本申请材料的合法性、真实性、准确性和完整性负责。如有虚假，本单位依法承担相应的法律责任。</w:t>
      </w:r>
    </w:p>
    <w:p>
      <w:pPr>
        <w:ind w:firstLine="560" w:firstLineChars="200"/>
        <w:rPr>
          <w:rFonts w:ascii="仿宋_GB2312" w:hAnsi="宋体" w:eastAsia="仿宋_GB2312" w:cs="宋体"/>
          <w:kern w:val="0"/>
          <w:sz w:val="28"/>
          <w:szCs w:val="28"/>
          <w:highlight w:val="none"/>
          <w:lang w:val="zh-CN"/>
        </w:rPr>
      </w:pPr>
      <w:r>
        <w:rPr>
          <w:rFonts w:hint="eastAsia" w:ascii="仿宋_GB2312" w:hAnsi="宋体" w:eastAsia="仿宋_GB2312" w:cs="宋体"/>
          <w:kern w:val="0"/>
          <w:sz w:val="28"/>
          <w:szCs w:val="28"/>
          <w:highlight w:val="none"/>
          <w:lang w:val="zh-CN"/>
        </w:rPr>
        <w:t>2</w:t>
      </w:r>
      <w:r>
        <w:rPr>
          <w:rFonts w:hint="eastAsia" w:ascii="仿宋_GB2312" w:hAnsi="宋体" w:eastAsia="仿宋_GB2312" w:cs="宋体"/>
          <w:kern w:val="0"/>
          <w:sz w:val="28"/>
          <w:szCs w:val="28"/>
          <w:highlight w:val="none"/>
        </w:rPr>
        <w:t>.</w:t>
      </w:r>
      <w:r>
        <w:rPr>
          <w:rFonts w:hint="eastAsia" w:ascii="仿宋_GB2312" w:hAnsi="宋体" w:eastAsia="仿宋_GB2312" w:cs="宋体"/>
          <w:kern w:val="0"/>
          <w:sz w:val="28"/>
          <w:szCs w:val="28"/>
          <w:highlight w:val="none"/>
          <w:lang w:val="zh-CN"/>
        </w:rPr>
        <w:t>本单位（人）同意将本申请材料向依法审批工作人员和评审专家公开。</w:t>
      </w:r>
    </w:p>
    <w:p>
      <w:pPr>
        <w:ind w:firstLine="560" w:firstLineChars="200"/>
        <w:rPr>
          <w:rFonts w:ascii="仿宋_GB2312" w:hAnsi="宋体" w:eastAsia="仿宋_GB2312" w:cs="宋体"/>
          <w:kern w:val="0"/>
          <w:sz w:val="28"/>
          <w:szCs w:val="28"/>
          <w:highlight w:val="none"/>
          <w:lang w:val="zh-CN"/>
        </w:rPr>
      </w:pPr>
      <w:r>
        <w:rPr>
          <w:rFonts w:hint="eastAsia" w:ascii="仿宋_GB2312" w:hAnsi="宋体" w:eastAsia="仿宋_GB2312" w:cs="宋体"/>
          <w:kern w:val="0"/>
          <w:sz w:val="28"/>
          <w:szCs w:val="28"/>
          <w:highlight w:val="none"/>
          <w:lang w:val="zh-CN"/>
        </w:rPr>
        <w:t>3</w:t>
      </w:r>
      <w:r>
        <w:rPr>
          <w:rFonts w:hint="eastAsia" w:ascii="仿宋_GB2312" w:hAnsi="宋体" w:eastAsia="仿宋_GB2312" w:cs="宋体"/>
          <w:kern w:val="0"/>
          <w:sz w:val="28"/>
          <w:szCs w:val="28"/>
          <w:highlight w:val="none"/>
        </w:rPr>
        <w:t>.</w:t>
      </w:r>
      <w:r>
        <w:rPr>
          <w:rFonts w:hint="eastAsia" w:ascii="仿宋_GB2312" w:hAnsi="宋体" w:eastAsia="仿宋_GB2312" w:cs="宋体"/>
          <w:kern w:val="0"/>
          <w:sz w:val="28"/>
          <w:szCs w:val="28"/>
          <w:highlight w:val="none"/>
          <w:lang w:val="zh-CN"/>
        </w:rPr>
        <w:t>本单位（人）承诺所申报项目不在龙华区内重复申报。</w:t>
      </w:r>
    </w:p>
    <w:p>
      <w:pPr>
        <w:ind w:firstLine="560" w:firstLineChars="200"/>
        <w:rPr>
          <w:rFonts w:ascii="仿宋_GB2312" w:hAnsi="宋体" w:eastAsia="仿宋_GB2312" w:cs="宋体"/>
          <w:kern w:val="0"/>
          <w:sz w:val="28"/>
          <w:szCs w:val="28"/>
          <w:highlight w:val="none"/>
          <w:lang w:val="zh-CN"/>
        </w:rPr>
      </w:pPr>
      <w:r>
        <w:rPr>
          <w:rFonts w:hint="eastAsia" w:ascii="仿宋_GB2312" w:hAnsi="宋体" w:eastAsia="仿宋_GB2312" w:cs="宋体"/>
          <w:kern w:val="0"/>
          <w:sz w:val="28"/>
          <w:szCs w:val="28"/>
          <w:highlight w:val="none"/>
          <w:lang w:val="zh-CN"/>
        </w:rPr>
        <w:t>4</w:t>
      </w:r>
      <w:r>
        <w:rPr>
          <w:rFonts w:hint="eastAsia" w:ascii="仿宋_GB2312" w:hAnsi="宋体" w:eastAsia="仿宋_GB2312" w:cs="宋体"/>
          <w:kern w:val="0"/>
          <w:sz w:val="28"/>
          <w:szCs w:val="28"/>
          <w:highlight w:val="none"/>
        </w:rPr>
        <w:t>.</w:t>
      </w:r>
      <w:r>
        <w:rPr>
          <w:rFonts w:hint="eastAsia" w:ascii="仿宋_GB2312" w:hAnsi="宋体" w:eastAsia="仿宋_GB2312" w:cs="宋体"/>
          <w:kern w:val="0"/>
          <w:sz w:val="28"/>
          <w:szCs w:val="28"/>
          <w:highlight w:val="none"/>
          <w:lang w:val="zh-CN"/>
        </w:rPr>
        <w:t>本单位（人）承诺自行申报项目，不委托中介机构代理，不存在与中介机构通过弄虚作假、串通舞弊等方式虚报、冒领、截留、挪用、挤占专项资金等违法违规行为。</w:t>
      </w:r>
    </w:p>
    <w:p>
      <w:pPr>
        <w:ind w:firstLine="560" w:firstLineChars="200"/>
        <w:rPr>
          <w:rFonts w:ascii="仿宋_GB2312" w:hAnsi="宋体" w:eastAsia="仿宋_GB2312" w:cs="宋体"/>
          <w:kern w:val="0"/>
          <w:sz w:val="28"/>
          <w:szCs w:val="28"/>
          <w:highlight w:val="none"/>
          <w:lang w:val="zh-CN"/>
        </w:rPr>
      </w:pPr>
      <w:r>
        <w:rPr>
          <w:rFonts w:hint="eastAsia" w:ascii="仿宋_GB2312" w:hAnsi="宋体" w:eastAsia="仿宋_GB2312" w:cs="宋体"/>
          <w:kern w:val="0"/>
          <w:sz w:val="28"/>
          <w:szCs w:val="28"/>
          <w:highlight w:val="none"/>
        </w:rPr>
        <w:t>5.</w:t>
      </w:r>
      <w:r>
        <w:rPr>
          <w:rFonts w:hint="eastAsia" w:ascii="仿宋_GB2312" w:hAnsi="宋体" w:eastAsia="仿宋_GB2312" w:cs="宋体"/>
          <w:kern w:val="0"/>
          <w:sz w:val="28"/>
          <w:szCs w:val="28"/>
          <w:highlight w:val="none"/>
          <w:lang w:val="zh-CN"/>
        </w:rPr>
        <w:t>本申请材料用于申请龙华区产业专项资金，不再要求予以退还。</w:t>
      </w:r>
    </w:p>
    <w:p>
      <w:pPr>
        <w:ind w:firstLine="560" w:firstLineChars="200"/>
        <w:rPr>
          <w:rFonts w:ascii="仿宋_GB2312" w:hAnsi="宋体" w:eastAsia="仿宋_GB2312" w:cs="宋体"/>
          <w:kern w:val="0"/>
          <w:sz w:val="28"/>
          <w:szCs w:val="28"/>
          <w:highlight w:val="none"/>
          <w:lang w:val="zh-CN"/>
        </w:rPr>
      </w:pPr>
      <w:r>
        <w:rPr>
          <w:rFonts w:hint="eastAsia" w:ascii="仿宋_GB2312" w:hAnsi="宋体" w:eastAsia="仿宋_GB2312" w:cs="宋体"/>
          <w:kern w:val="0"/>
          <w:sz w:val="28"/>
          <w:szCs w:val="28"/>
          <w:highlight w:val="none"/>
          <w:lang w:val="zh-CN"/>
        </w:rPr>
        <w:t>特此承诺。</w:t>
      </w:r>
    </w:p>
    <w:p>
      <w:pPr>
        <w:ind w:firstLine="560" w:firstLineChars="200"/>
        <w:rPr>
          <w:rFonts w:ascii="仿宋_GB2312" w:hAnsi="宋体" w:eastAsia="仿宋_GB2312" w:cs="宋体"/>
          <w:kern w:val="0"/>
          <w:sz w:val="28"/>
          <w:szCs w:val="28"/>
          <w:highlight w:val="none"/>
          <w:lang w:val="zh-CN"/>
        </w:rPr>
      </w:pPr>
    </w:p>
    <w:p>
      <w:pPr>
        <w:ind w:firstLine="560" w:firstLineChars="200"/>
        <w:rPr>
          <w:rFonts w:ascii="仿宋_GB2312" w:hAnsi="宋体" w:eastAsia="仿宋_GB2312" w:cs="宋体"/>
          <w:kern w:val="0"/>
          <w:sz w:val="28"/>
          <w:szCs w:val="28"/>
          <w:highlight w:val="none"/>
          <w:lang w:val="zh-CN"/>
        </w:rPr>
      </w:pPr>
      <w:r>
        <w:rPr>
          <w:rFonts w:hint="eastAsia" w:ascii="仿宋_GB2312" w:hAnsi="宋体" w:eastAsia="仿宋_GB2312" w:cs="宋体"/>
          <w:kern w:val="0"/>
          <w:sz w:val="28"/>
          <w:szCs w:val="28"/>
          <w:highlight w:val="none"/>
          <w:lang w:val="zh-CN"/>
        </w:rPr>
        <w:t xml:space="preserve">法定代表人（或被委托人）签字：              </w:t>
      </w:r>
    </w:p>
    <w:p>
      <w:pPr>
        <w:ind w:firstLine="560" w:firstLineChars="200"/>
        <w:rPr>
          <w:rFonts w:ascii="仿宋_GB2312" w:hAnsi="宋体" w:eastAsia="仿宋_GB2312" w:cs="宋体"/>
          <w:kern w:val="0"/>
          <w:sz w:val="28"/>
          <w:szCs w:val="28"/>
          <w:highlight w:val="none"/>
          <w:lang w:val="zh-CN"/>
        </w:rPr>
      </w:pPr>
      <w:r>
        <w:rPr>
          <w:rFonts w:hint="eastAsia" w:ascii="仿宋_GB2312" w:hAnsi="宋体" w:eastAsia="仿宋_GB2312" w:cs="宋体"/>
          <w:kern w:val="0"/>
          <w:sz w:val="28"/>
          <w:szCs w:val="28"/>
          <w:highlight w:val="none"/>
          <w:lang w:val="zh-CN"/>
        </w:rPr>
        <w:t xml:space="preserve">办公电话：              </w:t>
      </w:r>
    </w:p>
    <w:p>
      <w:pPr>
        <w:ind w:firstLine="560" w:firstLineChars="200"/>
        <w:rPr>
          <w:rFonts w:ascii="仿宋_GB2312" w:hAnsi="宋体" w:eastAsia="仿宋_GB2312" w:cs="宋体"/>
          <w:kern w:val="0"/>
          <w:sz w:val="28"/>
          <w:szCs w:val="28"/>
          <w:highlight w:val="none"/>
          <w:bdr w:val="single" w:color="auto" w:sz="4" w:space="0"/>
          <w:lang w:val="zh-CN"/>
        </w:rPr>
      </w:pPr>
      <w:r>
        <w:rPr>
          <w:rFonts w:hint="eastAsia" w:ascii="仿宋_GB2312" w:hAnsi="宋体" w:eastAsia="仿宋_GB2312" w:cs="宋体"/>
          <w:kern w:val="0"/>
          <w:sz w:val="28"/>
          <w:szCs w:val="28"/>
          <w:highlight w:val="none"/>
          <w:lang w:val="zh-CN"/>
        </w:rPr>
        <w:t>移动电话：</w:t>
      </w:r>
      <w:r>
        <w:rPr>
          <w:rFonts w:hint="eastAsia" w:ascii="仿宋_GB2312" w:hAnsi="宋体" w:eastAsia="仿宋_GB2312" w:cs="宋体"/>
          <w:kern w:val="0"/>
          <w:sz w:val="28"/>
          <w:szCs w:val="28"/>
          <w:highlight w:val="none"/>
          <w:bdr w:val="single" w:color="auto" w:sz="4" w:space="0"/>
          <w:lang w:val="zh-CN"/>
        </w:rPr>
        <w:t xml:space="preserve">              </w:t>
      </w:r>
    </w:p>
    <w:p>
      <w:pPr>
        <w:pStyle w:val="9"/>
        <w:rPr>
          <w:rFonts w:hAnsi="宋体" w:cs="宋体"/>
          <w:kern w:val="0"/>
          <w:sz w:val="28"/>
          <w:szCs w:val="28"/>
          <w:highlight w:val="none"/>
          <w:bdr w:val="single" w:color="auto" w:sz="4" w:space="0"/>
          <w:lang w:val="zh-CN"/>
        </w:rPr>
      </w:pPr>
    </w:p>
    <w:p>
      <w:pPr>
        <w:rPr>
          <w:b/>
          <w:sz w:val="36"/>
          <w:szCs w:val="36"/>
          <w:highlight w:val="none"/>
        </w:rPr>
      </w:pPr>
      <w:r>
        <w:rPr>
          <w:rFonts w:hint="eastAsia" w:ascii="仿宋_GB2312" w:hAnsi="宋体" w:eastAsia="仿宋_GB2312" w:cs="宋体"/>
          <w:kern w:val="0"/>
          <w:sz w:val="28"/>
          <w:szCs w:val="28"/>
          <w:highlight w:val="none"/>
          <w:lang w:val="zh-CN"/>
        </w:rPr>
        <w:t>（单位需加盖公章，被委托人签字的提交法定代表人授权委托书）</w:t>
      </w:r>
    </w:p>
    <w:p>
      <w:pPr>
        <w:jc w:val="left"/>
        <w:rPr>
          <w:b/>
          <w:sz w:val="36"/>
          <w:szCs w:val="36"/>
          <w:highlight w:val="none"/>
        </w:rPr>
      </w:pPr>
      <w:r>
        <w:rPr>
          <w:rFonts w:hint="eastAsia"/>
          <w:b/>
          <w:sz w:val="36"/>
          <w:szCs w:val="36"/>
          <w:highlight w:val="none"/>
        </w:rPr>
        <w:br w:type="page"/>
      </w:r>
    </w:p>
    <w:p>
      <w:pPr>
        <w:spacing w:line="480" w:lineRule="auto"/>
        <w:jc w:val="center"/>
        <w:rPr>
          <w:b/>
          <w:sz w:val="36"/>
          <w:szCs w:val="36"/>
          <w:highlight w:val="none"/>
        </w:rPr>
      </w:pPr>
      <w:r>
        <w:rPr>
          <w:rFonts w:hint="eastAsia"/>
          <w:b/>
          <w:sz w:val="36"/>
          <w:szCs w:val="36"/>
          <w:highlight w:val="none"/>
        </w:rPr>
        <w:t>举办重大时尚活动资助基本情况表</w:t>
      </w:r>
    </w:p>
    <w:tbl>
      <w:tblPr>
        <w:tblStyle w:val="19"/>
        <w:tblW w:w="99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50"/>
        <w:gridCol w:w="1468"/>
        <w:gridCol w:w="2437"/>
        <w:gridCol w:w="999"/>
        <w:gridCol w:w="1617"/>
        <w:gridCol w:w="2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2" w:hRule="atLeast"/>
          <w:jc w:val="center"/>
        </w:trPr>
        <w:tc>
          <w:tcPr>
            <w:tcW w:w="221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r>
              <w:rPr>
                <w:rFonts w:hint="eastAsia" w:ascii="宋体" w:hAnsi="宋体"/>
                <w:bCs/>
                <w:highlight w:val="none"/>
              </w:rPr>
              <w:t>企业（机构）名称</w:t>
            </w:r>
          </w:p>
        </w:tc>
        <w:tc>
          <w:tcPr>
            <w:tcW w:w="7690"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rPr>
                <w:rFonts w:ascii="宋体" w:hAnsi="宋体"/>
                <w:bCs/>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2" w:hRule="atLeast"/>
          <w:jc w:val="center"/>
        </w:trPr>
        <w:tc>
          <w:tcPr>
            <w:tcW w:w="221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cs="宋体"/>
                <w:szCs w:val="21"/>
                <w:highlight w:val="none"/>
              </w:rPr>
            </w:pPr>
            <w:r>
              <w:rPr>
                <w:rFonts w:hint="eastAsia" w:ascii="宋体" w:hAnsi="宋体" w:cs="宋体"/>
                <w:szCs w:val="21"/>
                <w:highlight w:val="none"/>
              </w:rPr>
              <w:t>组织机构代码</w:t>
            </w:r>
          </w:p>
          <w:p>
            <w:pPr>
              <w:adjustRightInd w:val="0"/>
              <w:snapToGrid w:val="0"/>
              <w:spacing w:before="60" w:after="60"/>
              <w:jc w:val="center"/>
              <w:rPr>
                <w:rFonts w:ascii="宋体" w:hAnsi="宋体"/>
                <w:bCs/>
                <w:highlight w:val="none"/>
              </w:rPr>
            </w:pPr>
            <w:r>
              <w:rPr>
                <w:rFonts w:hint="eastAsia" w:ascii="宋体" w:hAnsi="宋体" w:cs="宋体"/>
                <w:szCs w:val="21"/>
                <w:highlight w:val="none"/>
              </w:rPr>
              <w:t>(统一社会信用代码)</w:t>
            </w:r>
          </w:p>
        </w:tc>
        <w:tc>
          <w:tcPr>
            <w:tcW w:w="7690"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rPr>
                <w:rFonts w:ascii="宋体" w:hAnsi="宋体"/>
                <w:bCs/>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2" w:hRule="atLeast"/>
          <w:jc w:val="center"/>
        </w:trPr>
        <w:tc>
          <w:tcPr>
            <w:tcW w:w="221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cs="宋体"/>
                <w:szCs w:val="21"/>
                <w:highlight w:val="none"/>
              </w:rPr>
            </w:pPr>
            <w:r>
              <w:rPr>
                <w:rFonts w:hint="eastAsia" w:ascii="宋体" w:hAnsi="宋体" w:cs="宋体"/>
                <w:szCs w:val="21"/>
                <w:highlight w:val="none"/>
              </w:rPr>
              <w:t>纳统类别</w:t>
            </w:r>
          </w:p>
        </w:tc>
        <w:tc>
          <w:tcPr>
            <w:tcW w:w="7690"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rPr>
                <w:rFonts w:ascii="宋体" w:hAnsi="宋体"/>
                <w:bCs/>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2" w:hRule="atLeast"/>
          <w:jc w:val="center"/>
        </w:trPr>
        <w:tc>
          <w:tcPr>
            <w:tcW w:w="221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cs="宋体"/>
                <w:szCs w:val="21"/>
                <w:highlight w:val="none"/>
              </w:rPr>
            </w:pPr>
            <w:r>
              <w:rPr>
                <w:rFonts w:hint="eastAsia" w:ascii="宋体" w:hAnsi="宋体"/>
                <w:bCs/>
                <w:highlight w:val="none"/>
              </w:rPr>
              <w:t>主营业务</w:t>
            </w:r>
          </w:p>
        </w:tc>
        <w:tc>
          <w:tcPr>
            <w:tcW w:w="7690"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rPr>
                <w:rFonts w:ascii="宋体" w:hAnsi="宋体"/>
                <w:bCs/>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7" w:hRule="atLeast"/>
          <w:jc w:val="center"/>
        </w:trPr>
        <w:tc>
          <w:tcPr>
            <w:tcW w:w="221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r>
              <w:rPr>
                <w:rFonts w:hint="eastAsia" w:ascii="宋体" w:hAnsi="宋体"/>
                <w:bCs/>
                <w:highlight w:val="none"/>
              </w:rPr>
              <w:t>注册时间</w:t>
            </w:r>
          </w:p>
        </w:tc>
        <w:tc>
          <w:tcPr>
            <w:tcW w:w="24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r>
              <w:rPr>
                <w:rFonts w:hint="eastAsia" w:ascii="宋体" w:hAnsi="宋体"/>
                <w:bCs/>
                <w:highlight w:val="none"/>
              </w:rPr>
              <w:t>年   月   日</w:t>
            </w:r>
          </w:p>
        </w:tc>
        <w:tc>
          <w:tcPr>
            <w:tcW w:w="261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r>
              <w:rPr>
                <w:rFonts w:hint="eastAsia" w:ascii="宋体" w:hAnsi="宋体"/>
                <w:bCs/>
                <w:highlight w:val="none"/>
              </w:rPr>
              <w:t>注册资金</w:t>
            </w:r>
          </w:p>
        </w:tc>
        <w:tc>
          <w:tcPr>
            <w:tcW w:w="26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6" w:hRule="atLeast"/>
          <w:jc w:val="center"/>
        </w:trPr>
        <w:tc>
          <w:tcPr>
            <w:tcW w:w="221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r>
              <w:rPr>
                <w:rFonts w:hint="eastAsia" w:ascii="宋体" w:hAnsi="宋体"/>
                <w:bCs/>
                <w:highlight w:val="none"/>
              </w:rPr>
              <w:t>注册地址</w:t>
            </w:r>
          </w:p>
        </w:tc>
        <w:tc>
          <w:tcPr>
            <w:tcW w:w="7690"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r>
              <w:rPr>
                <w:rFonts w:hint="eastAsia" w:ascii="宋体" w:hAnsi="宋体"/>
                <w:bCs/>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9" w:hRule="atLeast"/>
          <w:jc w:val="center"/>
        </w:trPr>
        <w:tc>
          <w:tcPr>
            <w:tcW w:w="221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r>
              <w:rPr>
                <w:rFonts w:hint="eastAsia"/>
                <w:highlight w:val="none"/>
              </w:rPr>
              <w:t>开户银行</w:t>
            </w:r>
          </w:p>
        </w:tc>
        <w:tc>
          <w:tcPr>
            <w:tcW w:w="7690"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1" w:hRule="atLeast"/>
          <w:jc w:val="center"/>
        </w:trPr>
        <w:tc>
          <w:tcPr>
            <w:tcW w:w="221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highlight w:val="none"/>
              </w:rPr>
            </w:pPr>
            <w:r>
              <w:rPr>
                <w:rFonts w:hint="eastAsia"/>
                <w:highlight w:val="none"/>
              </w:rPr>
              <w:t>开户户名</w:t>
            </w:r>
          </w:p>
        </w:tc>
        <w:tc>
          <w:tcPr>
            <w:tcW w:w="7690"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21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r>
              <w:rPr>
                <w:rFonts w:hint="eastAsia"/>
                <w:highlight w:val="none"/>
              </w:rPr>
              <w:t>银行账号</w:t>
            </w:r>
          </w:p>
        </w:tc>
        <w:tc>
          <w:tcPr>
            <w:tcW w:w="7690"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2" w:hRule="atLeast"/>
          <w:jc w:val="center"/>
        </w:trPr>
        <w:tc>
          <w:tcPr>
            <w:tcW w:w="221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lang w:val="en-GB"/>
              </w:rPr>
            </w:pPr>
            <w:r>
              <w:rPr>
                <w:rFonts w:hint="eastAsia" w:ascii="宋体" w:hAnsi="宋体"/>
                <w:bCs/>
                <w:highlight w:val="none"/>
              </w:rPr>
              <w:t>法人代表</w:t>
            </w:r>
          </w:p>
        </w:tc>
        <w:tc>
          <w:tcPr>
            <w:tcW w:w="24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p>
        </w:tc>
        <w:tc>
          <w:tcPr>
            <w:tcW w:w="261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left"/>
              <w:rPr>
                <w:rFonts w:ascii="宋体" w:hAnsi="宋体"/>
                <w:bCs/>
                <w:highlight w:val="none"/>
              </w:rPr>
            </w:pPr>
            <w:r>
              <w:rPr>
                <w:rFonts w:hint="eastAsia" w:ascii="宋体" w:hAnsi="宋体"/>
                <w:bCs/>
                <w:highlight w:val="none"/>
                <w:lang w:val="en-GB"/>
              </w:rPr>
              <w:t>电  话：</w:t>
            </w:r>
          </w:p>
        </w:tc>
        <w:tc>
          <w:tcPr>
            <w:tcW w:w="26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left"/>
              <w:rPr>
                <w:rFonts w:ascii="宋体" w:hAnsi="宋体"/>
                <w:bCs/>
                <w:highlight w:val="none"/>
              </w:rPr>
            </w:pPr>
            <w:r>
              <w:rPr>
                <w:rFonts w:hint="eastAsia" w:ascii="宋体" w:hAnsi="宋体"/>
                <w:bCs/>
                <w:highlight w:val="none"/>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5" w:hRule="atLeast"/>
          <w:jc w:val="center"/>
        </w:trPr>
        <w:tc>
          <w:tcPr>
            <w:tcW w:w="221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r>
              <w:rPr>
                <w:rFonts w:hint="eastAsia" w:ascii="宋体" w:hAnsi="宋体"/>
                <w:bCs/>
                <w:highlight w:val="none"/>
              </w:rPr>
              <w:t>单位联系人</w:t>
            </w:r>
          </w:p>
        </w:tc>
        <w:tc>
          <w:tcPr>
            <w:tcW w:w="24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p>
        </w:tc>
        <w:tc>
          <w:tcPr>
            <w:tcW w:w="261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left"/>
              <w:rPr>
                <w:rFonts w:ascii="宋体" w:hAnsi="宋体"/>
                <w:bCs/>
                <w:highlight w:val="none"/>
              </w:rPr>
            </w:pPr>
            <w:r>
              <w:rPr>
                <w:rFonts w:hint="eastAsia" w:ascii="宋体" w:hAnsi="宋体"/>
                <w:bCs/>
                <w:highlight w:val="none"/>
              </w:rPr>
              <w:t>职  务：</w:t>
            </w:r>
          </w:p>
        </w:tc>
        <w:tc>
          <w:tcPr>
            <w:tcW w:w="26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left"/>
              <w:rPr>
                <w:rFonts w:ascii="宋体" w:hAnsi="宋体"/>
                <w:bCs/>
                <w:highlight w:val="none"/>
              </w:rPr>
            </w:pPr>
            <w:r>
              <w:rPr>
                <w:rFonts w:hint="eastAsia" w:ascii="宋体" w:hAnsi="宋体"/>
                <w:bCs/>
                <w:highlight w:val="none"/>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5" w:hRule="atLeast"/>
          <w:jc w:val="center"/>
        </w:trPr>
        <w:tc>
          <w:tcPr>
            <w:tcW w:w="221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r>
              <w:rPr>
                <w:rFonts w:hint="eastAsia" w:ascii="宋体" w:hAnsi="宋体"/>
                <w:bCs/>
                <w:highlight w:val="none"/>
              </w:rPr>
              <w:t>关联企业名称（选填）</w:t>
            </w:r>
          </w:p>
        </w:tc>
        <w:tc>
          <w:tcPr>
            <w:tcW w:w="7690"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left"/>
              <w:rPr>
                <w:rFonts w:ascii="宋体" w:hAnsi="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5" w:hRule="atLeast"/>
          <w:jc w:val="center"/>
        </w:trPr>
        <w:tc>
          <w:tcPr>
            <w:tcW w:w="221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r>
              <w:rPr>
                <w:rFonts w:hint="eastAsia" w:ascii="宋体" w:hAnsi="宋体"/>
                <w:bCs/>
                <w:highlight w:val="none"/>
              </w:rPr>
              <w:t>自身及关联企业是否在龙华区有产业用地</w:t>
            </w:r>
          </w:p>
        </w:tc>
        <w:tc>
          <w:tcPr>
            <w:tcW w:w="7690"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left"/>
              <w:rPr>
                <w:rFonts w:ascii="宋体" w:hAnsi="宋体" w:cs="宋体"/>
                <w:kern w:val="0"/>
                <w:szCs w:val="21"/>
                <w:highlight w:val="none"/>
              </w:rPr>
            </w:pPr>
            <w:r>
              <w:rPr>
                <w:rFonts w:hint="eastAsia" w:ascii="宋体" w:hAnsi="宋体" w:cs="宋体"/>
                <w:kern w:val="0"/>
                <w:szCs w:val="21"/>
                <w:highlight w:val="none"/>
              </w:rPr>
              <w:t xml:space="preserve">□  是，用地地址：                   </w:t>
            </w:r>
          </w:p>
          <w:p>
            <w:pPr>
              <w:adjustRightInd w:val="0"/>
              <w:snapToGrid w:val="0"/>
              <w:spacing w:before="60" w:after="60"/>
              <w:jc w:val="left"/>
              <w:rPr>
                <w:rFonts w:ascii="宋体" w:hAnsi="宋体"/>
                <w:bCs/>
                <w:highlight w:val="none"/>
              </w:rPr>
            </w:pPr>
            <w:r>
              <w:rPr>
                <w:rFonts w:hint="eastAsia" w:ascii="宋体" w:hAnsi="宋体" w:cs="宋体"/>
                <w:kern w:val="0"/>
                <w:szCs w:val="21"/>
                <w:highlight w:val="none"/>
              </w:rPr>
              <w:t>□  否，办公地址：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50" w:hRule="atLeast"/>
          <w:jc w:val="center"/>
        </w:trPr>
        <w:tc>
          <w:tcPr>
            <w:tcW w:w="750" w:type="dxa"/>
            <w:vMerge w:val="restart"/>
            <w:tcBorders>
              <w:left w:val="single" w:color="auto" w:sz="4" w:space="0"/>
              <w:right w:val="single" w:color="auto" w:sz="4" w:space="0"/>
            </w:tcBorders>
            <w:vAlign w:val="center"/>
          </w:tcPr>
          <w:p>
            <w:pPr>
              <w:ind w:left="113" w:right="113"/>
              <w:jc w:val="center"/>
              <w:rPr>
                <w:rFonts w:ascii="宋体" w:hAnsi="宋体" w:cs="宋体"/>
                <w:szCs w:val="21"/>
                <w:highlight w:val="none"/>
              </w:rPr>
            </w:pPr>
            <w:r>
              <w:rPr>
                <w:rFonts w:hint="eastAsia" w:ascii="宋体" w:hAnsi="宋体" w:cs="宋体"/>
                <w:szCs w:val="21"/>
                <w:highlight w:val="none"/>
              </w:rPr>
              <w:t>近三年主要财务指标（万元）</w:t>
            </w:r>
          </w:p>
          <w:p>
            <w:pPr>
              <w:tabs>
                <w:tab w:val="left" w:pos="1857"/>
              </w:tabs>
              <w:adjustRightInd w:val="0"/>
              <w:snapToGrid w:val="0"/>
              <w:spacing w:before="60" w:after="60"/>
              <w:jc w:val="center"/>
              <w:rPr>
                <w:rFonts w:ascii="宋体" w:hAnsi="宋体"/>
                <w:bCs/>
                <w:highlight w:val="none"/>
              </w:rPr>
            </w:pPr>
          </w:p>
        </w:tc>
        <w:tc>
          <w:tcPr>
            <w:tcW w:w="1468" w:type="dxa"/>
            <w:tcBorders>
              <w:left w:val="single" w:color="auto" w:sz="4" w:space="0"/>
              <w:right w:val="single" w:color="auto" w:sz="4" w:space="0"/>
              <w:tl2br w:val="single" w:color="auto" w:sz="4" w:space="0"/>
            </w:tcBorders>
          </w:tcPr>
          <w:p>
            <w:pPr>
              <w:ind w:left="105" w:leftChars="50"/>
              <w:rPr>
                <w:rFonts w:ascii="宋体" w:hAnsi="宋体" w:cs="宋体"/>
                <w:kern w:val="0"/>
                <w:szCs w:val="21"/>
                <w:highlight w:val="none"/>
              </w:rPr>
            </w:pPr>
            <w:r>
              <w:rPr>
                <w:rFonts w:hint="eastAsia" w:ascii="宋体" w:hAnsi="宋体" w:cs="宋体"/>
                <w:kern w:val="0"/>
                <w:szCs w:val="21"/>
                <w:highlight w:val="none"/>
              </w:rPr>
              <w:t xml:space="preserve">      年份</w:t>
            </w:r>
          </w:p>
          <w:p>
            <w:pPr>
              <w:ind w:left="105" w:leftChars="50"/>
              <w:rPr>
                <w:rFonts w:ascii="宋体" w:hAnsi="宋体" w:cs="宋体"/>
                <w:kern w:val="0"/>
                <w:szCs w:val="21"/>
                <w:highlight w:val="none"/>
              </w:rPr>
            </w:pPr>
            <w:r>
              <w:rPr>
                <w:rFonts w:hint="eastAsia" w:ascii="宋体" w:hAnsi="宋体" w:cs="宋体"/>
                <w:kern w:val="0"/>
                <w:szCs w:val="21"/>
                <w:highlight w:val="none"/>
              </w:rPr>
              <w:t>指标</w:t>
            </w:r>
          </w:p>
        </w:tc>
        <w:tc>
          <w:tcPr>
            <w:tcW w:w="2437" w:type="dxa"/>
            <w:tcBorders>
              <w:top w:val="single" w:color="auto" w:sz="4" w:space="0"/>
              <w:left w:val="single" w:color="auto" w:sz="4" w:space="0"/>
              <w:right w:val="single" w:color="auto" w:sz="4" w:space="0"/>
            </w:tcBorders>
            <w:vAlign w:val="center"/>
          </w:tcPr>
          <w:p>
            <w:pPr>
              <w:jc w:val="center"/>
              <w:rPr>
                <w:rFonts w:ascii="宋体" w:hAnsi="宋体" w:cs="宋体"/>
                <w:kern w:val="0"/>
                <w:szCs w:val="21"/>
                <w:highlight w:val="none"/>
              </w:rPr>
            </w:pPr>
            <w:r>
              <w:rPr>
                <w:rFonts w:hint="eastAsia" w:ascii="宋体" w:hAnsi="宋体" w:cs="宋体"/>
                <w:kern w:val="0"/>
                <w:szCs w:val="21"/>
                <w:highlight w:val="none"/>
              </w:rPr>
              <w:t>年</w:t>
            </w:r>
          </w:p>
        </w:tc>
        <w:tc>
          <w:tcPr>
            <w:tcW w:w="2616" w:type="dxa"/>
            <w:gridSpan w:val="2"/>
            <w:tcBorders>
              <w:top w:val="single" w:color="auto" w:sz="4" w:space="0"/>
              <w:left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r>
              <w:rPr>
                <w:rFonts w:hint="eastAsia" w:ascii="宋体" w:hAnsi="宋体"/>
                <w:bCs/>
                <w:highlight w:val="none"/>
              </w:rPr>
              <w:t>年</w:t>
            </w:r>
          </w:p>
        </w:tc>
        <w:tc>
          <w:tcPr>
            <w:tcW w:w="2637" w:type="dxa"/>
            <w:tcBorders>
              <w:top w:val="single" w:color="auto" w:sz="4" w:space="0"/>
              <w:left w:val="single" w:color="auto" w:sz="4" w:space="0"/>
              <w:right w:val="single" w:color="auto" w:sz="4" w:space="0"/>
            </w:tcBorders>
            <w:vAlign w:val="center"/>
          </w:tcPr>
          <w:p>
            <w:pPr>
              <w:jc w:val="center"/>
              <w:rPr>
                <w:rFonts w:ascii="宋体" w:hAnsi="宋体"/>
                <w:bCs/>
                <w:highlight w:val="none"/>
              </w:rPr>
            </w:pPr>
            <w:r>
              <w:rPr>
                <w:rFonts w:hint="eastAsia" w:ascii="宋体" w:hAnsi="宋体"/>
                <w:bCs/>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90" w:hRule="atLeast"/>
          <w:jc w:val="center"/>
        </w:trPr>
        <w:tc>
          <w:tcPr>
            <w:tcW w:w="750" w:type="dxa"/>
            <w:vMerge w:val="continue"/>
            <w:tcBorders>
              <w:left w:val="single" w:color="auto" w:sz="4" w:space="0"/>
              <w:right w:val="single" w:color="auto" w:sz="4" w:space="0"/>
            </w:tcBorders>
            <w:vAlign w:val="center"/>
          </w:tcPr>
          <w:p>
            <w:pPr>
              <w:tabs>
                <w:tab w:val="left" w:pos="1857"/>
              </w:tabs>
              <w:adjustRightInd w:val="0"/>
              <w:snapToGrid w:val="0"/>
              <w:spacing w:before="60" w:after="60"/>
              <w:jc w:val="center"/>
              <w:rPr>
                <w:rFonts w:ascii="宋体" w:hAnsi="宋体"/>
                <w:bCs/>
                <w:highlight w:val="none"/>
              </w:rPr>
            </w:pPr>
          </w:p>
        </w:tc>
        <w:tc>
          <w:tcPr>
            <w:tcW w:w="1468" w:type="dxa"/>
            <w:tcBorders>
              <w:left w:val="single" w:color="auto" w:sz="4" w:space="0"/>
              <w:right w:val="single" w:color="auto" w:sz="4" w:space="0"/>
            </w:tcBorders>
            <w:vAlign w:val="center"/>
          </w:tcPr>
          <w:p>
            <w:pPr>
              <w:jc w:val="center"/>
              <w:rPr>
                <w:rFonts w:ascii="宋体" w:hAnsi="宋体" w:cs="宋体"/>
                <w:kern w:val="0"/>
                <w:szCs w:val="21"/>
                <w:highlight w:val="none"/>
              </w:rPr>
            </w:pPr>
            <w:r>
              <w:rPr>
                <w:rFonts w:hint="eastAsia" w:ascii="宋体" w:hAnsi="宋体" w:cs="宋体"/>
                <w:kern w:val="0"/>
                <w:szCs w:val="21"/>
                <w:highlight w:val="none"/>
              </w:rPr>
              <w:t>产值规模</w:t>
            </w:r>
          </w:p>
        </w:tc>
        <w:tc>
          <w:tcPr>
            <w:tcW w:w="2437" w:type="dxa"/>
            <w:tcBorders>
              <w:left w:val="single" w:color="auto" w:sz="4" w:space="0"/>
              <w:right w:val="single" w:color="auto" w:sz="4" w:space="0"/>
            </w:tcBorders>
          </w:tcPr>
          <w:p>
            <w:pPr>
              <w:rPr>
                <w:rFonts w:ascii="宋体" w:hAnsi="宋体" w:cs="宋体"/>
                <w:kern w:val="0"/>
                <w:szCs w:val="21"/>
                <w:highlight w:val="none"/>
              </w:rPr>
            </w:pPr>
          </w:p>
        </w:tc>
        <w:tc>
          <w:tcPr>
            <w:tcW w:w="2616" w:type="dxa"/>
            <w:gridSpan w:val="2"/>
            <w:tcBorders>
              <w:left w:val="single" w:color="auto" w:sz="4" w:space="0"/>
              <w:right w:val="single" w:color="auto" w:sz="4" w:space="0"/>
            </w:tcBorders>
            <w:vAlign w:val="bottom"/>
          </w:tcPr>
          <w:p>
            <w:pPr>
              <w:rPr>
                <w:rFonts w:ascii="宋体" w:hAnsi="宋体"/>
                <w:bCs/>
                <w:highlight w:val="none"/>
              </w:rPr>
            </w:pPr>
          </w:p>
        </w:tc>
        <w:tc>
          <w:tcPr>
            <w:tcW w:w="2637" w:type="dxa"/>
            <w:tcBorders>
              <w:left w:val="single" w:color="auto" w:sz="4" w:space="0"/>
              <w:right w:val="single" w:color="auto" w:sz="4" w:space="0"/>
            </w:tcBorders>
            <w:vAlign w:val="bottom"/>
          </w:tcPr>
          <w:p>
            <w:pPr>
              <w:rPr>
                <w:rFonts w:ascii="宋体" w:hAnsi="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4" w:hRule="atLeast"/>
          <w:jc w:val="center"/>
        </w:trPr>
        <w:tc>
          <w:tcPr>
            <w:tcW w:w="750" w:type="dxa"/>
            <w:vMerge w:val="continue"/>
            <w:tcBorders>
              <w:left w:val="single" w:color="auto" w:sz="4" w:space="0"/>
              <w:right w:val="single" w:color="auto" w:sz="4" w:space="0"/>
            </w:tcBorders>
            <w:vAlign w:val="center"/>
          </w:tcPr>
          <w:p>
            <w:pPr>
              <w:tabs>
                <w:tab w:val="left" w:pos="1857"/>
              </w:tabs>
              <w:adjustRightInd w:val="0"/>
              <w:snapToGrid w:val="0"/>
              <w:spacing w:before="60" w:after="60"/>
              <w:jc w:val="center"/>
              <w:rPr>
                <w:rFonts w:ascii="宋体" w:hAnsi="宋体"/>
                <w:bCs/>
                <w:highlight w:val="none"/>
              </w:rPr>
            </w:pPr>
          </w:p>
        </w:tc>
        <w:tc>
          <w:tcPr>
            <w:tcW w:w="1468" w:type="dxa"/>
            <w:tcBorders>
              <w:left w:val="single" w:color="auto" w:sz="4" w:space="0"/>
              <w:right w:val="single" w:color="auto" w:sz="4" w:space="0"/>
            </w:tcBorders>
            <w:vAlign w:val="center"/>
          </w:tcPr>
          <w:p>
            <w:pPr>
              <w:jc w:val="center"/>
              <w:rPr>
                <w:rFonts w:ascii="宋体" w:hAnsi="宋体" w:cs="宋体"/>
                <w:kern w:val="0"/>
                <w:szCs w:val="21"/>
                <w:highlight w:val="none"/>
              </w:rPr>
            </w:pPr>
            <w:r>
              <w:rPr>
                <w:rFonts w:hint="eastAsia" w:ascii="宋体" w:hAnsi="宋体" w:cs="宋体"/>
                <w:kern w:val="0"/>
                <w:szCs w:val="21"/>
                <w:highlight w:val="none"/>
              </w:rPr>
              <w:t>营业收入</w:t>
            </w:r>
          </w:p>
        </w:tc>
        <w:tc>
          <w:tcPr>
            <w:tcW w:w="2437" w:type="dxa"/>
            <w:tcBorders>
              <w:left w:val="single" w:color="auto" w:sz="4" w:space="0"/>
              <w:right w:val="single" w:color="auto" w:sz="4" w:space="0"/>
            </w:tcBorders>
            <w:vAlign w:val="bottom"/>
          </w:tcPr>
          <w:p>
            <w:pPr>
              <w:adjustRightInd w:val="0"/>
              <w:snapToGrid w:val="0"/>
              <w:spacing w:before="60" w:after="60"/>
              <w:rPr>
                <w:rFonts w:ascii="宋体" w:hAnsi="宋体"/>
                <w:bCs/>
                <w:highlight w:val="none"/>
              </w:rPr>
            </w:pPr>
          </w:p>
        </w:tc>
        <w:tc>
          <w:tcPr>
            <w:tcW w:w="2616" w:type="dxa"/>
            <w:gridSpan w:val="2"/>
            <w:tcBorders>
              <w:left w:val="single" w:color="auto" w:sz="4" w:space="0"/>
              <w:right w:val="single" w:color="auto" w:sz="4" w:space="0"/>
            </w:tcBorders>
            <w:vAlign w:val="bottom"/>
          </w:tcPr>
          <w:p>
            <w:pPr>
              <w:rPr>
                <w:rFonts w:ascii="宋体" w:hAnsi="宋体"/>
                <w:bCs/>
                <w:highlight w:val="none"/>
              </w:rPr>
            </w:pPr>
          </w:p>
        </w:tc>
        <w:tc>
          <w:tcPr>
            <w:tcW w:w="2637" w:type="dxa"/>
            <w:tcBorders>
              <w:left w:val="single" w:color="auto" w:sz="4" w:space="0"/>
              <w:right w:val="single" w:color="auto" w:sz="4" w:space="0"/>
            </w:tcBorders>
            <w:vAlign w:val="bottom"/>
          </w:tcPr>
          <w:p>
            <w:pPr>
              <w:rPr>
                <w:rFonts w:ascii="宋体" w:hAnsi="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4" w:hRule="atLeast"/>
          <w:jc w:val="center"/>
        </w:trPr>
        <w:tc>
          <w:tcPr>
            <w:tcW w:w="750" w:type="dxa"/>
            <w:vMerge w:val="continue"/>
            <w:tcBorders>
              <w:left w:val="single" w:color="auto" w:sz="4" w:space="0"/>
              <w:right w:val="single" w:color="auto" w:sz="4" w:space="0"/>
            </w:tcBorders>
            <w:vAlign w:val="center"/>
          </w:tcPr>
          <w:p>
            <w:pPr>
              <w:tabs>
                <w:tab w:val="left" w:pos="1857"/>
              </w:tabs>
              <w:adjustRightInd w:val="0"/>
              <w:snapToGrid w:val="0"/>
              <w:spacing w:before="60" w:after="60"/>
              <w:jc w:val="center"/>
              <w:rPr>
                <w:rFonts w:ascii="宋体" w:hAnsi="宋体"/>
                <w:bCs/>
                <w:highlight w:val="none"/>
              </w:rPr>
            </w:pPr>
          </w:p>
        </w:tc>
        <w:tc>
          <w:tcPr>
            <w:tcW w:w="1468" w:type="dxa"/>
            <w:tcBorders>
              <w:left w:val="single" w:color="auto" w:sz="4" w:space="0"/>
              <w:right w:val="single" w:color="auto" w:sz="4" w:space="0"/>
            </w:tcBorders>
            <w:vAlign w:val="center"/>
          </w:tcPr>
          <w:p>
            <w:pPr>
              <w:jc w:val="center"/>
              <w:rPr>
                <w:rFonts w:ascii="宋体" w:hAnsi="宋体" w:cs="宋体"/>
                <w:kern w:val="0"/>
                <w:szCs w:val="21"/>
                <w:highlight w:val="none"/>
              </w:rPr>
            </w:pPr>
            <w:r>
              <w:rPr>
                <w:rFonts w:hint="eastAsia" w:ascii="宋体" w:hAnsi="宋体" w:cs="宋体"/>
                <w:kern w:val="0"/>
                <w:szCs w:val="21"/>
                <w:highlight w:val="none"/>
              </w:rPr>
              <w:t>主营业务收入</w:t>
            </w:r>
          </w:p>
        </w:tc>
        <w:tc>
          <w:tcPr>
            <w:tcW w:w="2437" w:type="dxa"/>
            <w:tcBorders>
              <w:left w:val="single" w:color="auto" w:sz="4" w:space="0"/>
              <w:right w:val="single" w:color="auto" w:sz="4" w:space="0"/>
            </w:tcBorders>
            <w:vAlign w:val="bottom"/>
          </w:tcPr>
          <w:p>
            <w:pPr>
              <w:adjustRightInd w:val="0"/>
              <w:snapToGrid w:val="0"/>
              <w:spacing w:before="60" w:after="60"/>
              <w:rPr>
                <w:rFonts w:ascii="宋体" w:hAnsi="宋体"/>
                <w:bCs/>
                <w:highlight w:val="none"/>
              </w:rPr>
            </w:pPr>
          </w:p>
        </w:tc>
        <w:tc>
          <w:tcPr>
            <w:tcW w:w="2616" w:type="dxa"/>
            <w:gridSpan w:val="2"/>
            <w:tcBorders>
              <w:left w:val="single" w:color="auto" w:sz="4" w:space="0"/>
              <w:right w:val="single" w:color="auto" w:sz="4" w:space="0"/>
            </w:tcBorders>
            <w:vAlign w:val="bottom"/>
          </w:tcPr>
          <w:p>
            <w:pPr>
              <w:rPr>
                <w:rFonts w:ascii="宋体" w:hAnsi="宋体"/>
                <w:bCs/>
                <w:highlight w:val="none"/>
              </w:rPr>
            </w:pPr>
          </w:p>
        </w:tc>
        <w:tc>
          <w:tcPr>
            <w:tcW w:w="2637" w:type="dxa"/>
            <w:tcBorders>
              <w:left w:val="single" w:color="auto" w:sz="4" w:space="0"/>
              <w:right w:val="single" w:color="auto" w:sz="4" w:space="0"/>
            </w:tcBorders>
            <w:vAlign w:val="bottom"/>
          </w:tcPr>
          <w:p>
            <w:pPr>
              <w:rPr>
                <w:rFonts w:ascii="宋体" w:hAnsi="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62" w:hRule="atLeast"/>
          <w:jc w:val="center"/>
        </w:trPr>
        <w:tc>
          <w:tcPr>
            <w:tcW w:w="750" w:type="dxa"/>
            <w:vMerge w:val="continue"/>
            <w:tcBorders>
              <w:left w:val="single" w:color="auto" w:sz="4" w:space="0"/>
              <w:right w:val="single" w:color="auto" w:sz="4" w:space="0"/>
            </w:tcBorders>
            <w:vAlign w:val="center"/>
          </w:tcPr>
          <w:p>
            <w:pPr>
              <w:tabs>
                <w:tab w:val="left" w:pos="1857"/>
              </w:tabs>
              <w:adjustRightInd w:val="0"/>
              <w:snapToGrid w:val="0"/>
              <w:spacing w:before="60" w:after="60"/>
              <w:jc w:val="center"/>
              <w:rPr>
                <w:rFonts w:ascii="宋体" w:hAnsi="宋体"/>
                <w:bCs/>
                <w:highlight w:val="none"/>
              </w:rPr>
            </w:pPr>
          </w:p>
        </w:tc>
        <w:tc>
          <w:tcPr>
            <w:tcW w:w="1468" w:type="dxa"/>
            <w:tcBorders>
              <w:left w:val="single" w:color="auto" w:sz="4" w:space="0"/>
              <w:right w:val="single" w:color="auto" w:sz="4" w:space="0"/>
            </w:tcBorders>
            <w:vAlign w:val="center"/>
          </w:tcPr>
          <w:p>
            <w:pPr>
              <w:jc w:val="center"/>
              <w:rPr>
                <w:rFonts w:ascii="宋体" w:hAnsi="宋体" w:cs="宋体"/>
                <w:kern w:val="0"/>
                <w:szCs w:val="21"/>
                <w:highlight w:val="none"/>
              </w:rPr>
            </w:pPr>
            <w:r>
              <w:rPr>
                <w:rFonts w:hint="eastAsia" w:ascii="宋体" w:hAnsi="宋体" w:cs="宋体"/>
                <w:kern w:val="0"/>
                <w:szCs w:val="21"/>
                <w:highlight w:val="none"/>
              </w:rPr>
              <w:t>净利润</w:t>
            </w:r>
          </w:p>
        </w:tc>
        <w:tc>
          <w:tcPr>
            <w:tcW w:w="2437" w:type="dxa"/>
            <w:tcBorders>
              <w:left w:val="single" w:color="auto" w:sz="4" w:space="0"/>
              <w:right w:val="single" w:color="auto" w:sz="4" w:space="0"/>
            </w:tcBorders>
            <w:vAlign w:val="bottom"/>
          </w:tcPr>
          <w:p>
            <w:pPr>
              <w:adjustRightInd w:val="0"/>
              <w:snapToGrid w:val="0"/>
              <w:spacing w:before="60" w:after="60"/>
              <w:rPr>
                <w:rFonts w:ascii="宋体" w:hAnsi="宋体"/>
                <w:bCs/>
                <w:highlight w:val="none"/>
              </w:rPr>
            </w:pPr>
          </w:p>
        </w:tc>
        <w:tc>
          <w:tcPr>
            <w:tcW w:w="2616" w:type="dxa"/>
            <w:gridSpan w:val="2"/>
            <w:tcBorders>
              <w:left w:val="single" w:color="auto" w:sz="4" w:space="0"/>
              <w:right w:val="single" w:color="auto" w:sz="4" w:space="0"/>
            </w:tcBorders>
            <w:vAlign w:val="bottom"/>
          </w:tcPr>
          <w:p>
            <w:pPr>
              <w:rPr>
                <w:rFonts w:ascii="宋体" w:hAnsi="宋体"/>
                <w:bCs/>
                <w:highlight w:val="none"/>
              </w:rPr>
            </w:pPr>
          </w:p>
        </w:tc>
        <w:tc>
          <w:tcPr>
            <w:tcW w:w="2637" w:type="dxa"/>
            <w:tcBorders>
              <w:left w:val="single" w:color="auto" w:sz="4" w:space="0"/>
              <w:right w:val="single" w:color="auto" w:sz="4" w:space="0"/>
            </w:tcBorders>
            <w:vAlign w:val="bottom"/>
          </w:tcPr>
          <w:p>
            <w:pPr>
              <w:rPr>
                <w:rFonts w:ascii="宋体" w:hAnsi="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2" w:hRule="atLeast"/>
          <w:jc w:val="center"/>
        </w:trPr>
        <w:tc>
          <w:tcPr>
            <w:tcW w:w="750" w:type="dxa"/>
            <w:vMerge w:val="continue"/>
            <w:tcBorders>
              <w:left w:val="single" w:color="auto" w:sz="4" w:space="0"/>
              <w:right w:val="single" w:color="auto" w:sz="4" w:space="0"/>
            </w:tcBorders>
            <w:vAlign w:val="center"/>
          </w:tcPr>
          <w:p>
            <w:pPr>
              <w:tabs>
                <w:tab w:val="left" w:pos="1857"/>
              </w:tabs>
              <w:adjustRightInd w:val="0"/>
              <w:snapToGrid w:val="0"/>
              <w:spacing w:before="60" w:after="60"/>
              <w:jc w:val="center"/>
              <w:rPr>
                <w:rFonts w:ascii="宋体" w:hAnsi="宋体"/>
                <w:bCs/>
                <w:highlight w:val="none"/>
              </w:rPr>
            </w:pPr>
          </w:p>
        </w:tc>
        <w:tc>
          <w:tcPr>
            <w:tcW w:w="1468" w:type="dxa"/>
            <w:tcBorders>
              <w:left w:val="single" w:color="auto" w:sz="4" w:space="0"/>
              <w:right w:val="single" w:color="auto" w:sz="4" w:space="0"/>
            </w:tcBorders>
            <w:vAlign w:val="center"/>
          </w:tcPr>
          <w:p>
            <w:pPr>
              <w:jc w:val="center"/>
              <w:rPr>
                <w:rFonts w:ascii="宋体" w:hAnsi="宋体" w:cs="宋体"/>
                <w:kern w:val="0"/>
                <w:szCs w:val="21"/>
                <w:highlight w:val="none"/>
              </w:rPr>
            </w:pPr>
            <w:r>
              <w:rPr>
                <w:rFonts w:hint="eastAsia" w:ascii="宋体" w:hAnsi="宋体" w:cs="宋体"/>
                <w:kern w:val="0"/>
                <w:szCs w:val="21"/>
                <w:highlight w:val="none"/>
              </w:rPr>
              <w:t>纳税额</w:t>
            </w:r>
          </w:p>
        </w:tc>
        <w:tc>
          <w:tcPr>
            <w:tcW w:w="2437" w:type="dxa"/>
            <w:tcBorders>
              <w:left w:val="single" w:color="auto" w:sz="4" w:space="0"/>
              <w:right w:val="single" w:color="auto" w:sz="4" w:space="0"/>
            </w:tcBorders>
            <w:vAlign w:val="center"/>
          </w:tcPr>
          <w:p>
            <w:pPr>
              <w:rPr>
                <w:rFonts w:ascii="宋体" w:hAnsi="宋体" w:cs="宋体"/>
                <w:kern w:val="0"/>
                <w:szCs w:val="21"/>
                <w:highlight w:val="none"/>
              </w:rPr>
            </w:pPr>
          </w:p>
        </w:tc>
        <w:tc>
          <w:tcPr>
            <w:tcW w:w="2616" w:type="dxa"/>
            <w:gridSpan w:val="2"/>
            <w:tcBorders>
              <w:left w:val="single" w:color="auto" w:sz="4" w:space="0"/>
              <w:right w:val="single" w:color="auto" w:sz="4" w:space="0"/>
            </w:tcBorders>
            <w:vAlign w:val="center"/>
          </w:tcPr>
          <w:p>
            <w:pPr>
              <w:rPr>
                <w:rFonts w:ascii="宋体" w:hAnsi="宋体"/>
                <w:bCs/>
                <w:highlight w:val="none"/>
              </w:rPr>
            </w:pPr>
          </w:p>
        </w:tc>
        <w:tc>
          <w:tcPr>
            <w:tcW w:w="2637" w:type="dxa"/>
            <w:tcBorders>
              <w:left w:val="single" w:color="auto" w:sz="4" w:space="0"/>
              <w:right w:val="single" w:color="auto" w:sz="4" w:space="0"/>
            </w:tcBorders>
            <w:vAlign w:val="center"/>
          </w:tcPr>
          <w:p>
            <w:pPr>
              <w:rPr>
                <w:rFonts w:ascii="宋体" w:hAnsi="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5" w:hRule="atLeast"/>
          <w:jc w:val="center"/>
        </w:trPr>
        <w:tc>
          <w:tcPr>
            <w:tcW w:w="9908" w:type="dxa"/>
            <w:gridSpan w:val="6"/>
            <w:tcBorders>
              <w:left w:val="single" w:color="auto" w:sz="4" w:space="0"/>
              <w:right w:val="single" w:color="auto" w:sz="4" w:space="0"/>
            </w:tcBorders>
            <w:vAlign w:val="center"/>
          </w:tcPr>
          <w:p>
            <w:pPr>
              <w:jc w:val="center"/>
              <w:rPr>
                <w:sz w:val="22"/>
                <w:highlight w:val="none"/>
              </w:rPr>
            </w:pPr>
            <w:r>
              <w:rPr>
                <w:rFonts w:hint="eastAsia"/>
                <w:b/>
                <w:bCs/>
                <w:highlight w:val="none"/>
              </w:rPr>
              <w:t>举办活动情况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2218" w:type="dxa"/>
            <w:gridSpan w:val="2"/>
            <w:tcBorders>
              <w:left w:val="single" w:color="auto" w:sz="4" w:space="0"/>
              <w:right w:val="single" w:color="auto" w:sz="4" w:space="0"/>
            </w:tcBorders>
            <w:vAlign w:val="center"/>
          </w:tcPr>
          <w:p>
            <w:pPr>
              <w:jc w:val="center"/>
              <w:rPr>
                <w:rFonts w:ascii="宋体" w:hAnsi="宋体" w:cs="宋体"/>
                <w:kern w:val="0"/>
                <w:szCs w:val="21"/>
                <w:highlight w:val="none"/>
              </w:rPr>
            </w:pPr>
            <w:r>
              <w:rPr>
                <w:rFonts w:hint="eastAsia" w:ascii="宋体" w:hAnsi="宋体" w:cs="宋体"/>
                <w:kern w:val="0"/>
                <w:szCs w:val="21"/>
                <w:highlight w:val="none"/>
              </w:rPr>
              <w:t>活动名称</w:t>
            </w:r>
          </w:p>
        </w:tc>
        <w:tc>
          <w:tcPr>
            <w:tcW w:w="2437" w:type="dxa"/>
            <w:tcBorders>
              <w:left w:val="single" w:color="auto" w:sz="4" w:space="0"/>
              <w:right w:val="single" w:color="auto" w:sz="4" w:space="0"/>
            </w:tcBorders>
            <w:vAlign w:val="center"/>
          </w:tcPr>
          <w:p>
            <w:pPr>
              <w:jc w:val="center"/>
              <w:rPr>
                <w:sz w:val="22"/>
                <w:highlight w:val="none"/>
              </w:rPr>
            </w:pPr>
          </w:p>
        </w:tc>
        <w:tc>
          <w:tcPr>
            <w:tcW w:w="999" w:type="dxa"/>
            <w:vMerge w:val="restart"/>
            <w:tcBorders>
              <w:left w:val="single" w:color="auto" w:sz="4" w:space="0"/>
              <w:right w:val="single" w:color="auto" w:sz="4" w:space="0"/>
            </w:tcBorders>
            <w:vAlign w:val="center"/>
          </w:tcPr>
          <w:p>
            <w:pPr>
              <w:jc w:val="center"/>
              <w:rPr>
                <w:sz w:val="22"/>
                <w:highlight w:val="none"/>
              </w:rPr>
            </w:pPr>
            <w:r>
              <w:rPr>
                <w:rFonts w:hint="eastAsia"/>
                <w:sz w:val="22"/>
                <w:highlight w:val="none"/>
              </w:rPr>
              <w:t>实际投资（元）</w:t>
            </w:r>
          </w:p>
        </w:tc>
        <w:tc>
          <w:tcPr>
            <w:tcW w:w="1617" w:type="dxa"/>
            <w:tcBorders>
              <w:left w:val="single" w:color="auto" w:sz="4" w:space="0"/>
              <w:right w:val="single" w:color="auto" w:sz="4" w:space="0"/>
            </w:tcBorders>
            <w:vAlign w:val="center"/>
          </w:tcPr>
          <w:p>
            <w:pPr>
              <w:jc w:val="center"/>
              <w:rPr>
                <w:rFonts w:ascii="宋体" w:hAnsi="宋体" w:cs="宋体"/>
                <w:kern w:val="0"/>
                <w:szCs w:val="21"/>
                <w:highlight w:val="none"/>
              </w:rPr>
            </w:pPr>
            <w:r>
              <w:rPr>
                <w:rFonts w:hint="eastAsia" w:ascii="宋体" w:hAnsi="宋体" w:cs="宋体"/>
                <w:kern w:val="0"/>
                <w:szCs w:val="21"/>
                <w:highlight w:val="none"/>
              </w:rPr>
              <w:t>总额</w:t>
            </w:r>
          </w:p>
        </w:tc>
        <w:tc>
          <w:tcPr>
            <w:tcW w:w="2637" w:type="dxa"/>
            <w:tcBorders>
              <w:left w:val="single" w:color="auto" w:sz="4" w:space="0"/>
              <w:right w:val="single" w:color="auto" w:sz="4" w:space="0"/>
            </w:tcBorders>
            <w:vAlign w:val="center"/>
          </w:tcPr>
          <w:p>
            <w:pPr>
              <w:jc w:val="center"/>
              <w:rPr>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2218" w:type="dxa"/>
            <w:gridSpan w:val="2"/>
            <w:tcBorders>
              <w:left w:val="single" w:color="auto" w:sz="4" w:space="0"/>
              <w:right w:val="single" w:color="auto" w:sz="4" w:space="0"/>
            </w:tcBorders>
            <w:vAlign w:val="center"/>
          </w:tcPr>
          <w:p>
            <w:pPr>
              <w:jc w:val="center"/>
              <w:rPr>
                <w:rFonts w:ascii="宋体" w:hAnsi="宋体" w:cs="宋体"/>
                <w:kern w:val="0"/>
                <w:szCs w:val="21"/>
                <w:highlight w:val="none"/>
              </w:rPr>
            </w:pPr>
            <w:r>
              <w:rPr>
                <w:rFonts w:hint="eastAsia" w:ascii="宋体" w:hAnsi="宋体" w:cs="宋体"/>
                <w:kern w:val="0"/>
                <w:szCs w:val="21"/>
                <w:highlight w:val="none"/>
              </w:rPr>
              <w:t>活动类别</w:t>
            </w:r>
          </w:p>
        </w:tc>
        <w:tc>
          <w:tcPr>
            <w:tcW w:w="2437" w:type="dxa"/>
            <w:tcBorders>
              <w:left w:val="single" w:color="auto" w:sz="4" w:space="0"/>
              <w:right w:val="single" w:color="auto" w:sz="4" w:space="0"/>
            </w:tcBorders>
            <w:vAlign w:val="center"/>
          </w:tcPr>
          <w:p>
            <w:pPr>
              <w:jc w:val="center"/>
              <w:rPr>
                <w:sz w:val="22"/>
                <w:highlight w:val="none"/>
              </w:rPr>
            </w:pPr>
          </w:p>
        </w:tc>
        <w:tc>
          <w:tcPr>
            <w:tcW w:w="999" w:type="dxa"/>
            <w:vMerge w:val="continue"/>
            <w:tcBorders>
              <w:left w:val="single" w:color="auto" w:sz="4" w:space="0"/>
              <w:right w:val="single" w:color="auto" w:sz="4" w:space="0"/>
            </w:tcBorders>
            <w:vAlign w:val="center"/>
          </w:tcPr>
          <w:p>
            <w:pPr>
              <w:jc w:val="center"/>
              <w:rPr>
                <w:sz w:val="22"/>
                <w:highlight w:val="none"/>
              </w:rPr>
            </w:pPr>
          </w:p>
        </w:tc>
        <w:tc>
          <w:tcPr>
            <w:tcW w:w="1617" w:type="dxa"/>
            <w:tcBorders>
              <w:left w:val="single" w:color="auto" w:sz="4" w:space="0"/>
              <w:right w:val="single" w:color="auto" w:sz="4" w:space="0"/>
            </w:tcBorders>
            <w:vAlign w:val="center"/>
          </w:tcPr>
          <w:p>
            <w:pPr>
              <w:jc w:val="center"/>
              <w:rPr>
                <w:rFonts w:ascii="宋体" w:hAnsi="宋体" w:cs="宋体"/>
                <w:kern w:val="0"/>
                <w:szCs w:val="21"/>
                <w:highlight w:val="none"/>
              </w:rPr>
            </w:pPr>
            <w:r>
              <w:rPr>
                <w:rFonts w:hint="eastAsia" w:ascii="宋体" w:hAnsi="宋体" w:cs="宋体"/>
                <w:kern w:val="0"/>
                <w:szCs w:val="21"/>
                <w:highlight w:val="none"/>
              </w:rPr>
              <w:t>场租费用</w:t>
            </w:r>
          </w:p>
        </w:tc>
        <w:tc>
          <w:tcPr>
            <w:tcW w:w="2637" w:type="dxa"/>
            <w:tcBorders>
              <w:left w:val="single" w:color="auto" w:sz="4" w:space="0"/>
              <w:right w:val="single" w:color="auto" w:sz="4" w:space="0"/>
            </w:tcBorders>
            <w:vAlign w:val="center"/>
          </w:tcPr>
          <w:p>
            <w:pPr>
              <w:jc w:val="center"/>
              <w:rPr>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2218" w:type="dxa"/>
            <w:gridSpan w:val="2"/>
            <w:tcBorders>
              <w:left w:val="single" w:color="auto" w:sz="4" w:space="0"/>
              <w:right w:val="single" w:color="auto" w:sz="4" w:space="0"/>
            </w:tcBorders>
            <w:vAlign w:val="center"/>
          </w:tcPr>
          <w:p>
            <w:pPr>
              <w:jc w:val="center"/>
              <w:rPr>
                <w:rFonts w:ascii="宋体" w:hAnsi="宋体" w:cs="宋体"/>
                <w:kern w:val="0"/>
                <w:szCs w:val="21"/>
                <w:highlight w:val="none"/>
              </w:rPr>
            </w:pPr>
            <w:r>
              <w:rPr>
                <w:rFonts w:hint="eastAsia" w:ascii="宋体" w:hAnsi="宋体" w:cs="宋体"/>
                <w:kern w:val="0"/>
                <w:szCs w:val="21"/>
                <w:highlight w:val="none"/>
              </w:rPr>
              <w:t>活动产业领域</w:t>
            </w:r>
          </w:p>
        </w:tc>
        <w:tc>
          <w:tcPr>
            <w:tcW w:w="2437" w:type="dxa"/>
            <w:tcBorders>
              <w:left w:val="single" w:color="auto" w:sz="4" w:space="0"/>
              <w:right w:val="single" w:color="auto" w:sz="4" w:space="0"/>
            </w:tcBorders>
            <w:vAlign w:val="center"/>
          </w:tcPr>
          <w:p>
            <w:pPr>
              <w:jc w:val="center"/>
              <w:rPr>
                <w:sz w:val="22"/>
                <w:highlight w:val="none"/>
              </w:rPr>
            </w:pPr>
          </w:p>
        </w:tc>
        <w:tc>
          <w:tcPr>
            <w:tcW w:w="999" w:type="dxa"/>
            <w:vMerge w:val="continue"/>
            <w:tcBorders>
              <w:left w:val="single" w:color="auto" w:sz="4" w:space="0"/>
              <w:right w:val="single" w:color="auto" w:sz="4" w:space="0"/>
            </w:tcBorders>
            <w:vAlign w:val="center"/>
          </w:tcPr>
          <w:p>
            <w:pPr>
              <w:jc w:val="center"/>
              <w:rPr>
                <w:sz w:val="22"/>
                <w:highlight w:val="none"/>
              </w:rPr>
            </w:pPr>
          </w:p>
        </w:tc>
        <w:tc>
          <w:tcPr>
            <w:tcW w:w="1617" w:type="dxa"/>
            <w:tcBorders>
              <w:left w:val="single" w:color="auto" w:sz="4" w:space="0"/>
              <w:right w:val="single" w:color="auto" w:sz="4" w:space="0"/>
            </w:tcBorders>
            <w:vAlign w:val="center"/>
          </w:tcPr>
          <w:p>
            <w:pPr>
              <w:jc w:val="center"/>
              <w:rPr>
                <w:rFonts w:ascii="宋体" w:hAnsi="宋体" w:cs="宋体"/>
                <w:kern w:val="0"/>
                <w:szCs w:val="21"/>
                <w:highlight w:val="none"/>
              </w:rPr>
            </w:pPr>
            <w:r>
              <w:rPr>
                <w:rFonts w:hint="eastAsia" w:ascii="宋体" w:hAnsi="宋体" w:cs="宋体"/>
                <w:kern w:val="0"/>
                <w:szCs w:val="21"/>
                <w:highlight w:val="none"/>
              </w:rPr>
              <w:t>搭建费用</w:t>
            </w:r>
          </w:p>
        </w:tc>
        <w:tc>
          <w:tcPr>
            <w:tcW w:w="2637" w:type="dxa"/>
            <w:tcBorders>
              <w:left w:val="single" w:color="auto" w:sz="4" w:space="0"/>
              <w:right w:val="single" w:color="auto" w:sz="4" w:space="0"/>
            </w:tcBorders>
            <w:vAlign w:val="center"/>
          </w:tcPr>
          <w:p>
            <w:pPr>
              <w:jc w:val="center"/>
              <w:rPr>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2218" w:type="dxa"/>
            <w:gridSpan w:val="2"/>
            <w:tcBorders>
              <w:left w:val="single" w:color="auto" w:sz="4" w:space="0"/>
              <w:right w:val="single" w:color="auto" w:sz="4" w:space="0"/>
            </w:tcBorders>
            <w:vAlign w:val="center"/>
          </w:tcPr>
          <w:p>
            <w:pPr>
              <w:jc w:val="center"/>
              <w:rPr>
                <w:rFonts w:ascii="宋体" w:hAnsi="宋体" w:cs="宋体"/>
                <w:kern w:val="0"/>
                <w:szCs w:val="21"/>
                <w:highlight w:val="none"/>
              </w:rPr>
            </w:pPr>
            <w:r>
              <w:rPr>
                <w:rFonts w:hint="eastAsia" w:ascii="宋体" w:hAnsi="宋体" w:cs="宋体"/>
                <w:kern w:val="0"/>
                <w:szCs w:val="21"/>
                <w:highlight w:val="none"/>
              </w:rPr>
              <w:t>活动地点</w:t>
            </w:r>
          </w:p>
        </w:tc>
        <w:tc>
          <w:tcPr>
            <w:tcW w:w="2437" w:type="dxa"/>
            <w:tcBorders>
              <w:left w:val="single" w:color="auto" w:sz="4" w:space="0"/>
              <w:right w:val="single" w:color="auto" w:sz="4" w:space="0"/>
            </w:tcBorders>
            <w:vAlign w:val="center"/>
          </w:tcPr>
          <w:p>
            <w:pPr>
              <w:jc w:val="center"/>
              <w:rPr>
                <w:sz w:val="22"/>
                <w:highlight w:val="none"/>
              </w:rPr>
            </w:pPr>
          </w:p>
        </w:tc>
        <w:tc>
          <w:tcPr>
            <w:tcW w:w="999" w:type="dxa"/>
            <w:vMerge w:val="continue"/>
            <w:tcBorders>
              <w:left w:val="single" w:color="auto" w:sz="4" w:space="0"/>
              <w:right w:val="single" w:color="auto" w:sz="4" w:space="0"/>
            </w:tcBorders>
            <w:vAlign w:val="center"/>
          </w:tcPr>
          <w:p>
            <w:pPr>
              <w:jc w:val="center"/>
              <w:rPr>
                <w:sz w:val="22"/>
                <w:highlight w:val="none"/>
              </w:rPr>
            </w:pPr>
          </w:p>
        </w:tc>
        <w:tc>
          <w:tcPr>
            <w:tcW w:w="1617" w:type="dxa"/>
            <w:tcBorders>
              <w:left w:val="single" w:color="auto" w:sz="4" w:space="0"/>
              <w:right w:val="single" w:color="auto" w:sz="4" w:space="0"/>
            </w:tcBorders>
            <w:vAlign w:val="center"/>
          </w:tcPr>
          <w:p>
            <w:pPr>
              <w:jc w:val="center"/>
              <w:rPr>
                <w:rFonts w:ascii="宋体" w:hAnsi="宋体" w:cs="宋体"/>
                <w:kern w:val="0"/>
                <w:szCs w:val="21"/>
                <w:highlight w:val="none"/>
              </w:rPr>
            </w:pPr>
            <w:r>
              <w:rPr>
                <w:rFonts w:hint="eastAsia" w:ascii="宋体" w:hAnsi="宋体" w:cs="宋体"/>
                <w:kern w:val="0"/>
                <w:szCs w:val="21"/>
                <w:highlight w:val="none"/>
              </w:rPr>
              <w:t>展品运输费用</w:t>
            </w:r>
          </w:p>
        </w:tc>
        <w:tc>
          <w:tcPr>
            <w:tcW w:w="2637" w:type="dxa"/>
            <w:tcBorders>
              <w:left w:val="single" w:color="auto" w:sz="4" w:space="0"/>
              <w:right w:val="single" w:color="auto" w:sz="4" w:space="0"/>
            </w:tcBorders>
            <w:vAlign w:val="center"/>
          </w:tcPr>
          <w:p>
            <w:pPr>
              <w:jc w:val="center"/>
              <w:rPr>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2218" w:type="dxa"/>
            <w:gridSpan w:val="2"/>
            <w:tcBorders>
              <w:left w:val="single" w:color="auto" w:sz="4" w:space="0"/>
              <w:right w:val="single" w:color="auto" w:sz="4" w:space="0"/>
            </w:tcBorders>
            <w:vAlign w:val="center"/>
          </w:tcPr>
          <w:p>
            <w:pPr>
              <w:jc w:val="center"/>
              <w:rPr>
                <w:rFonts w:ascii="宋体" w:hAnsi="宋体" w:cs="宋体"/>
                <w:kern w:val="0"/>
                <w:szCs w:val="21"/>
                <w:highlight w:val="none"/>
              </w:rPr>
            </w:pPr>
            <w:r>
              <w:rPr>
                <w:rFonts w:hint="eastAsia" w:ascii="宋体" w:hAnsi="宋体" w:cs="宋体"/>
                <w:kern w:val="0"/>
                <w:szCs w:val="21"/>
                <w:highlight w:val="none"/>
              </w:rPr>
              <w:t>活动时间</w:t>
            </w:r>
          </w:p>
        </w:tc>
        <w:tc>
          <w:tcPr>
            <w:tcW w:w="2437" w:type="dxa"/>
            <w:tcBorders>
              <w:left w:val="single" w:color="auto" w:sz="4" w:space="0"/>
              <w:right w:val="single" w:color="auto" w:sz="4" w:space="0"/>
            </w:tcBorders>
            <w:vAlign w:val="center"/>
          </w:tcPr>
          <w:p>
            <w:pPr>
              <w:jc w:val="center"/>
              <w:rPr>
                <w:sz w:val="22"/>
                <w:highlight w:val="none"/>
              </w:rPr>
            </w:pPr>
          </w:p>
        </w:tc>
        <w:tc>
          <w:tcPr>
            <w:tcW w:w="999" w:type="dxa"/>
            <w:vMerge w:val="continue"/>
            <w:tcBorders>
              <w:left w:val="single" w:color="auto" w:sz="4" w:space="0"/>
              <w:right w:val="single" w:color="auto" w:sz="4" w:space="0"/>
            </w:tcBorders>
            <w:vAlign w:val="center"/>
          </w:tcPr>
          <w:p>
            <w:pPr>
              <w:jc w:val="center"/>
              <w:rPr>
                <w:sz w:val="22"/>
                <w:highlight w:val="none"/>
              </w:rPr>
            </w:pPr>
          </w:p>
        </w:tc>
        <w:tc>
          <w:tcPr>
            <w:tcW w:w="1617" w:type="dxa"/>
            <w:tcBorders>
              <w:left w:val="single" w:color="auto" w:sz="4" w:space="0"/>
              <w:right w:val="single" w:color="auto" w:sz="4" w:space="0"/>
            </w:tcBorders>
            <w:vAlign w:val="center"/>
          </w:tcPr>
          <w:p>
            <w:pPr>
              <w:jc w:val="center"/>
              <w:rPr>
                <w:rFonts w:ascii="宋体" w:hAnsi="宋体" w:cs="宋体"/>
                <w:kern w:val="0"/>
                <w:szCs w:val="21"/>
                <w:highlight w:val="none"/>
              </w:rPr>
            </w:pPr>
            <w:r>
              <w:rPr>
                <w:rFonts w:hint="eastAsia" w:ascii="宋体" w:hAnsi="宋体" w:cs="宋体"/>
                <w:kern w:val="0"/>
                <w:szCs w:val="21"/>
                <w:highlight w:val="none"/>
              </w:rPr>
              <w:t>设备租赁费用</w:t>
            </w:r>
          </w:p>
        </w:tc>
        <w:tc>
          <w:tcPr>
            <w:tcW w:w="2637" w:type="dxa"/>
            <w:tcBorders>
              <w:left w:val="single" w:color="auto" w:sz="4" w:space="0"/>
              <w:right w:val="single" w:color="auto" w:sz="4" w:space="0"/>
            </w:tcBorders>
            <w:vAlign w:val="center"/>
          </w:tcPr>
          <w:p>
            <w:pPr>
              <w:jc w:val="center"/>
              <w:rPr>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2218" w:type="dxa"/>
            <w:gridSpan w:val="2"/>
            <w:tcBorders>
              <w:left w:val="single" w:color="auto" w:sz="4" w:space="0"/>
              <w:right w:val="single" w:color="auto" w:sz="4" w:space="0"/>
            </w:tcBorders>
            <w:vAlign w:val="center"/>
          </w:tcPr>
          <w:p>
            <w:pPr>
              <w:jc w:val="center"/>
              <w:rPr>
                <w:rFonts w:ascii="宋体" w:hAnsi="宋体" w:cs="宋体"/>
                <w:kern w:val="0"/>
                <w:szCs w:val="21"/>
                <w:highlight w:val="none"/>
              </w:rPr>
            </w:pPr>
            <w:r>
              <w:rPr>
                <w:rFonts w:hint="eastAsia" w:ascii="宋体" w:hAnsi="宋体" w:cs="宋体"/>
                <w:kern w:val="0"/>
                <w:szCs w:val="21"/>
                <w:highlight w:val="none"/>
              </w:rPr>
              <w:t>预估活动参与人数</w:t>
            </w:r>
          </w:p>
        </w:tc>
        <w:tc>
          <w:tcPr>
            <w:tcW w:w="2437" w:type="dxa"/>
            <w:tcBorders>
              <w:left w:val="single" w:color="auto" w:sz="4" w:space="0"/>
              <w:right w:val="single" w:color="auto" w:sz="4" w:space="0"/>
            </w:tcBorders>
            <w:vAlign w:val="center"/>
          </w:tcPr>
          <w:p>
            <w:pPr>
              <w:jc w:val="center"/>
              <w:rPr>
                <w:sz w:val="22"/>
                <w:highlight w:val="none"/>
              </w:rPr>
            </w:pPr>
          </w:p>
        </w:tc>
        <w:tc>
          <w:tcPr>
            <w:tcW w:w="999" w:type="dxa"/>
            <w:vMerge w:val="continue"/>
            <w:tcBorders>
              <w:left w:val="single" w:color="auto" w:sz="4" w:space="0"/>
              <w:right w:val="single" w:color="auto" w:sz="4" w:space="0"/>
            </w:tcBorders>
            <w:vAlign w:val="center"/>
          </w:tcPr>
          <w:p>
            <w:pPr>
              <w:jc w:val="center"/>
              <w:rPr>
                <w:sz w:val="22"/>
                <w:highlight w:val="none"/>
              </w:rPr>
            </w:pPr>
          </w:p>
        </w:tc>
        <w:tc>
          <w:tcPr>
            <w:tcW w:w="1617" w:type="dxa"/>
            <w:tcBorders>
              <w:left w:val="single" w:color="auto" w:sz="4" w:space="0"/>
              <w:right w:val="single" w:color="auto" w:sz="4" w:space="0"/>
            </w:tcBorders>
            <w:vAlign w:val="center"/>
          </w:tcPr>
          <w:p>
            <w:pPr>
              <w:jc w:val="center"/>
              <w:rPr>
                <w:rFonts w:ascii="宋体" w:hAnsi="宋体" w:cs="宋体"/>
                <w:kern w:val="0"/>
                <w:szCs w:val="21"/>
                <w:highlight w:val="none"/>
              </w:rPr>
            </w:pPr>
            <w:r>
              <w:rPr>
                <w:rFonts w:hint="eastAsia" w:ascii="宋体" w:hAnsi="宋体" w:cs="宋体"/>
                <w:kern w:val="0"/>
                <w:szCs w:val="21"/>
                <w:highlight w:val="none"/>
              </w:rPr>
              <w:t>宣传推广费用</w:t>
            </w:r>
          </w:p>
        </w:tc>
        <w:tc>
          <w:tcPr>
            <w:tcW w:w="2637" w:type="dxa"/>
            <w:tcBorders>
              <w:left w:val="single" w:color="auto" w:sz="4" w:space="0"/>
              <w:right w:val="single" w:color="auto" w:sz="4" w:space="0"/>
            </w:tcBorders>
            <w:vAlign w:val="center"/>
          </w:tcPr>
          <w:p>
            <w:pPr>
              <w:jc w:val="center"/>
              <w:rPr>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2218" w:type="dxa"/>
            <w:gridSpan w:val="2"/>
            <w:tcBorders>
              <w:left w:val="single" w:color="auto" w:sz="4" w:space="0"/>
              <w:right w:val="single" w:color="auto" w:sz="4" w:space="0"/>
            </w:tcBorders>
            <w:vAlign w:val="center"/>
          </w:tcPr>
          <w:p>
            <w:pPr>
              <w:jc w:val="center"/>
              <w:rPr>
                <w:rFonts w:ascii="宋体" w:hAnsi="宋体" w:cs="宋体"/>
                <w:kern w:val="0"/>
                <w:szCs w:val="21"/>
                <w:highlight w:val="none"/>
              </w:rPr>
            </w:pPr>
            <w:r>
              <w:rPr>
                <w:rFonts w:hint="eastAsia" w:ascii="宋体" w:hAnsi="宋体" w:cs="宋体"/>
                <w:kern w:val="0"/>
                <w:szCs w:val="21"/>
                <w:highlight w:val="none"/>
              </w:rPr>
              <w:t>合作举办单位</w:t>
            </w:r>
          </w:p>
        </w:tc>
        <w:tc>
          <w:tcPr>
            <w:tcW w:w="2437" w:type="dxa"/>
            <w:tcBorders>
              <w:left w:val="single" w:color="auto" w:sz="4" w:space="0"/>
              <w:right w:val="single" w:color="auto" w:sz="4" w:space="0"/>
            </w:tcBorders>
            <w:vAlign w:val="center"/>
          </w:tcPr>
          <w:p>
            <w:pPr>
              <w:jc w:val="center"/>
              <w:rPr>
                <w:sz w:val="22"/>
                <w:highlight w:val="none"/>
              </w:rPr>
            </w:pPr>
          </w:p>
        </w:tc>
        <w:tc>
          <w:tcPr>
            <w:tcW w:w="999" w:type="dxa"/>
            <w:vMerge w:val="continue"/>
            <w:tcBorders>
              <w:left w:val="single" w:color="auto" w:sz="4" w:space="0"/>
              <w:right w:val="single" w:color="auto" w:sz="4" w:space="0"/>
            </w:tcBorders>
            <w:vAlign w:val="center"/>
          </w:tcPr>
          <w:p>
            <w:pPr>
              <w:jc w:val="center"/>
              <w:rPr>
                <w:sz w:val="22"/>
                <w:highlight w:val="none"/>
              </w:rPr>
            </w:pPr>
          </w:p>
        </w:tc>
        <w:tc>
          <w:tcPr>
            <w:tcW w:w="1617" w:type="dxa"/>
            <w:tcBorders>
              <w:left w:val="single" w:color="auto" w:sz="4" w:space="0"/>
              <w:right w:val="single" w:color="auto" w:sz="4" w:space="0"/>
            </w:tcBorders>
            <w:vAlign w:val="center"/>
          </w:tcPr>
          <w:p>
            <w:pPr>
              <w:jc w:val="center"/>
              <w:rPr>
                <w:rFonts w:ascii="宋体" w:hAnsi="宋体" w:cs="宋体"/>
                <w:kern w:val="0"/>
                <w:szCs w:val="21"/>
                <w:highlight w:val="none"/>
              </w:rPr>
            </w:pPr>
            <w:r>
              <w:rPr>
                <w:rFonts w:hint="eastAsia" w:ascii="宋体" w:hAnsi="宋体" w:cs="宋体"/>
                <w:kern w:val="0"/>
                <w:szCs w:val="21"/>
                <w:highlight w:val="none"/>
              </w:rPr>
              <w:t>人员差旅费用</w:t>
            </w:r>
          </w:p>
        </w:tc>
        <w:tc>
          <w:tcPr>
            <w:tcW w:w="2637" w:type="dxa"/>
            <w:tcBorders>
              <w:left w:val="single" w:color="auto" w:sz="4" w:space="0"/>
              <w:right w:val="single" w:color="auto" w:sz="4" w:space="0"/>
            </w:tcBorders>
            <w:vAlign w:val="center"/>
          </w:tcPr>
          <w:p>
            <w:pPr>
              <w:jc w:val="center"/>
              <w:rPr>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2218" w:type="dxa"/>
            <w:gridSpan w:val="2"/>
            <w:tcBorders>
              <w:left w:val="single" w:color="auto" w:sz="4" w:space="0"/>
              <w:right w:val="single" w:color="auto" w:sz="4" w:space="0"/>
            </w:tcBorders>
            <w:vAlign w:val="center"/>
          </w:tcPr>
          <w:p>
            <w:pPr>
              <w:widowControl/>
              <w:jc w:val="center"/>
              <w:rPr>
                <w:rFonts w:ascii="宋体" w:hAnsi="宋体"/>
                <w:bCs/>
                <w:szCs w:val="21"/>
                <w:highlight w:val="none"/>
              </w:rPr>
            </w:pPr>
            <w:r>
              <w:rPr>
                <w:rFonts w:hint="eastAsia" w:ascii="宋体" w:hAnsi="宋体" w:cs="宋体"/>
                <w:kern w:val="0"/>
                <w:szCs w:val="21"/>
                <w:highlight w:val="none"/>
              </w:rPr>
              <w:t>申请资助金额</w:t>
            </w:r>
          </w:p>
        </w:tc>
        <w:tc>
          <w:tcPr>
            <w:tcW w:w="7690" w:type="dxa"/>
            <w:gridSpan w:val="4"/>
            <w:tcBorders>
              <w:top w:val="single" w:color="auto" w:sz="4" w:space="0"/>
              <w:left w:val="single" w:color="auto" w:sz="4" w:space="0"/>
              <w:bottom w:val="single" w:color="auto" w:sz="4" w:space="0"/>
              <w:right w:val="single" w:color="auto" w:sz="4" w:space="0"/>
            </w:tcBorders>
          </w:tcPr>
          <w:p>
            <w:pPr>
              <w:rPr>
                <w:sz w:val="22"/>
                <w:highlight w:val="none"/>
              </w:rPr>
            </w:pPr>
            <w:r>
              <w:rPr>
                <w:rFonts w:hint="eastAsia" w:ascii="宋体" w:hAnsi="宋体" w:cs="宋体"/>
                <w:szCs w:val="21"/>
                <w:highlight w:val="none"/>
              </w:rPr>
              <w:t xml:space="preserve">大写：    </w:t>
            </w:r>
            <w:r>
              <w:rPr>
                <w:rFonts w:hint="eastAsia"/>
                <w:sz w:val="22"/>
                <w:highlight w:val="none"/>
              </w:rPr>
              <w:t>仟   佰</w:t>
            </w:r>
            <w:r>
              <w:rPr>
                <w:sz w:val="22"/>
                <w:highlight w:val="none"/>
              </w:rPr>
              <w:t xml:space="preserve">   </w:t>
            </w:r>
            <w:r>
              <w:rPr>
                <w:rFonts w:hint="eastAsia"/>
                <w:sz w:val="22"/>
                <w:highlight w:val="none"/>
              </w:rPr>
              <w:t>拾</w:t>
            </w:r>
            <w:r>
              <w:rPr>
                <w:sz w:val="22"/>
                <w:highlight w:val="none"/>
              </w:rPr>
              <w:t xml:space="preserve">   </w:t>
            </w:r>
            <w:r>
              <w:rPr>
                <w:rFonts w:hint="eastAsia"/>
                <w:sz w:val="22"/>
                <w:highlight w:val="none"/>
              </w:rPr>
              <w:t>万</w:t>
            </w:r>
            <w:r>
              <w:rPr>
                <w:sz w:val="22"/>
                <w:highlight w:val="none"/>
              </w:rPr>
              <w:t xml:space="preserve">   </w:t>
            </w:r>
            <w:r>
              <w:rPr>
                <w:rFonts w:hint="eastAsia"/>
                <w:sz w:val="22"/>
                <w:highlight w:val="none"/>
              </w:rPr>
              <w:t>仟</w:t>
            </w:r>
            <w:r>
              <w:rPr>
                <w:sz w:val="22"/>
                <w:highlight w:val="none"/>
              </w:rPr>
              <w:t xml:space="preserve">   </w:t>
            </w:r>
            <w:r>
              <w:rPr>
                <w:rFonts w:hint="eastAsia"/>
                <w:sz w:val="22"/>
                <w:highlight w:val="none"/>
              </w:rPr>
              <w:t>佰</w:t>
            </w:r>
            <w:r>
              <w:rPr>
                <w:sz w:val="22"/>
                <w:highlight w:val="none"/>
              </w:rPr>
              <w:t xml:space="preserve">   </w:t>
            </w:r>
            <w:r>
              <w:rPr>
                <w:rFonts w:hint="eastAsia"/>
                <w:sz w:val="22"/>
                <w:highlight w:val="none"/>
              </w:rPr>
              <w:t>拾</w:t>
            </w:r>
            <w:r>
              <w:rPr>
                <w:sz w:val="22"/>
                <w:highlight w:val="none"/>
              </w:rPr>
              <w:t xml:space="preserve">   </w:t>
            </w:r>
            <w:r>
              <w:rPr>
                <w:rFonts w:hint="eastAsia"/>
                <w:sz w:val="22"/>
                <w:highlight w:val="none"/>
              </w:rPr>
              <w:t>元，</w:t>
            </w:r>
          </w:p>
          <w:p>
            <w:pPr>
              <w:rPr>
                <w:rFonts w:ascii="宋体" w:hAnsi="宋体"/>
                <w:szCs w:val="21"/>
                <w:highlight w:val="none"/>
              </w:rPr>
            </w:pPr>
            <w:r>
              <w:rPr>
                <w:rFonts w:hint="eastAsia"/>
                <w:sz w:val="22"/>
                <w:highlight w:val="none"/>
              </w:rPr>
              <w:t>小写：（</w:t>
            </w:r>
            <w:r>
              <w:rPr>
                <w:rFonts w:ascii="Arial" w:hAnsi="Arial" w:cs="Arial"/>
                <w:b/>
                <w:bCs/>
                <w:sz w:val="18"/>
                <w:szCs w:val="18"/>
                <w:highlight w:val="none"/>
                <w:shd w:val="clear" w:color="auto" w:fill="FFFFFF"/>
              </w:rPr>
              <w:t>¥</w:t>
            </w:r>
            <w:r>
              <w:rPr>
                <w:sz w:val="22"/>
                <w:highlight w:val="none"/>
              </w:rPr>
              <w:t xml:space="preserve">   </w:t>
            </w:r>
            <w:r>
              <w:rPr>
                <w:rFonts w:hint="eastAsia"/>
                <w:sz w:val="22"/>
                <w:highlight w:val="none"/>
              </w:rPr>
              <w:t xml:space="preserve">  </w:t>
            </w:r>
            <w:r>
              <w:rPr>
                <w:sz w:val="22"/>
                <w:highlight w:val="none"/>
              </w:rPr>
              <w:t xml:space="preserve"> </w:t>
            </w:r>
            <w:r>
              <w:rPr>
                <w:rFonts w:hint="eastAsia"/>
                <w:sz w:val="22"/>
                <w:highlight w:val="none"/>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621" w:hRule="atLeast"/>
          <w:jc w:val="center"/>
        </w:trPr>
        <w:tc>
          <w:tcPr>
            <w:tcW w:w="2218" w:type="dxa"/>
            <w:gridSpan w:val="2"/>
            <w:tcBorders>
              <w:left w:val="single" w:color="auto" w:sz="4" w:space="0"/>
              <w:right w:val="single" w:color="auto" w:sz="4" w:space="0"/>
            </w:tcBorders>
            <w:vAlign w:val="center"/>
          </w:tcPr>
          <w:p>
            <w:pPr>
              <w:pStyle w:val="27"/>
              <w:ind w:left="-105" w:leftChars="-50" w:right="-82" w:rightChars="-39" w:firstLine="105" w:firstLineChars="50"/>
              <w:jc w:val="center"/>
              <w:rPr>
                <w:rFonts w:ascii="宋体" w:hAnsi="宋体"/>
                <w:bCs/>
                <w:szCs w:val="21"/>
                <w:highlight w:val="none"/>
              </w:rPr>
            </w:pPr>
            <w:r>
              <w:rPr>
                <w:rFonts w:hint="eastAsia" w:ascii="宋体" w:hAnsi="宋体" w:cs="宋体"/>
                <w:szCs w:val="21"/>
                <w:highlight w:val="none"/>
                <w:lang w:eastAsia="zh-CN"/>
              </w:rPr>
              <w:t>区重点区域建设推进中心</w:t>
            </w:r>
            <w:r>
              <w:rPr>
                <w:rFonts w:ascii="宋体" w:hAnsi="宋体" w:cs="宋体"/>
                <w:szCs w:val="21"/>
                <w:highlight w:val="none"/>
              </w:rPr>
              <w:t>业务</w:t>
            </w:r>
            <w:r>
              <w:rPr>
                <w:rFonts w:hint="eastAsia" w:ascii="宋体" w:hAnsi="宋体" w:cs="宋体"/>
                <w:szCs w:val="21"/>
                <w:highlight w:val="none"/>
              </w:rPr>
              <w:t>部门</w:t>
            </w:r>
            <w:r>
              <w:rPr>
                <w:rFonts w:ascii="宋体" w:hAnsi="宋体" w:cs="宋体"/>
                <w:szCs w:val="21"/>
                <w:highlight w:val="none"/>
              </w:rPr>
              <w:t>审核意见</w:t>
            </w:r>
          </w:p>
        </w:tc>
        <w:tc>
          <w:tcPr>
            <w:tcW w:w="7690" w:type="dxa"/>
            <w:gridSpan w:val="4"/>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highlight w:val="none"/>
              </w:rPr>
            </w:pPr>
            <w:r>
              <w:rPr>
                <w:rFonts w:hint="eastAsia" w:ascii="宋体" w:hAnsi="宋体" w:cs="宋体"/>
                <w:szCs w:val="21"/>
                <w:highlight w:val="none"/>
              </w:rPr>
              <w:t>核定拟资助金额：</w:t>
            </w:r>
          </w:p>
          <w:p>
            <w:pPr>
              <w:spacing w:before="156" w:beforeLines="50" w:after="156" w:afterLines="50"/>
              <w:rPr>
                <w:rFonts w:ascii="宋体" w:hAnsi="宋体" w:cs="宋体"/>
                <w:szCs w:val="21"/>
                <w:highlight w:val="none"/>
              </w:rPr>
            </w:pPr>
            <w:r>
              <w:rPr>
                <w:rFonts w:hint="eastAsia" w:ascii="宋体" w:hAnsi="宋体" w:cs="宋体"/>
                <w:szCs w:val="21"/>
                <w:highlight w:val="none"/>
              </w:rPr>
              <w:t xml:space="preserve">大写：    </w:t>
            </w:r>
            <w:r>
              <w:rPr>
                <w:rFonts w:hint="eastAsia"/>
                <w:sz w:val="22"/>
                <w:highlight w:val="none"/>
              </w:rPr>
              <w:t>仟   佰</w:t>
            </w:r>
            <w:r>
              <w:rPr>
                <w:sz w:val="22"/>
                <w:highlight w:val="none"/>
              </w:rPr>
              <w:t xml:space="preserve">   </w:t>
            </w:r>
            <w:r>
              <w:rPr>
                <w:rFonts w:hint="eastAsia"/>
                <w:sz w:val="22"/>
                <w:highlight w:val="none"/>
              </w:rPr>
              <w:t>拾</w:t>
            </w:r>
            <w:r>
              <w:rPr>
                <w:sz w:val="22"/>
                <w:highlight w:val="none"/>
              </w:rPr>
              <w:t xml:space="preserve">   </w:t>
            </w:r>
            <w:r>
              <w:rPr>
                <w:rFonts w:hint="eastAsia"/>
                <w:sz w:val="22"/>
                <w:highlight w:val="none"/>
              </w:rPr>
              <w:t>万</w:t>
            </w:r>
            <w:r>
              <w:rPr>
                <w:sz w:val="22"/>
                <w:highlight w:val="none"/>
              </w:rPr>
              <w:t xml:space="preserve">   </w:t>
            </w:r>
            <w:r>
              <w:rPr>
                <w:rFonts w:hint="eastAsia"/>
                <w:sz w:val="22"/>
                <w:highlight w:val="none"/>
              </w:rPr>
              <w:t>仟</w:t>
            </w:r>
            <w:r>
              <w:rPr>
                <w:sz w:val="22"/>
                <w:highlight w:val="none"/>
              </w:rPr>
              <w:t xml:space="preserve">   </w:t>
            </w:r>
            <w:r>
              <w:rPr>
                <w:rFonts w:hint="eastAsia"/>
                <w:sz w:val="22"/>
                <w:highlight w:val="none"/>
              </w:rPr>
              <w:t>佰</w:t>
            </w:r>
            <w:r>
              <w:rPr>
                <w:sz w:val="22"/>
                <w:highlight w:val="none"/>
              </w:rPr>
              <w:t xml:space="preserve">   </w:t>
            </w:r>
            <w:r>
              <w:rPr>
                <w:rFonts w:hint="eastAsia"/>
                <w:sz w:val="22"/>
                <w:highlight w:val="none"/>
              </w:rPr>
              <w:t>拾</w:t>
            </w:r>
            <w:r>
              <w:rPr>
                <w:sz w:val="22"/>
                <w:highlight w:val="none"/>
              </w:rPr>
              <w:t xml:space="preserve">   </w:t>
            </w:r>
            <w:r>
              <w:rPr>
                <w:rFonts w:hint="eastAsia"/>
                <w:sz w:val="22"/>
                <w:highlight w:val="none"/>
              </w:rPr>
              <w:t>元</w:t>
            </w:r>
            <w:r>
              <w:rPr>
                <w:rFonts w:hint="eastAsia" w:ascii="宋体" w:hAnsi="宋体" w:cs="宋体"/>
                <w:szCs w:val="21"/>
                <w:highlight w:val="none"/>
              </w:rPr>
              <w:t>，</w:t>
            </w:r>
          </w:p>
          <w:p>
            <w:pPr>
              <w:spacing w:before="156" w:beforeLines="50" w:after="156" w:afterLines="50"/>
              <w:rPr>
                <w:rFonts w:ascii="宋体" w:hAnsi="宋体" w:cs="宋体"/>
                <w:szCs w:val="21"/>
                <w:highlight w:val="none"/>
              </w:rPr>
            </w:pPr>
            <w:r>
              <w:rPr>
                <w:rFonts w:hint="eastAsia" w:ascii="宋体" w:hAnsi="宋体" w:cs="宋体"/>
                <w:szCs w:val="21"/>
                <w:highlight w:val="none"/>
              </w:rPr>
              <w:t>小写：（</w:t>
            </w:r>
            <w:r>
              <w:rPr>
                <w:rFonts w:ascii="Arial" w:hAnsi="Arial" w:cs="Arial"/>
                <w:b/>
                <w:bCs/>
                <w:sz w:val="18"/>
                <w:szCs w:val="18"/>
                <w:highlight w:val="none"/>
                <w:shd w:val="clear" w:color="auto" w:fill="FFFFFF"/>
              </w:rPr>
              <w:t>¥</w:t>
            </w:r>
            <w:r>
              <w:rPr>
                <w:rFonts w:ascii="宋体" w:hAnsi="宋体" w:cs="宋体"/>
                <w:szCs w:val="21"/>
                <w:highlight w:val="none"/>
              </w:rPr>
              <w:t xml:space="preserve">        </w:t>
            </w:r>
            <w:r>
              <w:rPr>
                <w:rFonts w:hint="eastAsia" w:ascii="宋体" w:hAnsi="宋体" w:cs="宋体"/>
                <w:szCs w:val="21"/>
                <w:highlight w:val="none"/>
              </w:rPr>
              <w:t>元</w:t>
            </w:r>
            <w:r>
              <w:rPr>
                <w:rFonts w:ascii="宋体" w:hAnsi="宋体" w:cs="宋体"/>
                <w:szCs w:val="21"/>
                <w:highlight w:val="none"/>
              </w:rPr>
              <w:t>)</w:t>
            </w:r>
          </w:p>
          <w:p>
            <w:pPr>
              <w:spacing w:before="156" w:beforeLines="50" w:after="156" w:afterLines="50"/>
              <w:rPr>
                <w:rFonts w:ascii="宋体" w:hAnsi="宋体" w:cs="宋体"/>
                <w:szCs w:val="21"/>
                <w:highlight w:val="none"/>
              </w:rPr>
            </w:pPr>
          </w:p>
          <w:p>
            <w:pPr>
              <w:spacing w:before="156" w:beforeLines="50" w:after="156" w:afterLines="50"/>
              <w:rPr>
                <w:rFonts w:ascii="宋体" w:hAnsi="宋体" w:cs="宋体"/>
                <w:szCs w:val="21"/>
                <w:highlight w:val="none"/>
              </w:rPr>
            </w:pPr>
          </w:p>
          <w:p>
            <w:pPr>
              <w:tabs>
                <w:tab w:val="left" w:pos="6221"/>
              </w:tabs>
              <w:ind w:firstLine="735" w:firstLineChars="350"/>
              <w:rPr>
                <w:rFonts w:ascii="宋体" w:hAnsi="宋体" w:cs="宋体"/>
                <w:szCs w:val="21"/>
                <w:highlight w:val="none"/>
              </w:rPr>
            </w:pPr>
            <w:r>
              <w:rPr>
                <w:rFonts w:hint="eastAsia" w:ascii="宋体" w:hAnsi="宋体" w:cs="宋体"/>
                <w:szCs w:val="21"/>
                <w:highlight w:val="none"/>
              </w:rPr>
              <w:t xml:space="preserve">经办人：             审核人：              复审人：             </w:t>
            </w:r>
          </w:p>
          <w:p>
            <w:pPr>
              <w:jc w:val="right"/>
              <w:rPr>
                <w:rFonts w:ascii="宋体" w:hAnsi="宋体"/>
                <w:szCs w:val="21"/>
                <w:highlight w:val="none"/>
              </w:rPr>
            </w:pPr>
            <w:r>
              <w:rPr>
                <w:rFonts w:hint="eastAsia" w:ascii="宋体" w:hAnsi="宋体" w:cs="宋体"/>
                <w:szCs w:val="21"/>
                <w:highlight w:val="none"/>
              </w:rPr>
              <w:t>年    月    日</w:t>
            </w:r>
          </w:p>
        </w:tc>
      </w:tr>
    </w:tbl>
    <w:p>
      <w:pPr>
        <w:rPr>
          <w:rFonts w:ascii="黑体" w:eastAsia="黑体"/>
          <w:sz w:val="44"/>
          <w:szCs w:val="44"/>
          <w:highlight w:val="none"/>
        </w:rPr>
      </w:pPr>
      <w:r>
        <w:rPr>
          <w:rFonts w:hint="eastAsia" w:ascii="黑体" w:eastAsia="黑体"/>
          <w:sz w:val="44"/>
          <w:szCs w:val="44"/>
          <w:highlight w:val="none"/>
        </w:rPr>
        <w:br w:type="page"/>
      </w:r>
    </w:p>
    <w:p>
      <w:pPr>
        <w:spacing w:line="480" w:lineRule="auto"/>
        <w:jc w:val="center"/>
        <w:rPr>
          <w:b/>
          <w:sz w:val="36"/>
          <w:szCs w:val="36"/>
          <w:highlight w:val="none"/>
        </w:rPr>
      </w:pPr>
      <w:r>
        <w:rPr>
          <w:rFonts w:hint="eastAsia"/>
          <w:b/>
          <w:sz w:val="36"/>
          <w:szCs w:val="36"/>
          <w:highlight w:val="none"/>
        </w:rPr>
        <w:t>举办时尚活动备案登记表</w:t>
      </w:r>
    </w:p>
    <w:p>
      <w:pPr>
        <w:jc w:val="center"/>
        <w:rPr>
          <w:rFonts w:ascii="宋体" w:hAnsi="宋体"/>
          <w:sz w:val="24"/>
          <w:highlight w:val="none"/>
        </w:rPr>
      </w:pPr>
      <w:r>
        <w:rPr>
          <w:rFonts w:hint="eastAsia" w:ascii="宋体" w:hAnsi="宋体"/>
          <w:sz w:val="24"/>
          <w:highlight w:val="none"/>
        </w:rPr>
        <w:t xml:space="preserve">                                     编号：</w:t>
      </w:r>
    </w:p>
    <w:tbl>
      <w:tblPr>
        <w:tblStyle w:val="19"/>
        <w:tblW w:w="0" w:type="auto"/>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8"/>
        <w:gridCol w:w="2048"/>
        <w:gridCol w:w="944"/>
        <w:gridCol w:w="1418"/>
        <w:gridCol w:w="314"/>
        <w:gridCol w:w="22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48" w:type="dxa"/>
            <w:vAlign w:val="center"/>
          </w:tcPr>
          <w:p>
            <w:pPr>
              <w:jc w:val="center"/>
              <w:rPr>
                <w:rFonts w:ascii="宋体" w:hAnsi="宋体" w:cs="宋体"/>
                <w:szCs w:val="21"/>
                <w:highlight w:val="none"/>
              </w:rPr>
            </w:pPr>
            <w:r>
              <w:rPr>
                <w:rFonts w:hint="eastAsia" w:ascii="宋体" w:hAnsi="宋体" w:cs="宋体"/>
                <w:szCs w:val="21"/>
                <w:highlight w:val="none"/>
              </w:rPr>
              <w:t>活动名称</w:t>
            </w:r>
          </w:p>
        </w:tc>
        <w:tc>
          <w:tcPr>
            <w:tcW w:w="6930" w:type="dxa"/>
            <w:gridSpan w:val="5"/>
          </w:tcPr>
          <w:p>
            <w:pP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48" w:type="dxa"/>
            <w:vAlign w:val="center"/>
          </w:tcPr>
          <w:p>
            <w:pPr>
              <w:jc w:val="center"/>
              <w:rPr>
                <w:rFonts w:ascii="宋体" w:hAnsi="宋体" w:cs="宋体"/>
                <w:szCs w:val="21"/>
                <w:highlight w:val="none"/>
              </w:rPr>
            </w:pPr>
            <w:r>
              <w:rPr>
                <w:rFonts w:hint="eastAsia" w:ascii="宋体" w:hAnsi="宋体" w:cs="宋体"/>
                <w:szCs w:val="21"/>
                <w:highlight w:val="none"/>
              </w:rPr>
              <w:t>举办时间</w:t>
            </w:r>
          </w:p>
        </w:tc>
        <w:tc>
          <w:tcPr>
            <w:tcW w:w="2992" w:type="dxa"/>
            <w:gridSpan w:val="2"/>
          </w:tcPr>
          <w:p>
            <w:pPr>
              <w:rPr>
                <w:rFonts w:ascii="宋体" w:hAnsi="宋体" w:cs="宋体"/>
                <w:szCs w:val="21"/>
                <w:highlight w:val="none"/>
              </w:rPr>
            </w:pPr>
          </w:p>
        </w:tc>
        <w:tc>
          <w:tcPr>
            <w:tcW w:w="1732" w:type="dxa"/>
            <w:gridSpan w:val="2"/>
            <w:vAlign w:val="center"/>
          </w:tcPr>
          <w:p>
            <w:pPr>
              <w:jc w:val="center"/>
              <w:rPr>
                <w:rFonts w:ascii="宋体" w:hAnsi="宋体" w:cs="宋体"/>
                <w:szCs w:val="21"/>
                <w:highlight w:val="none"/>
              </w:rPr>
            </w:pPr>
            <w:r>
              <w:rPr>
                <w:rFonts w:hint="eastAsia" w:ascii="宋体" w:hAnsi="宋体" w:cs="宋体"/>
                <w:szCs w:val="21"/>
                <w:highlight w:val="none"/>
              </w:rPr>
              <w:t>举办地点</w:t>
            </w:r>
          </w:p>
        </w:tc>
        <w:tc>
          <w:tcPr>
            <w:tcW w:w="2206" w:type="dxa"/>
          </w:tcPr>
          <w:p>
            <w:pP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48" w:type="dxa"/>
            <w:vAlign w:val="center"/>
          </w:tcPr>
          <w:p>
            <w:pPr>
              <w:jc w:val="center"/>
              <w:rPr>
                <w:rFonts w:ascii="宋体" w:hAnsi="宋体" w:cs="宋体"/>
                <w:szCs w:val="21"/>
                <w:highlight w:val="none"/>
              </w:rPr>
            </w:pPr>
            <w:r>
              <w:rPr>
                <w:rFonts w:hint="eastAsia" w:ascii="宋体" w:hAnsi="宋体" w:cs="宋体"/>
                <w:szCs w:val="21"/>
                <w:highlight w:val="none"/>
              </w:rPr>
              <w:t>主办单位</w:t>
            </w:r>
          </w:p>
        </w:tc>
        <w:tc>
          <w:tcPr>
            <w:tcW w:w="6930" w:type="dxa"/>
            <w:gridSpan w:val="5"/>
          </w:tcPr>
          <w:p>
            <w:pP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48" w:type="dxa"/>
            <w:vAlign w:val="center"/>
          </w:tcPr>
          <w:p>
            <w:pPr>
              <w:jc w:val="center"/>
              <w:rPr>
                <w:rFonts w:ascii="宋体" w:hAnsi="宋体" w:cs="宋体"/>
                <w:szCs w:val="21"/>
                <w:highlight w:val="none"/>
              </w:rPr>
            </w:pPr>
            <w:r>
              <w:rPr>
                <w:rFonts w:hint="eastAsia" w:ascii="宋体" w:hAnsi="宋体" w:cs="宋体"/>
                <w:szCs w:val="21"/>
                <w:highlight w:val="none"/>
              </w:rPr>
              <w:t>承办单位</w:t>
            </w:r>
          </w:p>
        </w:tc>
        <w:tc>
          <w:tcPr>
            <w:tcW w:w="6930" w:type="dxa"/>
            <w:gridSpan w:val="5"/>
          </w:tcPr>
          <w:p>
            <w:pP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48" w:type="dxa"/>
            <w:vAlign w:val="center"/>
          </w:tcPr>
          <w:p>
            <w:pPr>
              <w:jc w:val="center"/>
              <w:rPr>
                <w:rFonts w:ascii="宋体" w:hAnsi="宋体" w:cs="宋体"/>
                <w:szCs w:val="21"/>
                <w:highlight w:val="none"/>
              </w:rPr>
            </w:pPr>
            <w:r>
              <w:rPr>
                <w:rFonts w:hint="eastAsia" w:ascii="宋体" w:hAnsi="宋体" w:cs="宋体"/>
                <w:szCs w:val="21"/>
                <w:highlight w:val="none"/>
              </w:rPr>
              <w:t>协办单位</w:t>
            </w:r>
          </w:p>
        </w:tc>
        <w:tc>
          <w:tcPr>
            <w:tcW w:w="6930" w:type="dxa"/>
            <w:gridSpan w:val="5"/>
          </w:tcPr>
          <w:p>
            <w:pP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48" w:type="dxa"/>
            <w:vAlign w:val="center"/>
          </w:tcPr>
          <w:p>
            <w:pPr>
              <w:jc w:val="center"/>
              <w:rPr>
                <w:rFonts w:ascii="宋体" w:hAnsi="宋体" w:cs="宋体"/>
                <w:szCs w:val="21"/>
                <w:highlight w:val="none"/>
              </w:rPr>
            </w:pPr>
            <w:r>
              <w:rPr>
                <w:rFonts w:hint="eastAsia" w:ascii="宋体" w:hAnsi="宋体" w:cs="宋体"/>
                <w:szCs w:val="21"/>
                <w:highlight w:val="none"/>
              </w:rPr>
              <w:t>负责人</w:t>
            </w:r>
          </w:p>
        </w:tc>
        <w:tc>
          <w:tcPr>
            <w:tcW w:w="2048" w:type="dxa"/>
          </w:tcPr>
          <w:p>
            <w:pPr>
              <w:rPr>
                <w:rFonts w:ascii="宋体" w:hAnsi="宋体" w:cs="宋体"/>
                <w:szCs w:val="21"/>
                <w:highlight w:val="none"/>
              </w:rPr>
            </w:pPr>
          </w:p>
        </w:tc>
        <w:tc>
          <w:tcPr>
            <w:tcW w:w="2362" w:type="dxa"/>
            <w:gridSpan w:val="2"/>
            <w:vAlign w:val="center"/>
          </w:tcPr>
          <w:p>
            <w:pPr>
              <w:jc w:val="center"/>
              <w:rPr>
                <w:rFonts w:ascii="宋体" w:hAnsi="宋体" w:cs="宋体"/>
                <w:szCs w:val="21"/>
                <w:highlight w:val="none"/>
              </w:rPr>
            </w:pPr>
            <w:r>
              <w:rPr>
                <w:rFonts w:hint="eastAsia" w:ascii="宋体" w:hAnsi="宋体" w:cs="宋体"/>
                <w:szCs w:val="21"/>
                <w:highlight w:val="none"/>
              </w:rPr>
              <w:t>手机及固定电话</w:t>
            </w:r>
          </w:p>
        </w:tc>
        <w:tc>
          <w:tcPr>
            <w:tcW w:w="2520" w:type="dxa"/>
            <w:gridSpan w:val="2"/>
          </w:tcPr>
          <w:p>
            <w:pP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48" w:type="dxa"/>
            <w:vAlign w:val="center"/>
          </w:tcPr>
          <w:p>
            <w:pPr>
              <w:jc w:val="center"/>
              <w:rPr>
                <w:rFonts w:ascii="宋体" w:hAnsi="宋体" w:cs="宋体"/>
                <w:szCs w:val="21"/>
                <w:highlight w:val="none"/>
              </w:rPr>
            </w:pPr>
            <w:r>
              <w:rPr>
                <w:rFonts w:hint="eastAsia" w:ascii="宋体" w:hAnsi="宋体" w:cs="宋体"/>
                <w:szCs w:val="21"/>
                <w:highlight w:val="none"/>
              </w:rPr>
              <w:t>联系人</w:t>
            </w:r>
          </w:p>
        </w:tc>
        <w:tc>
          <w:tcPr>
            <w:tcW w:w="2048" w:type="dxa"/>
          </w:tcPr>
          <w:p>
            <w:pPr>
              <w:rPr>
                <w:rFonts w:ascii="宋体" w:hAnsi="宋体" w:cs="宋体"/>
                <w:szCs w:val="21"/>
                <w:highlight w:val="none"/>
              </w:rPr>
            </w:pPr>
          </w:p>
        </w:tc>
        <w:tc>
          <w:tcPr>
            <w:tcW w:w="2362" w:type="dxa"/>
            <w:gridSpan w:val="2"/>
            <w:vAlign w:val="center"/>
          </w:tcPr>
          <w:p>
            <w:pPr>
              <w:jc w:val="center"/>
              <w:rPr>
                <w:rFonts w:ascii="宋体" w:hAnsi="宋体" w:cs="宋体"/>
                <w:szCs w:val="21"/>
                <w:highlight w:val="none"/>
              </w:rPr>
            </w:pPr>
            <w:r>
              <w:rPr>
                <w:rFonts w:hint="eastAsia" w:ascii="宋体" w:hAnsi="宋体" w:cs="宋体"/>
                <w:szCs w:val="21"/>
                <w:highlight w:val="none"/>
              </w:rPr>
              <w:t>手机及固定电话</w:t>
            </w:r>
          </w:p>
        </w:tc>
        <w:tc>
          <w:tcPr>
            <w:tcW w:w="2520" w:type="dxa"/>
            <w:gridSpan w:val="2"/>
          </w:tcPr>
          <w:p>
            <w:pP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2048" w:type="dxa"/>
            <w:vAlign w:val="center"/>
          </w:tcPr>
          <w:p>
            <w:pPr>
              <w:jc w:val="center"/>
              <w:rPr>
                <w:rFonts w:ascii="宋体" w:hAnsi="宋体" w:cs="宋体"/>
                <w:szCs w:val="21"/>
                <w:highlight w:val="none"/>
              </w:rPr>
            </w:pPr>
            <w:r>
              <w:rPr>
                <w:rFonts w:hint="eastAsia" w:ascii="宋体" w:hAnsi="宋体" w:cs="宋体"/>
                <w:szCs w:val="21"/>
                <w:highlight w:val="none"/>
              </w:rPr>
              <w:t>规模</w:t>
            </w:r>
          </w:p>
        </w:tc>
        <w:tc>
          <w:tcPr>
            <w:tcW w:w="6930" w:type="dxa"/>
            <w:gridSpan w:val="5"/>
            <w:vAlign w:val="center"/>
          </w:tcPr>
          <w:p>
            <w:pPr>
              <w:rPr>
                <w:rFonts w:ascii="宋体" w:hAnsi="宋体" w:cs="宋体"/>
                <w:szCs w:val="21"/>
                <w:highlight w:val="none"/>
              </w:rPr>
            </w:pPr>
            <w:r>
              <w:rPr>
                <w:rFonts w:hint="eastAsia" w:ascii="宋体" w:hAnsi="宋体" w:cs="宋体"/>
                <w:szCs w:val="21"/>
                <w:highlight w:val="none"/>
              </w:rPr>
              <w:t>预计活动投入           元；</w:t>
            </w:r>
          </w:p>
          <w:p>
            <w:pPr>
              <w:rPr>
                <w:rFonts w:ascii="宋体" w:hAnsi="宋体" w:cs="宋体"/>
                <w:szCs w:val="21"/>
                <w:highlight w:val="none"/>
              </w:rPr>
            </w:pPr>
            <w:r>
              <w:rPr>
                <w:rFonts w:hint="eastAsia" w:ascii="宋体" w:hAnsi="宋体" w:cs="宋体"/>
                <w:szCs w:val="21"/>
                <w:highlight w:val="none"/>
              </w:rPr>
              <w:t xml:space="preserve">专业参会人数：   </w:t>
            </w:r>
            <w:r>
              <w:rPr>
                <w:rFonts w:ascii="宋体" w:hAnsi="宋体" w:cs="宋体"/>
                <w:szCs w:val="21"/>
                <w:highlight w:val="none"/>
              </w:rPr>
              <w:t xml:space="preserve"> </w:t>
            </w:r>
            <w:r>
              <w:rPr>
                <w:rFonts w:hint="eastAsia" w:ascii="宋体" w:hAnsi="宋体" w:cs="宋体"/>
                <w:szCs w:val="21"/>
                <w:highlight w:val="none"/>
              </w:rPr>
              <w:t xml:space="preserve">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48" w:type="dxa"/>
            <w:vAlign w:val="center"/>
          </w:tcPr>
          <w:p>
            <w:pPr>
              <w:jc w:val="center"/>
              <w:rPr>
                <w:rFonts w:ascii="宋体" w:hAnsi="宋体" w:cs="宋体"/>
                <w:szCs w:val="21"/>
                <w:highlight w:val="none"/>
              </w:rPr>
            </w:pPr>
            <w:r>
              <w:rPr>
                <w:rFonts w:hint="eastAsia" w:ascii="宋体" w:hAnsi="宋体" w:cs="宋体"/>
                <w:szCs w:val="21"/>
                <w:highlight w:val="none"/>
              </w:rPr>
              <w:t>申请单位</w:t>
            </w:r>
          </w:p>
        </w:tc>
        <w:tc>
          <w:tcPr>
            <w:tcW w:w="6930" w:type="dxa"/>
            <w:gridSpan w:val="5"/>
          </w:tcPr>
          <w:p>
            <w:pPr>
              <w:rPr>
                <w:rFonts w:ascii="宋体" w:hAnsi="宋体" w:cs="宋体"/>
                <w:szCs w:val="21"/>
                <w:highlight w:val="none"/>
              </w:rPr>
            </w:pPr>
          </w:p>
          <w:p>
            <w:pPr>
              <w:rPr>
                <w:rFonts w:ascii="宋体" w:hAnsi="宋体" w:cs="宋体"/>
                <w:szCs w:val="21"/>
                <w:highlight w:val="none"/>
              </w:rPr>
            </w:pPr>
          </w:p>
          <w:p>
            <w:pPr>
              <w:rPr>
                <w:rFonts w:ascii="宋体" w:hAnsi="宋体" w:cs="宋体"/>
                <w:szCs w:val="21"/>
                <w:highlight w:val="none"/>
              </w:rPr>
            </w:pPr>
            <w:r>
              <w:rPr>
                <w:rFonts w:hint="eastAsia" w:ascii="宋体" w:hAnsi="宋体" w:cs="宋体"/>
                <w:szCs w:val="21"/>
                <w:highlight w:val="none"/>
              </w:rPr>
              <w:t>（盖章）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2048" w:type="dxa"/>
            <w:vAlign w:val="center"/>
          </w:tcPr>
          <w:p>
            <w:pPr>
              <w:jc w:val="center"/>
              <w:rPr>
                <w:rFonts w:ascii="宋体" w:hAnsi="宋体" w:cs="宋体"/>
                <w:szCs w:val="21"/>
                <w:highlight w:val="none"/>
              </w:rPr>
            </w:pPr>
            <w:r>
              <w:rPr>
                <w:rFonts w:hint="eastAsia" w:ascii="宋体" w:hAnsi="宋体" w:cs="宋体"/>
                <w:szCs w:val="21"/>
                <w:highlight w:val="none"/>
              </w:rPr>
              <w:t>备案登记部门</w:t>
            </w:r>
          </w:p>
          <w:p>
            <w:pPr>
              <w:jc w:val="center"/>
              <w:rPr>
                <w:rFonts w:ascii="宋体" w:hAnsi="宋体" w:cs="宋体"/>
                <w:szCs w:val="21"/>
                <w:highlight w:val="none"/>
              </w:rPr>
            </w:pPr>
            <w:r>
              <w:rPr>
                <w:rFonts w:hint="eastAsia" w:ascii="宋体" w:hAnsi="宋体" w:cs="宋体"/>
                <w:szCs w:val="21"/>
                <w:highlight w:val="none"/>
                <w:lang w:eastAsia="zh-Hans"/>
              </w:rPr>
              <w:t>审批意见</w:t>
            </w:r>
          </w:p>
        </w:tc>
        <w:tc>
          <w:tcPr>
            <w:tcW w:w="6930" w:type="dxa"/>
            <w:gridSpan w:val="5"/>
          </w:tcPr>
          <w:p>
            <w:pPr>
              <w:rPr>
                <w:rFonts w:ascii="宋体" w:hAnsi="宋体" w:cs="宋体"/>
                <w:szCs w:val="21"/>
                <w:highlight w:val="none"/>
              </w:rPr>
            </w:pPr>
          </w:p>
          <w:p>
            <w:pPr>
              <w:jc w:val="right"/>
              <w:rPr>
                <w:rFonts w:ascii="宋体" w:hAnsi="宋体" w:cs="宋体"/>
                <w:szCs w:val="21"/>
                <w:highlight w:val="none"/>
              </w:rPr>
            </w:pPr>
            <w:r>
              <w:rPr>
                <w:rFonts w:ascii="宋体" w:hAnsi="宋体" w:cs="宋体"/>
                <w:szCs w:val="21"/>
                <w:highlight w:val="none"/>
              </w:rPr>
              <w:t>区</w:t>
            </w:r>
            <w:r>
              <w:rPr>
                <w:rFonts w:hint="eastAsia" w:ascii="宋体" w:hAnsi="宋体" w:cs="宋体"/>
                <w:szCs w:val="21"/>
                <w:highlight w:val="none"/>
              </w:rPr>
              <w:t>重点区域建设推进中心（盖章）</w:t>
            </w:r>
          </w:p>
          <w:p>
            <w:pPr>
              <w:jc w:val="right"/>
              <w:rPr>
                <w:rFonts w:ascii="宋体" w:hAnsi="宋体" w:cs="宋体"/>
                <w:szCs w:val="21"/>
                <w:highlight w:val="none"/>
              </w:rPr>
            </w:pPr>
            <w:r>
              <w:rPr>
                <w:rFonts w:hint="eastAsia" w:ascii="宋体" w:hAnsi="宋体" w:cs="宋体"/>
                <w:szCs w:val="21"/>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48" w:type="dxa"/>
            <w:vAlign w:val="center"/>
          </w:tcPr>
          <w:p>
            <w:pPr>
              <w:jc w:val="center"/>
              <w:rPr>
                <w:rFonts w:ascii="宋体" w:hAnsi="宋体" w:cs="宋体"/>
                <w:szCs w:val="21"/>
                <w:highlight w:val="none"/>
              </w:rPr>
            </w:pPr>
            <w:r>
              <w:rPr>
                <w:rFonts w:hint="eastAsia" w:ascii="宋体" w:hAnsi="宋体" w:cs="宋体"/>
                <w:szCs w:val="21"/>
                <w:highlight w:val="none"/>
              </w:rPr>
              <w:t>备注</w:t>
            </w:r>
          </w:p>
        </w:tc>
        <w:tc>
          <w:tcPr>
            <w:tcW w:w="6930" w:type="dxa"/>
            <w:gridSpan w:val="5"/>
          </w:tcPr>
          <w:p>
            <w:pPr>
              <w:rPr>
                <w:rFonts w:ascii="宋体" w:hAnsi="宋体" w:cs="宋体"/>
                <w:szCs w:val="21"/>
                <w:highlight w:val="none"/>
              </w:rPr>
            </w:pPr>
          </w:p>
          <w:p>
            <w:pPr>
              <w:rPr>
                <w:rFonts w:ascii="宋体" w:hAnsi="宋体" w:cs="宋体"/>
                <w:szCs w:val="21"/>
                <w:highlight w:val="none"/>
              </w:rPr>
            </w:pPr>
          </w:p>
          <w:p>
            <w:pPr>
              <w:rPr>
                <w:rFonts w:ascii="宋体" w:hAnsi="宋体" w:cs="宋体"/>
                <w:szCs w:val="21"/>
                <w:highlight w:val="none"/>
              </w:rPr>
            </w:pPr>
          </w:p>
        </w:tc>
      </w:tr>
    </w:tbl>
    <w:p>
      <w:pPr>
        <w:rPr>
          <w:b/>
          <w:bCs/>
          <w:sz w:val="36"/>
          <w:szCs w:val="28"/>
          <w:highlight w:val="none"/>
        </w:rPr>
      </w:pPr>
      <w:r>
        <w:rPr>
          <w:rFonts w:hint="eastAsia"/>
          <w:b/>
          <w:bCs/>
          <w:sz w:val="36"/>
          <w:szCs w:val="28"/>
          <w:highlight w:val="none"/>
        </w:rPr>
        <w:br w:type="page"/>
      </w:r>
    </w:p>
    <w:p>
      <w:pPr>
        <w:jc w:val="center"/>
        <w:rPr>
          <w:b/>
          <w:bCs/>
          <w:sz w:val="36"/>
          <w:szCs w:val="28"/>
          <w:highlight w:val="none"/>
        </w:rPr>
      </w:pPr>
      <w:r>
        <w:rPr>
          <w:rFonts w:hint="eastAsia"/>
          <w:b/>
          <w:bCs/>
          <w:sz w:val="36"/>
          <w:szCs w:val="28"/>
          <w:highlight w:val="none"/>
        </w:rPr>
        <w:t>需提交材料清单</w:t>
      </w:r>
    </w:p>
    <w:tbl>
      <w:tblPr>
        <w:tblStyle w:val="19"/>
        <w:tblW w:w="9540" w:type="dxa"/>
        <w:jc w:val="center"/>
        <w:tblLayout w:type="fixed"/>
        <w:tblCellMar>
          <w:top w:w="0" w:type="dxa"/>
          <w:left w:w="0" w:type="dxa"/>
          <w:bottom w:w="0" w:type="dxa"/>
          <w:right w:w="0" w:type="dxa"/>
        </w:tblCellMar>
      </w:tblPr>
      <w:tblGrid>
        <w:gridCol w:w="759"/>
        <w:gridCol w:w="5901"/>
        <w:gridCol w:w="1440"/>
        <w:gridCol w:w="1440"/>
      </w:tblGrid>
      <w:tr>
        <w:tblPrEx>
          <w:tblCellMar>
            <w:top w:w="0" w:type="dxa"/>
            <w:left w:w="0" w:type="dxa"/>
            <w:bottom w:w="0" w:type="dxa"/>
            <w:right w:w="0" w:type="dxa"/>
          </w:tblCellMar>
        </w:tblPrEx>
        <w:trPr>
          <w:trHeight w:val="57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highlight w:val="none"/>
              </w:rPr>
            </w:pPr>
          </w:p>
        </w:tc>
        <w:tc>
          <w:tcPr>
            <w:tcW w:w="5901" w:type="dxa"/>
            <w:tcBorders>
              <w:top w:val="single" w:color="auto" w:sz="4" w:space="0"/>
              <w:left w:val="nil"/>
              <w:bottom w:val="single" w:color="auto" w:sz="4" w:space="0"/>
              <w:right w:val="single" w:color="auto" w:sz="4" w:space="0"/>
            </w:tcBorders>
            <w:vAlign w:val="center"/>
          </w:tcPr>
          <w:p>
            <w:pPr>
              <w:jc w:val="center"/>
              <w:rPr>
                <w:rFonts w:ascii="宋体" w:hAnsi="宋体"/>
                <w:sz w:val="24"/>
                <w:highlight w:val="none"/>
              </w:rPr>
            </w:pPr>
            <w:r>
              <w:rPr>
                <w:rFonts w:hint="eastAsia"/>
                <w:highlight w:val="none"/>
              </w:rPr>
              <w:t>附件名称（在已附材料前的□里打√）</w:t>
            </w:r>
          </w:p>
        </w:tc>
        <w:tc>
          <w:tcPr>
            <w:tcW w:w="1440" w:type="dxa"/>
            <w:tcBorders>
              <w:top w:val="single" w:color="auto" w:sz="4" w:space="0"/>
              <w:left w:val="nil"/>
              <w:bottom w:val="single" w:color="auto" w:sz="4" w:space="0"/>
              <w:right w:val="single" w:color="auto" w:sz="4" w:space="0"/>
            </w:tcBorders>
            <w:vAlign w:val="center"/>
          </w:tcPr>
          <w:p>
            <w:pPr>
              <w:jc w:val="center"/>
              <w:rPr>
                <w:rFonts w:ascii="宋体" w:hAnsi="宋体"/>
                <w:sz w:val="24"/>
                <w:highlight w:val="none"/>
              </w:rPr>
            </w:pPr>
            <w:r>
              <w:rPr>
                <w:rFonts w:hint="eastAsia"/>
                <w:highlight w:val="none"/>
              </w:rPr>
              <w:t>是否需验原件</w:t>
            </w:r>
          </w:p>
        </w:tc>
        <w:tc>
          <w:tcPr>
            <w:tcW w:w="1440" w:type="dxa"/>
            <w:tcBorders>
              <w:top w:val="single" w:color="auto" w:sz="4" w:space="0"/>
              <w:left w:val="nil"/>
              <w:bottom w:val="single" w:color="auto" w:sz="4" w:space="0"/>
              <w:right w:val="single" w:color="auto" w:sz="4" w:space="0"/>
            </w:tcBorders>
            <w:vAlign w:val="center"/>
          </w:tcPr>
          <w:p>
            <w:pPr>
              <w:jc w:val="center"/>
              <w:rPr>
                <w:rFonts w:ascii="宋体" w:hAnsi="宋体"/>
                <w:sz w:val="24"/>
                <w:highlight w:val="none"/>
              </w:rPr>
            </w:pPr>
            <w:r>
              <w:rPr>
                <w:rFonts w:hint="eastAsia"/>
                <w:highlight w:val="none"/>
              </w:rPr>
              <w:t>是否必备材料</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jc w:val="center"/>
              <w:rPr>
                <w:rFonts w:ascii="宋体" w:hAnsi="宋体"/>
                <w:sz w:val="24"/>
                <w:highlight w:val="none"/>
              </w:rPr>
            </w:pPr>
            <w:r>
              <w:rPr>
                <w:rFonts w:hint="eastAsia"/>
                <w:sz w:val="24"/>
                <w:highlight w:val="none"/>
              </w:rPr>
              <w:t>□</w:t>
            </w:r>
          </w:p>
        </w:tc>
        <w:tc>
          <w:tcPr>
            <w:tcW w:w="5901" w:type="dxa"/>
            <w:tcBorders>
              <w:top w:val="single" w:color="auto" w:sz="4" w:space="0"/>
              <w:left w:val="nil"/>
              <w:bottom w:val="single" w:color="auto" w:sz="4" w:space="0"/>
              <w:right w:val="single" w:color="auto" w:sz="4" w:space="0"/>
            </w:tcBorders>
            <w:vAlign w:val="center"/>
          </w:tcPr>
          <w:p>
            <w:pPr>
              <w:rPr>
                <w:szCs w:val="21"/>
                <w:highlight w:val="none"/>
              </w:rPr>
            </w:pPr>
            <w:r>
              <w:rPr>
                <w:rFonts w:hint="eastAsia"/>
                <w:szCs w:val="21"/>
                <w:highlight w:val="none"/>
              </w:rPr>
              <w:t>1</w:t>
            </w:r>
            <w:r>
              <w:rPr>
                <w:szCs w:val="21"/>
                <w:highlight w:val="none"/>
              </w:rPr>
              <w:t>.</w:t>
            </w:r>
            <w:r>
              <w:rPr>
                <w:rFonts w:hint="eastAsia"/>
                <w:szCs w:val="21"/>
                <w:highlight w:val="none"/>
              </w:rPr>
              <w:t>《深圳市龙华区大浪时尚小镇举办重大时尚活动资助申请书》《填表承诺书》《举办重大时尚活动资助基本情况表》《举办时尚活动备案登记表》</w:t>
            </w:r>
          </w:p>
        </w:tc>
        <w:tc>
          <w:tcPr>
            <w:tcW w:w="1440" w:type="dxa"/>
            <w:tcBorders>
              <w:top w:val="nil"/>
              <w:left w:val="nil"/>
              <w:bottom w:val="single" w:color="auto" w:sz="4" w:space="0"/>
              <w:right w:val="single" w:color="auto" w:sz="4" w:space="0"/>
            </w:tcBorders>
            <w:vAlign w:val="center"/>
          </w:tcPr>
          <w:p>
            <w:pPr>
              <w:jc w:val="center"/>
              <w:rPr>
                <w:rFonts w:ascii="宋体" w:hAnsi="宋体"/>
                <w:szCs w:val="21"/>
                <w:highlight w:val="none"/>
              </w:rPr>
            </w:pPr>
            <w:r>
              <w:rPr>
                <w:rFonts w:hint="eastAsia" w:ascii="宋体" w:hAnsi="宋体"/>
                <w:szCs w:val="21"/>
                <w:highlight w:val="none"/>
              </w:rPr>
              <w:t>/</w:t>
            </w:r>
          </w:p>
        </w:tc>
        <w:tc>
          <w:tcPr>
            <w:tcW w:w="1440" w:type="dxa"/>
            <w:tcBorders>
              <w:top w:val="nil"/>
              <w:left w:val="nil"/>
              <w:bottom w:val="single" w:color="auto" w:sz="4" w:space="0"/>
              <w:right w:val="single" w:color="auto" w:sz="4" w:space="0"/>
            </w:tcBorders>
            <w:vAlign w:val="center"/>
          </w:tcPr>
          <w:p>
            <w:pPr>
              <w:jc w:val="center"/>
              <w:rPr>
                <w:highlight w:val="none"/>
              </w:rPr>
            </w:pPr>
            <w:r>
              <w:rPr>
                <w:rFonts w:hint="eastAsia"/>
                <w:szCs w:val="21"/>
                <w:highlight w:val="none"/>
              </w:rPr>
              <w:t>是</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jc w:val="center"/>
              <w:rPr>
                <w:sz w:val="24"/>
                <w:highlight w:val="none"/>
              </w:rPr>
            </w:pPr>
            <w:r>
              <w:rPr>
                <w:rFonts w:hint="eastAsia"/>
                <w:sz w:val="24"/>
                <w:highlight w:val="none"/>
              </w:rPr>
              <w:t>□</w:t>
            </w:r>
          </w:p>
        </w:tc>
        <w:tc>
          <w:tcPr>
            <w:tcW w:w="5901" w:type="dxa"/>
            <w:tcBorders>
              <w:top w:val="single" w:color="auto" w:sz="4" w:space="0"/>
              <w:left w:val="nil"/>
              <w:bottom w:val="single" w:color="auto" w:sz="4" w:space="0"/>
              <w:right w:val="single" w:color="auto" w:sz="4" w:space="0"/>
            </w:tcBorders>
            <w:vAlign w:val="center"/>
          </w:tcPr>
          <w:p>
            <w:pPr>
              <w:rPr>
                <w:szCs w:val="21"/>
                <w:highlight w:val="none"/>
              </w:rPr>
            </w:pPr>
            <w:r>
              <w:rPr>
                <w:rFonts w:hint="eastAsia"/>
                <w:szCs w:val="21"/>
                <w:highlight w:val="none"/>
              </w:rPr>
              <w:t>2</w:t>
            </w:r>
            <w:r>
              <w:rPr>
                <w:szCs w:val="21"/>
                <w:highlight w:val="none"/>
              </w:rPr>
              <w:t>.</w:t>
            </w:r>
            <w:r>
              <w:rPr>
                <w:rFonts w:hint="eastAsia"/>
                <w:szCs w:val="21"/>
                <w:highlight w:val="none"/>
                <w:lang w:eastAsia="zh-Hans"/>
              </w:rPr>
              <w:t>企业</w:t>
            </w:r>
            <w:r>
              <w:rPr>
                <w:rFonts w:hint="eastAsia"/>
                <w:szCs w:val="21"/>
                <w:highlight w:val="none"/>
              </w:rPr>
              <w:t>法人授权委托书（原件），法定代表人、单位经办人身份证复印件</w:t>
            </w:r>
          </w:p>
        </w:tc>
        <w:tc>
          <w:tcPr>
            <w:tcW w:w="1440" w:type="dxa"/>
            <w:tcBorders>
              <w:top w:val="nil"/>
              <w:left w:val="nil"/>
              <w:bottom w:val="single" w:color="auto" w:sz="4" w:space="0"/>
              <w:right w:val="single" w:color="auto" w:sz="4" w:space="0"/>
            </w:tcBorders>
            <w:vAlign w:val="center"/>
          </w:tcPr>
          <w:p>
            <w:pPr>
              <w:jc w:val="center"/>
              <w:rPr>
                <w:highlight w:val="none"/>
              </w:rPr>
            </w:pPr>
            <w:r>
              <w:rPr>
                <w:rFonts w:hint="eastAsia"/>
                <w:szCs w:val="21"/>
                <w:highlight w:val="none"/>
              </w:rPr>
              <w:t>是</w:t>
            </w:r>
          </w:p>
        </w:tc>
        <w:tc>
          <w:tcPr>
            <w:tcW w:w="1440" w:type="dxa"/>
            <w:tcBorders>
              <w:top w:val="nil"/>
              <w:left w:val="nil"/>
              <w:bottom w:val="single" w:color="auto" w:sz="4" w:space="0"/>
              <w:right w:val="single" w:color="auto" w:sz="4" w:space="0"/>
            </w:tcBorders>
            <w:vAlign w:val="center"/>
          </w:tcPr>
          <w:p>
            <w:pPr>
              <w:jc w:val="center"/>
              <w:rPr>
                <w:highlight w:val="none"/>
              </w:rPr>
            </w:pPr>
            <w:r>
              <w:rPr>
                <w:rFonts w:hint="eastAsia"/>
                <w:szCs w:val="21"/>
                <w:highlight w:val="none"/>
              </w:rPr>
              <w:t>是</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jc w:val="center"/>
              <w:rPr>
                <w:sz w:val="24"/>
                <w:highlight w:val="none"/>
              </w:rPr>
            </w:pPr>
            <w:r>
              <w:rPr>
                <w:rFonts w:hint="eastAsia"/>
                <w:sz w:val="24"/>
                <w:highlight w:val="none"/>
              </w:rPr>
              <w:t>□</w:t>
            </w:r>
          </w:p>
        </w:tc>
        <w:tc>
          <w:tcPr>
            <w:tcW w:w="5901" w:type="dxa"/>
            <w:tcBorders>
              <w:top w:val="single" w:color="auto" w:sz="4" w:space="0"/>
              <w:left w:val="nil"/>
              <w:bottom w:val="nil"/>
              <w:right w:val="single" w:color="auto" w:sz="4" w:space="0"/>
            </w:tcBorders>
            <w:vAlign w:val="center"/>
          </w:tcPr>
          <w:p>
            <w:pPr>
              <w:rPr>
                <w:szCs w:val="21"/>
                <w:highlight w:val="none"/>
              </w:rPr>
            </w:pPr>
            <w:r>
              <w:rPr>
                <w:rFonts w:hint="eastAsia"/>
                <w:szCs w:val="21"/>
                <w:highlight w:val="none"/>
              </w:rPr>
              <w:t>3</w:t>
            </w:r>
            <w:r>
              <w:rPr>
                <w:szCs w:val="21"/>
                <w:highlight w:val="none"/>
              </w:rPr>
              <w:t>.</w:t>
            </w:r>
            <w:r>
              <w:rPr>
                <w:rFonts w:hint="eastAsia"/>
                <w:szCs w:val="21"/>
                <w:highlight w:val="none"/>
              </w:rPr>
              <w:t>企业营业执照、组织机构代码证和税务登记证复印件（需年度检验合格，已办理“多证合一”仅需提供复合凭证）或事业单位、民办非企业单位、社会团体等登记证书</w:t>
            </w:r>
          </w:p>
        </w:tc>
        <w:tc>
          <w:tcPr>
            <w:tcW w:w="1440" w:type="dxa"/>
            <w:tcBorders>
              <w:top w:val="nil"/>
              <w:left w:val="nil"/>
              <w:bottom w:val="single" w:color="auto" w:sz="4" w:space="0"/>
              <w:right w:val="single" w:color="auto" w:sz="4" w:space="0"/>
            </w:tcBorders>
            <w:vAlign w:val="center"/>
          </w:tcPr>
          <w:p>
            <w:pPr>
              <w:jc w:val="center"/>
              <w:rPr>
                <w:highlight w:val="none"/>
              </w:rPr>
            </w:pPr>
            <w:r>
              <w:rPr>
                <w:rFonts w:hint="eastAsia"/>
                <w:szCs w:val="21"/>
                <w:highlight w:val="none"/>
              </w:rPr>
              <w:t>是</w:t>
            </w:r>
          </w:p>
        </w:tc>
        <w:tc>
          <w:tcPr>
            <w:tcW w:w="1440" w:type="dxa"/>
            <w:tcBorders>
              <w:top w:val="nil"/>
              <w:left w:val="nil"/>
              <w:bottom w:val="single" w:color="auto" w:sz="4" w:space="0"/>
              <w:right w:val="single" w:color="auto" w:sz="4" w:space="0"/>
            </w:tcBorders>
            <w:vAlign w:val="center"/>
          </w:tcPr>
          <w:p>
            <w:pPr>
              <w:jc w:val="center"/>
              <w:rPr>
                <w:highlight w:val="none"/>
              </w:rPr>
            </w:pPr>
            <w:r>
              <w:rPr>
                <w:rFonts w:hint="eastAsia"/>
                <w:szCs w:val="21"/>
                <w:highlight w:val="none"/>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jc w:val="center"/>
              <w:rPr>
                <w:sz w:val="24"/>
                <w:highlight w:val="none"/>
              </w:rPr>
            </w:pPr>
            <w:r>
              <w:rPr>
                <w:rFonts w:hint="eastAsia"/>
                <w:sz w:val="24"/>
                <w:highlight w:val="none"/>
              </w:rPr>
              <w:t>□</w:t>
            </w:r>
          </w:p>
        </w:tc>
        <w:tc>
          <w:tcPr>
            <w:tcW w:w="5901" w:type="dxa"/>
            <w:tcBorders>
              <w:top w:val="single" w:color="auto" w:sz="4" w:space="0"/>
              <w:left w:val="nil"/>
              <w:bottom w:val="single" w:color="auto" w:sz="4" w:space="0"/>
              <w:right w:val="single" w:color="auto" w:sz="4" w:space="0"/>
            </w:tcBorders>
            <w:vAlign w:val="center"/>
          </w:tcPr>
          <w:p>
            <w:pPr>
              <w:rPr>
                <w:szCs w:val="21"/>
                <w:highlight w:val="none"/>
              </w:rPr>
            </w:pPr>
            <w:r>
              <w:rPr>
                <w:rFonts w:hint="eastAsia"/>
                <w:szCs w:val="21"/>
                <w:highlight w:val="none"/>
              </w:rPr>
              <w:t>4</w:t>
            </w:r>
            <w:r>
              <w:rPr>
                <w:szCs w:val="21"/>
                <w:highlight w:val="none"/>
              </w:rPr>
              <w:t>.</w:t>
            </w:r>
            <w:r>
              <w:rPr>
                <w:rFonts w:hint="eastAsia"/>
                <w:szCs w:val="21"/>
                <w:highlight w:val="none"/>
              </w:rPr>
              <w:t>企业上年度分税种纳税证明原件</w:t>
            </w:r>
          </w:p>
        </w:tc>
        <w:tc>
          <w:tcPr>
            <w:tcW w:w="1440" w:type="dxa"/>
            <w:tcBorders>
              <w:top w:val="single" w:color="auto" w:sz="4" w:space="0"/>
              <w:left w:val="nil"/>
              <w:bottom w:val="single" w:color="auto" w:sz="4" w:space="0"/>
              <w:right w:val="single" w:color="auto" w:sz="4" w:space="0"/>
            </w:tcBorders>
            <w:vAlign w:val="center"/>
          </w:tcPr>
          <w:p>
            <w:pPr>
              <w:jc w:val="center"/>
              <w:rPr>
                <w:highlight w:val="none"/>
              </w:rPr>
            </w:pPr>
            <w:r>
              <w:rPr>
                <w:rFonts w:hint="eastAsia"/>
                <w:szCs w:val="21"/>
                <w:highlight w:val="none"/>
              </w:rPr>
              <w:t>是</w:t>
            </w:r>
          </w:p>
        </w:tc>
        <w:tc>
          <w:tcPr>
            <w:tcW w:w="1440" w:type="dxa"/>
            <w:tcBorders>
              <w:top w:val="single" w:color="auto" w:sz="4" w:space="0"/>
              <w:left w:val="nil"/>
              <w:bottom w:val="single" w:color="auto" w:sz="4" w:space="0"/>
              <w:right w:val="single" w:color="auto" w:sz="4" w:space="0"/>
            </w:tcBorders>
            <w:vAlign w:val="center"/>
          </w:tcPr>
          <w:p>
            <w:pPr>
              <w:jc w:val="center"/>
              <w:rPr>
                <w:highlight w:val="none"/>
              </w:rPr>
            </w:pPr>
            <w:r>
              <w:rPr>
                <w:rFonts w:hint="eastAsia"/>
                <w:szCs w:val="21"/>
                <w:highlight w:val="none"/>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jc w:val="center"/>
              <w:rPr>
                <w:sz w:val="24"/>
                <w:highlight w:val="none"/>
              </w:rPr>
            </w:pPr>
            <w:r>
              <w:rPr>
                <w:rFonts w:hint="eastAsia"/>
                <w:sz w:val="24"/>
                <w:highlight w:val="none"/>
              </w:rPr>
              <w:t>□</w:t>
            </w:r>
          </w:p>
        </w:tc>
        <w:tc>
          <w:tcPr>
            <w:tcW w:w="5901" w:type="dxa"/>
            <w:tcBorders>
              <w:top w:val="single" w:color="auto" w:sz="4" w:space="0"/>
              <w:left w:val="nil"/>
              <w:bottom w:val="single" w:color="auto" w:sz="4" w:space="0"/>
              <w:right w:val="single" w:color="auto" w:sz="4" w:space="0"/>
            </w:tcBorders>
            <w:vAlign w:val="center"/>
          </w:tcPr>
          <w:p>
            <w:pPr>
              <w:rPr>
                <w:szCs w:val="21"/>
                <w:highlight w:val="none"/>
              </w:rPr>
            </w:pPr>
            <w:r>
              <w:rPr>
                <w:rFonts w:hint="eastAsia"/>
                <w:szCs w:val="21"/>
                <w:highlight w:val="none"/>
              </w:rPr>
              <w:t>5</w:t>
            </w:r>
            <w:r>
              <w:rPr>
                <w:szCs w:val="21"/>
                <w:highlight w:val="none"/>
              </w:rPr>
              <w:t>.</w:t>
            </w:r>
            <w:r>
              <w:rPr>
                <w:rFonts w:hint="eastAsia"/>
                <w:szCs w:val="21"/>
                <w:highlight w:val="none"/>
              </w:rPr>
              <w:t>企业上一年度统计定报（工业企业产值表或批零企业销售库存表或服务企业财务状况表）</w:t>
            </w:r>
          </w:p>
        </w:tc>
        <w:tc>
          <w:tcPr>
            <w:tcW w:w="1440" w:type="dxa"/>
            <w:tcBorders>
              <w:top w:val="nil"/>
              <w:left w:val="nil"/>
              <w:bottom w:val="single" w:color="auto" w:sz="4" w:space="0"/>
              <w:right w:val="single" w:color="auto" w:sz="4" w:space="0"/>
            </w:tcBorders>
            <w:vAlign w:val="center"/>
          </w:tcPr>
          <w:p>
            <w:pPr>
              <w:jc w:val="center"/>
              <w:rPr>
                <w:highlight w:val="none"/>
              </w:rPr>
            </w:pPr>
            <w:r>
              <w:rPr>
                <w:rFonts w:hint="eastAsia"/>
                <w:szCs w:val="21"/>
                <w:highlight w:val="none"/>
              </w:rPr>
              <w:t>是</w:t>
            </w:r>
          </w:p>
        </w:tc>
        <w:tc>
          <w:tcPr>
            <w:tcW w:w="1440" w:type="dxa"/>
            <w:tcBorders>
              <w:top w:val="nil"/>
              <w:left w:val="nil"/>
              <w:bottom w:val="single" w:color="auto" w:sz="4" w:space="0"/>
              <w:right w:val="single" w:color="auto" w:sz="4" w:space="0"/>
            </w:tcBorders>
            <w:vAlign w:val="center"/>
          </w:tcPr>
          <w:p>
            <w:pPr>
              <w:jc w:val="center"/>
              <w:rPr>
                <w:highlight w:val="none"/>
              </w:rPr>
            </w:pPr>
            <w:r>
              <w:rPr>
                <w:rFonts w:hint="eastAsia"/>
                <w:szCs w:val="21"/>
                <w:highlight w:val="none"/>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jc w:val="center"/>
              <w:rPr>
                <w:sz w:val="24"/>
                <w:highlight w:val="none"/>
              </w:rPr>
            </w:pPr>
            <w:r>
              <w:rPr>
                <w:rFonts w:hint="eastAsia"/>
                <w:sz w:val="24"/>
                <w:highlight w:val="none"/>
              </w:rPr>
              <w:t>□</w:t>
            </w:r>
          </w:p>
        </w:tc>
        <w:tc>
          <w:tcPr>
            <w:tcW w:w="5901" w:type="dxa"/>
            <w:tcBorders>
              <w:top w:val="single" w:color="auto" w:sz="4" w:space="0"/>
              <w:left w:val="nil"/>
              <w:bottom w:val="single" w:color="auto" w:sz="4" w:space="0"/>
              <w:right w:val="single" w:color="auto" w:sz="4" w:space="0"/>
            </w:tcBorders>
            <w:vAlign w:val="center"/>
          </w:tcPr>
          <w:p>
            <w:pPr>
              <w:rPr>
                <w:szCs w:val="21"/>
                <w:highlight w:val="none"/>
              </w:rPr>
            </w:pPr>
            <w:r>
              <w:rPr>
                <w:rFonts w:hint="eastAsia"/>
                <w:szCs w:val="21"/>
                <w:highlight w:val="none"/>
              </w:rPr>
              <w:t>6</w:t>
            </w:r>
            <w:r>
              <w:rPr>
                <w:szCs w:val="21"/>
                <w:highlight w:val="none"/>
              </w:rPr>
              <w:t>.</w:t>
            </w:r>
            <w:r>
              <w:rPr>
                <w:rFonts w:hint="eastAsia"/>
                <w:szCs w:val="21"/>
                <w:highlight w:val="none"/>
              </w:rPr>
              <w:t>企业上年度无保留意见财务审计报告</w:t>
            </w:r>
          </w:p>
        </w:tc>
        <w:tc>
          <w:tcPr>
            <w:tcW w:w="1440" w:type="dxa"/>
            <w:tcBorders>
              <w:top w:val="nil"/>
              <w:left w:val="nil"/>
              <w:bottom w:val="single" w:color="auto" w:sz="4" w:space="0"/>
              <w:right w:val="single" w:color="auto" w:sz="4" w:space="0"/>
            </w:tcBorders>
            <w:vAlign w:val="center"/>
          </w:tcPr>
          <w:p>
            <w:pPr>
              <w:jc w:val="center"/>
              <w:rPr>
                <w:highlight w:val="none"/>
              </w:rPr>
            </w:pPr>
            <w:r>
              <w:rPr>
                <w:rFonts w:hint="eastAsia"/>
                <w:szCs w:val="21"/>
                <w:highlight w:val="none"/>
              </w:rPr>
              <w:t>是</w:t>
            </w:r>
          </w:p>
        </w:tc>
        <w:tc>
          <w:tcPr>
            <w:tcW w:w="1440" w:type="dxa"/>
            <w:tcBorders>
              <w:top w:val="nil"/>
              <w:left w:val="nil"/>
              <w:bottom w:val="single" w:color="auto" w:sz="4" w:space="0"/>
              <w:right w:val="single" w:color="auto" w:sz="4" w:space="0"/>
            </w:tcBorders>
            <w:vAlign w:val="center"/>
          </w:tcPr>
          <w:p>
            <w:pPr>
              <w:jc w:val="center"/>
              <w:rPr>
                <w:highlight w:val="none"/>
              </w:rPr>
            </w:pPr>
            <w:r>
              <w:rPr>
                <w:rFonts w:hint="eastAsia"/>
                <w:szCs w:val="21"/>
                <w:highlight w:val="none"/>
              </w:rPr>
              <w:t>是</w:t>
            </w:r>
          </w:p>
        </w:tc>
      </w:tr>
      <w:tr>
        <w:tblPrEx>
          <w:tblCellMar>
            <w:top w:w="0" w:type="dxa"/>
            <w:left w:w="0" w:type="dxa"/>
            <w:bottom w:w="0" w:type="dxa"/>
            <w:right w:w="0" w:type="dxa"/>
          </w:tblCellMar>
        </w:tblPrEx>
        <w:trPr>
          <w:trHeight w:val="9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jc w:val="center"/>
              <w:rPr>
                <w:sz w:val="24"/>
                <w:highlight w:val="none"/>
              </w:rPr>
            </w:pPr>
            <w:r>
              <w:rPr>
                <w:rFonts w:hint="eastAsia"/>
                <w:sz w:val="24"/>
                <w:highlight w:val="none"/>
              </w:rPr>
              <w:t>□</w:t>
            </w:r>
          </w:p>
        </w:tc>
        <w:tc>
          <w:tcPr>
            <w:tcW w:w="5901" w:type="dxa"/>
            <w:tcBorders>
              <w:top w:val="single" w:color="auto" w:sz="4" w:space="0"/>
              <w:left w:val="nil"/>
              <w:bottom w:val="single" w:color="auto" w:sz="4" w:space="0"/>
              <w:right w:val="single" w:color="auto" w:sz="4" w:space="0"/>
            </w:tcBorders>
            <w:vAlign w:val="center"/>
          </w:tcPr>
          <w:p>
            <w:pPr>
              <w:rPr>
                <w:szCs w:val="21"/>
                <w:highlight w:val="none"/>
              </w:rPr>
            </w:pPr>
            <w:r>
              <w:rPr>
                <w:rFonts w:hint="eastAsia"/>
                <w:szCs w:val="21"/>
                <w:highlight w:val="none"/>
              </w:rPr>
              <w:t>7</w:t>
            </w:r>
            <w:r>
              <w:rPr>
                <w:szCs w:val="21"/>
                <w:highlight w:val="none"/>
              </w:rPr>
              <w:t>.</w:t>
            </w:r>
            <w:r>
              <w:rPr>
                <w:rFonts w:hint="eastAsia"/>
                <w:szCs w:val="21"/>
                <w:highlight w:val="none"/>
                <w:lang w:eastAsia="zh-Hans"/>
              </w:rPr>
              <w:t>活动计划书（包括活动时间、地点、内容、规模、邀请嘉宾、媒体宣传、费用预算等）、参</w:t>
            </w:r>
            <w:r>
              <w:rPr>
                <w:rFonts w:hint="eastAsia"/>
                <w:szCs w:val="21"/>
                <w:highlight w:val="none"/>
              </w:rPr>
              <w:t>加活动</w:t>
            </w:r>
            <w:r>
              <w:rPr>
                <w:rFonts w:hint="eastAsia"/>
                <w:szCs w:val="21"/>
                <w:highlight w:val="none"/>
                <w:lang w:eastAsia="zh-Hans"/>
              </w:rPr>
              <w:t>人员名单及照片、视频证明材料</w:t>
            </w:r>
          </w:p>
        </w:tc>
        <w:tc>
          <w:tcPr>
            <w:tcW w:w="1440" w:type="dxa"/>
            <w:tcBorders>
              <w:top w:val="nil"/>
              <w:left w:val="nil"/>
              <w:bottom w:val="single" w:color="auto" w:sz="4" w:space="0"/>
              <w:right w:val="single" w:color="auto" w:sz="4" w:space="0"/>
            </w:tcBorders>
            <w:vAlign w:val="center"/>
          </w:tcPr>
          <w:p>
            <w:pPr>
              <w:jc w:val="center"/>
              <w:rPr>
                <w:highlight w:val="none"/>
              </w:rPr>
            </w:pPr>
            <w:r>
              <w:rPr>
                <w:rFonts w:hint="eastAsia"/>
                <w:szCs w:val="21"/>
                <w:highlight w:val="none"/>
              </w:rPr>
              <w:t>是</w:t>
            </w:r>
          </w:p>
        </w:tc>
        <w:tc>
          <w:tcPr>
            <w:tcW w:w="1440" w:type="dxa"/>
            <w:tcBorders>
              <w:top w:val="nil"/>
              <w:left w:val="nil"/>
              <w:bottom w:val="single" w:color="auto" w:sz="4" w:space="0"/>
              <w:right w:val="single" w:color="auto" w:sz="4" w:space="0"/>
            </w:tcBorders>
            <w:vAlign w:val="center"/>
          </w:tcPr>
          <w:p>
            <w:pPr>
              <w:jc w:val="center"/>
              <w:rPr>
                <w:highlight w:val="none"/>
              </w:rPr>
            </w:pPr>
            <w:r>
              <w:rPr>
                <w:rFonts w:hint="eastAsia"/>
                <w:szCs w:val="21"/>
                <w:highlight w:val="none"/>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jc w:val="center"/>
              <w:rPr>
                <w:sz w:val="24"/>
                <w:highlight w:val="none"/>
              </w:rPr>
            </w:pPr>
            <w:r>
              <w:rPr>
                <w:rFonts w:hint="eastAsia"/>
                <w:sz w:val="24"/>
                <w:highlight w:val="none"/>
              </w:rPr>
              <w:t>□</w:t>
            </w:r>
          </w:p>
        </w:tc>
        <w:tc>
          <w:tcPr>
            <w:tcW w:w="5901" w:type="dxa"/>
            <w:tcBorders>
              <w:top w:val="single" w:color="auto" w:sz="4" w:space="0"/>
              <w:left w:val="nil"/>
              <w:bottom w:val="single" w:color="auto" w:sz="4" w:space="0"/>
              <w:right w:val="single" w:color="auto" w:sz="4" w:space="0"/>
            </w:tcBorders>
            <w:vAlign w:val="center"/>
          </w:tcPr>
          <w:p>
            <w:pPr>
              <w:rPr>
                <w:szCs w:val="21"/>
                <w:highlight w:val="none"/>
              </w:rPr>
            </w:pPr>
            <w:r>
              <w:rPr>
                <w:rFonts w:hint="eastAsia"/>
                <w:szCs w:val="21"/>
                <w:highlight w:val="none"/>
              </w:rPr>
              <w:t>8</w:t>
            </w:r>
            <w:r>
              <w:rPr>
                <w:szCs w:val="21"/>
                <w:highlight w:val="none"/>
              </w:rPr>
              <w:t>.</w:t>
            </w:r>
            <w:r>
              <w:rPr>
                <w:rFonts w:hint="eastAsia"/>
                <w:szCs w:val="21"/>
                <w:highlight w:val="none"/>
              </w:rPr>
              <w:t>举办活动投资项目</w:t>
            </w:r>
            <w:r>
              <w:rPr>
                <w:rFonts w:hint="eastAsia"/>
                <w:szCs w:val="21"/>
                <w:highlight w:val="none"/>
                <w:lang w:eastAsia="zh-Hans"/>
              </w:rPr>
              <w:t>相关合同、银行付款凭证、发票</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szCs w:val="21"/>
                <w:highlight w:val="none"/>
              </w:rPr>
            </w:pPr>
            <w:r>
              <w:rPr>
                <w:rFonts w:hint="eastAsia"/>
                <w:szCs w:val="21"/>
                <w:highlight w:val="none"/>
              </w:rPr>
              <w:t>是</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szCs w:val="21"/>
                <w:highlight w:val="none"/>
              </w:rPr>
            </w:pPr>
            <w:r>
              <w:rPr>
                <w:rFonts w:hint="eastAsia"/>
                <w:szCs w:val="21"/>
                <w:highlight w:val="none"/>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jc w:val="center"/>
              <w:rPr>
                <w:sz w:val="24"/>
                <w:highlight w:val="none"/>
              </w:rPr>
            </w:pPr>
            <w:r>
              <w:rPr>
                <w:rFonts w:hint="eastAsia"/>
                <w:sz w:val="24"/>
                <w:highlight w:val="none"/>
              </w:rPr>
              <w:t>□</w:t>
            </w:r>
          </w:p>
        </w:tc>
        <w:tc>
          <w:tcPr>
            <w:tcW w:w="5901" w:type="dxa"/>
            <w:tcBorders>
              <w:top w:val="single" w:color="auto" w:sz="4" w:space="0"/>
              <w:left w:val="nil"/>
              <w:bottom w:val="single" w:color="auto" w:sz="4" w:space="0"/>
              <w:right w:val="single" w:color="auto" w:sz="4" w:space="0"/>
            </w:tcBorders>
            <w:vAlign w:val="center"/>
          </w:tcPr>
          <w:p>
            <w:pPr>
              <w:rPr>
                <w:szCs w:val="21"/>
                <w:highlight w:val="none"/>
              </w:rPr>
            </w:pPr>
            <w:r>
              <w:rPr>
                <w:rFonts w:hint="eastAsia"/>
                <w:szCs w:val="21"/>
                <w:highlight w:val="none"/>
              </w:rPr>
              <w:t>9</w:t>
            </w:r>
            <w:r>
              <w:rPr>
                <w:szCs w:val="21"/>
                <w:highlight w:val="none"/>
              </w:rPr>
              <w:t>.</w:t>
            </w:r>
            <w:r>
              <w:rPr>
                <w:rFonts w:hint="eastAsia"/>
                <w:szCs w:val="21"/>
                <w:highlight w:val="none"/>
              </w:rPr>
              <w:t>活动</w:t>
            </w:r>
            <w:r>
              <w:rPr>
                <w:rFonts w:hint="eastAsia"/>
                <w:szCs w:val="21"/>
                <w:highlight w:val="none"/>
                <w:lang w:eastAsia="zh-Hans"/>
              </w:rPr>
              <w:t>其他相关材料（照片、会刊、宣传资料</w:t>
            </w:r>
            <w:r>
              <w:rPr>
                <w:rFonts w:hint="eastAsia"/>
                <w:szCs w:val="21"/>
                <w:highlight w:val="none"/>
              </w:rPr>
              <w:t>、视频</w:t>
            </w:r>
            <w:r>
              <w:rPr>
                <w:rFonts w:hint="eastAsia"/>
                <w:szCs w:val="21"/>
                <w:highlight w:val="none"/>
                <w:lang w:eastAsia="zh-Hans"/>
              </w:rPr>
              <w:t>等，网络报道需附网址</w:t>
            </w:r>
            <w:r>
              <w:rPr>
                <w:rFonts w:hint="eastAsia"/>
                <w:szCs w:val="21"/>
                <w:highlight w:val="none"/>
              </w:rPr>
              <w:t>）</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szCs w:val="21"/>
                <w:highlight w:val="none"/>
              </w:rPr>
            </w:pPr>
            <w:r>
              <w:rPr>
                <w:rFonts w:hint="eastAsia"/>
                <w:szCs w:val="21"/>
                <w:highlight w:val="none"/>
              </w:rPr>
              <w:t>是</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szCs w:val="21"/>
                <w:highlight w:val="none"/>
              </w:rPr>
            </w:pPr>
            <w:r>
              <w:rPr>
                <w:rFonts w:hint="eastAsia"/>
                <w:szCs w:val="21"/>
                <w:highlight w:val="none"/>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jc w:val="center"/>
              <w:rPr>
                <w:sz w:val="24"/>
                <w:highlight w:val="none"/>
              </w:rPr>
            </w:pPr>
            <w:r>
              <w:rPr>
                <w:rFonts w:hint="eastAsia"/>
                <w:sz w:val="24"/>
                <w:highlight w:val="none"/>
              </w:rPr>
              <w:t>□</w:t>
            </w:r>
          </w:p>
        </w:tc>
        <w:tc>
          <w:tcPr>
            <w:tcW w:w="5901" w:type="dxa"/>
            <w:tcBorders>
              <w:top w:val="single" w:color="auto" w:sz="4" w:space="0"/>
              <w:left w:val="nil"/>
              <w:bottom w:val="single" w:color="auto" w:sz="4" w:space="0"/>
              <w:right w:val="single" w:color="auto" w:sz="4" w:space="0"/>
            </w:tcBorders>
            <w:vAlign w:val="center"/>
          </w:tcPr>
          <w:p>
            <w:pPr>
              <w:rPr>
                <w:szCs w:val="21"/>
                <w:highlight w:val="none"/>
              </w:rPr>
            </w:pPr>
            <w:r>
              <w:rPr>
                <w:rFonts w:hint="eastAsia"/>
                <w:szCs w:val="21"/>
                <w:highlight w:val="none"/>
              </w:rPr>
              <w:t>10</w:t>
            </w:r>
            <w:r>
              <w:rPr>
                <w:szCs w:val="21"/>
                <w:highlight w:val="none"/>
              </w:rPr>
              <w:t>.</w:t>
            </w:r>
            <w:r>
              <w:rPr>
                <w:rFonts w:hint="eastAsia"/>
                <w:szCs w:val="21"/>
                <w:highlight w:val="none"/>
              </w:rPr>
              <w:t>相关</w:t>
            </w:r>
            <w:r>
              <w:rPr>
                <w:rFonts w:hint="eastAsia"/>
                <w:szCs w:val="21"/>
                <w:highlight w:val="none"/>
                <w:lang w:eastAsia="zh-Hans"/>
              </w:rPr>
              <w:t>合作</w:t>
            </w:r>
            <w:r>
              <w:rPr>
                <w:rFonts w:hint="eastAsia"/>
                <w:szCs w:val="21"/>
                <w:highlight w:val="none"/>
              </w:rPr>
              <w:t>举办活动</w:t>
            </w:r>
            <w:r>
              <w:rPr>
                <w:rFonts w:hint="eastAsia"/>
                <w:szCs w:val="21"/>
                <w:highlight w:val="none"/>
                <w:lang w:eastAsia="zh-Hans"/>
              </w:rPr>
              <w:t>的协议、合同、主办通知、函等书面材料</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szCs w:val="21"/>
                <w:highlight w:val="none"/>
              </w:rPr>
            </w:pPr>
            <w:r>
              <w:rPr>
                <w:rFonts w:hint="eastAsia"/>
                <w:szCs w:val="21"/>
                <w:highlight w:val="none"/>
              </w:rPr>
              <w:t>是</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szCs w:val="21"/>
                <w:highlight w:val="none"/>
              </w:rPr>
            </w:pPr>
            <w:r>
              <w:rPr>
                <w:rFonts w:hint="eastAsia"/>
                <w:szCs w:val="21"/>
                <w:highlight w:val="none"/>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jc w:val="center"/>
              <w:rPr>
                <w:sz w:val="24"/>
                <w:highlight w:val="none"/>
              </w:rPr>
            </w:pPr>
            <w:r>
              <w:rPr>
                <w:rFonts w:hint="eastAsia"/>
                <w:sz w:val="24"/>
                <w:highlight w:val="none"/>
              </w:rPr>
              <w:t>□</w:t>
            </w:r>
          </w:p>
        </w:tc>
        <w:tc>
          <w:tcPr>
            <w:tcW w:w="5901" w:type="dxa"/>
            <w:tcBorders>
              <w:top w:val="single" w:color="auto" w:sz="4" w:space="0"/>
              <w:left w:val="nil"/>
              <w:bottom w:val="single" w:color="auto" w:sz="4" w:space="0"/>
              <w:right w:val="single" w:color="auto" w:sz="4" w:space="0"/>
            </w:tcBorders>
            <w:vAlign w:val="center"/>
          </w:tcPr>
          <w:p>
            <w:pPr>
              <w:rPr>
                <w:szCs w:val="21"/>
                <w:highlight w:val="none"/>
              </w:rPr>
            </w:pPr>
            <w:r>
              <w:rPr>
                <w:rFonts w:hint="eastAsia"/>
                <w:szCs w:val="21"/>
                <w:highlight w:val="none"/>
              </w:rPr>
              <w:t>11</w:t>
            </w:r>
            <w:r>
              <w:rPr>
                <w:szCs w:val="21"/>
                <w:highlight w:val="none"/>
              </w:rPr>
              <w:t>.</w:t>
            </w:r>
            <w:r>
              <w:rPr>
                <w:rFonts w:hint="eastAsia"/>
                <w:szCs w:val="21"/>
                <w:highlight w:val="none"/>
              </w:rPr>
              <w:t>由</w:t>
            </w:r>
            <w:r>
              <w:rPr>
                <w:rFonts w:hint="eastAsia"/>
                <w:szCs w:val="21"/>
                <w:highlight w:val="none"/>
                <w:lang w:eastAsia="zh-CN"/>
              </w:rPr>
              <w:t>区重点区域建设推进中心</w:t>
            </w:r>
            <w:r>
              <w:rPr>
                <w:rFonts w:hint="eastAsia"/>
                <w:szCs w:val="21"/>
                <w:highlight w:val="none"/>
              </w:rPr>
              <w:t>出具的备案回执</w:t>
            </w:r>
            <w:r>
              <w:rPr>
                <w:rFonts w:hint="eastAsia"/>
                <w:szCs w:val="21"/>
                <w:highlight w:val="none"/>
                <w:lang w:eastAsia="zh-Hans"/>
              </w:rPr>
              <w:t>、评审机构出具的评审意见书</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szCs w:val="21"/>
                <w:highlight w:val="none"/>
              </w:rPr>
            </w:pPr>
            <w:r>
              <w:rPr>
                <w:rFonts w:hint="eastAsia"/>
                <w:szCs w:val="21"/>
                <w:highlight w:val="none"/>
              </w:rPr>
              <w:t>是</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szCs w:val="21"/>
                <w:highlight w:val="none"/>
              </w:rPr>
            </w:pPr>
            <w:r>
              <w:rPr>
                <w:rFonts w:hint="eastAsia"/>
                <w:szCs w:val="21"/>
                <w:highlight w:val="none"/>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jc w:val="center"/>
              <w:rPr>
                <w:sz w:val="24"/>
                <w:highlight w:val="none"/>
              </w:rPr>
            </w:pPr>
            <w:r>
              <w:rPr>
                <w:rFonts w:hint="eastAsia"/>
                <w:sz w:val="24"/>
                <w:highlight w:val="none"/>
              </w:rPr>
              <w:t>□</w:t>
            </w:r>
          </w:p>
        </w:tc>
        <w:tc>
          <w:tcPr>
            <w:tcW w:w="5901" w:type="dxa"/>
            <w:tcBorders>
              <w:top w:val="single" w:color="auto" w:sz="4" w:space="0"/>
              <w:left w:val="nil"/>
              <w:bottom w:val="single" w:color="auto" w:sz="4" w:space="0"/>
              <w:right w:val="single" w:color="auto" w:sz="4" w:space="0"/>
            </w:tcBorders>
            <w:vAlign w:val="center"/>
          </w:tcPr>
          <w:p>
            <w:pPr>
              <w:rPr>
                <w:szCs w:val="21"/>
                <w:highlight w:val="none"/>
              </w:rPr>
            </w:pPr>
            <w:r>
              <w:rPr>
                <w:rFonts w:hint="eastAsia"/>
                <w:szCs w:val="21"/>
                <w:highlight w:val="none"/>
              </w:rPr>
              <w:t>12</w:t>
            </w:r>
            <w:r>
              <w:rPr>
                <w:szCs w:val="21"/>
                <w:highlight w:val="none"/>
              </w:rPr>
              <w:t>.</w:t>
            </w:r>
            <w:r>
              <w:rPr>
                <w:rFonts w:hint="eastAsia"/>
                <w:szCs w:val="21"/>
                <w:highlight w:val="none"/>
              </w:rPr>
              <w:t>由</w:t>
            </w:r>
            <w:r>
              <w:rPr>
                <w:rFonts w:hint="eastAsia"/>
                <w:szCs w:val="21"/>
                <w:highlight w:val="none"/>
                <w:lang w:eastAsia="zh-CN"/>
              </w:rPr>
              <w:t>区重点区域建设推进中心</w:t>
            </w:r>
            <w:r>
              <w:rPr>
                <w:rFonts w:hint="eastAsia"/>
                <w:szCs w:val="21"/>
                <w:highlight w:val="none"/>
              </w:rPr>
              <w:t>委托注册会计师事务所出具申报项目专项审计报告</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szCs w:val="21"/>
                <w:highlight w:val="none"/>
              </w:rPr>
            </w:pPr>
            <w:r>
              <w:rPr>
                <w:rFonts w:hint="eastAsia"/>
                <w:szCs w:val="21"/>
                <w:highlight w:val="none"/>
              </w:rPr>
              <w:t>是</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szCs w:val="21"/>
                <w:highlight w:val="none"/>
              </w:rPr>
            </w:pPr>
            <w:r>
              <w:rPr>
                <w:rFonts w:hint="eastAsia"/>
                <w:szCs w:val="21"/>
                <w:highlight w:val="none"/>
              </w:rPr>
              <w:t>否</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jc w:val="center"/>
              <w:rPr>
                <w:sz w:val="24"/>
                <w:highlight w:val="none"/>
              </w:rPr>
            </w:pPr>
            <w:r>
              <w:rPr>
                <w:rFonts w:hint="eastAsia"/>
                <w:sz w:val="24"/>
                <w:highlight w:val="none"/>
              </w:rPr>
              <w:t>□</w:t>
            </w:r>
          </w:p>
        </w:tc>
        <w:tc>
          <w:tcPr>
            <w:tcW w:w="5901" w:type="dxa"/>
            <w:tcBorders>
              <w:top w:val="single" w:color="auto" w:sz="4" w:space="0"/>
              <w:left w:val="nil"/>
              <w:bottom w:val="single" w:color="auto" w:sz="4" w:space="0"/>
              <w:right w:val="single" w:color="auto" w:sz="4" w:space="0"/>
            </w:tcBorders>
            <w:vAlign w:val="center"/>
          </w:tcPr>
          <w:p>
            <w:pPr>
              <w:rPr>
                <w:szCs w:val="21"/>
                <w:highlight w:val="none"/>
              </w:rPr>
            </w:pPr>
            <w:r>
              <w:rPr>
                <w:rFonts w:hint="eastAsia"/>
                <w:szCs w:val="21"/>
                <w:highlight w:val="none"/>
              </w:rPr>
              <w:t>13</w:t>
            </w:r>
            <w:r>
              <w:rPr>
                <w:szCs w:val="21"/>
                <w:highlight w:val="none"/>
              </w:rPr>
              <w:t>.</w:t>
            </w:r>
            <w:r>
              <w:rPr>
                <w:rFonts w:hint="eastAsia"/>
                <w:szCs w:val="21"/>
                <w:highlight w:val="none"/>
              </w:rPr>
              <w:t>申请举办订货会资助的，还需提供：活动实现交易的合同等交易额证明文件</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szCs w:val="21"/>
                <w:highlight w:val="none"/>
              </w:rPr>
            </w:pPr>
            <w:r>
              <w:rPr>
                <w:rFonts w:hint="eastAsia"/>
                <w:szCs w:val="21"/>
                <w:highlight w:val="none"/>
              </w:rPr>
              <w:t>是</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szCs w:val="21"/>
                <w:highlight w:val="none"/>
              </w:rPr>
            </w:pPr>
            <w:r>
              <w:rPr>
                <w:rFonts w:hint="eastAsia"/>
                <w:szCs w:val="21"/>
                <w:highlight w:val="none"/>
              </w:rPr>
              <w:t>否</w:t>
            </w:r>
          </w:p>
        </w:tc>
      </w:tr>
    </w:tbl>
    <w:p>
      <w:pPr>
        <w:rPr>
          <w:highlight w:val="none"/>
        </w:rPr>
      </w:pPr>
    </w:p>
    <w:p>
      <w:pPr>
        <w:rPr>
          <w:highlight w:val="none"/>
        </w:rPr>
      </w:pPr>
      <w:r>
        <w:rPr>
          <w:rFonts w:hint="eastAsia"/>
          <w:highlight w:val="none"/>
        </w:rPr>
        <w:t>注：以上材料（除视频资料外）原则上要求提供A4纸规格中文书写文件，各部分之间应有明显分割标识，并按照</w:t>
      </w:r>
      <w:r>
        <w:rPr>
          <w:highlight w:val="none"/>
        </w:rPr>
        <w:t>材料清单编制目录装订成册</w:t>
      </w:r>
      <w:r>
        <w:rPr>
          <w:rFonts w:hint="eastAsia"/>
          <w:highlight w:val="none"/>
        </w:rPr>
        <w:t>；相关附件存复印件验原件；申请材料一式两份，加盖企业公章。视频资料拷贝至U盘中，与上述资料一并提交。</w:t>
      </w:r>
    </w:p>
    <w:p>
      <w:pPr>
        <w:pStyle w:val="9"/>
        <w:rPr>
          <w:highlight w:val="none"/>
        </w:rPr>
      </w:pPr>
    </w:p>
    <w:p>
      <w:pPr>
        <w:overflowPunct w:val="0"/>
        <w:rPr>
          <w:rFonts w:ascii="仿宋_GB2312" w:hAnsi="仿宋" w:eastAsia="仿宋_GB2312"/>
          <w:sz w:val="32"/>
          <w:szCs w:val="32"/>
          <w:highlight w:val="none"/>
        </w:rPr>
      </w:pPr>
      <w:r>
        <w:rPr>
          <w:rFonts w:hint="eastAsia" w:ascii="仿宋_GB2312" w:hAnsi="仿宋" w:eastAsia="仿宋_GB2312"/>
          <w:sz w:val="32"/>
          <w:szCs w:val="32"/>
          <w:highlight w:val="none"/>
        </w:rPr>
        <w:br w:type="page"/>
      </w:r>
    </w:p>
    <w:p>
      <w:pPr>
        <w:pStyle w:val="3"/>
        <w:keepNext w:val="0"/>
        <w:keepLines w:val="0"/>
        <w:overflowPunct w:val="0"/>
        <w:spacing w:before="0" w:after="0" w:line="560" w:lineRule="exact"/>
        <w:jc w:val="center"/>
        <w:rPr>
          <w:rFonts w:ascii="黑体" w:hAnsi="黑体" w:eastAsia="黑体" w:cs="黑体"/>
          <w:sz w:val="32"/>
          <w:szCs w:val="32"/>
          <w:highlight w:val="none"/>
        </w:rPr>
      </w:pPr>
      <w:bookmarkStart w:id="26" w:name="_Toc488939432"/>
      <w:bookmarkStart w:id="27" w:name="_Toc2093"/>
      <w:bookmarkStart w:id="28" w:name="_Toc25200"/>
      <w:bookmarkStart w:id="29" w:name="_Toc491943258"/>
      <w:bookmarkStart w:id="30" w:name="_Toc14932"/>
      <w:bookmarkStart w:id="31" w:name="_Toc10475"/>
      <w:bookmarkStart w:id="32" w:name="_Toc30084"/>
      <w:bookmarkStart w:id="33" w:name="_Toc26666"/>
      <w:bookmarkStart w:id="34" w:name="_Toc4546"/>
      <w:bookmarkStart w:id="35" w:name="_Toc1586"/>
      <w:bookmarkStart w:id="36" w:name="_Toc3332"/>
      <w:bookmarkStart w:id="37" w:name="_Toc1528732781"/>
      <w:bookmarkStart w:id="38" w:name="_Toc974033544"/>
      <w:r>
        <w:rPr>
          <w:rFonts w:hint="eastAsia" w:ascii="黑体" w:hAnsi="黑体" w:eastAsia="黑体" w:cs="黑体"/>
          <w:sz w:val="32"/>
          <w:szCs w:val="32"/>
          <w:highlight w:val="none"/>
        </w:rPr>
        <w:t>参加国内外时装周活动费用资助类</w:t>
      </w:r>
      <w:bookmarkEnd w:id="26"/>
      <w:bookmarkEnd w:id="27"/>
      <w:bookmarkEnd w:id="28"/>
      <w:bookmarkEnd w:id="29"/>
      <w:bookmarkEnd w:id="30"/>
      <w:bookmarkEnd w:id="31"/>
      <w:r>
        <w:rPr>
          <w:rFonts w:hint="eastAsia" w:ascii="黑体" w:hAnsi="黑体" w:eastAsia="黑体" w:cs="黑体"/>
          <w:sz w:val="32"/>
          <w:szCs w:val="32"/>
          <w:highlight w:val="none"/>
        </w:rPr>
        <w:t>操作指引</w:t>
      </w:r>
      <w:bookmarkEnd w:id="32"/>
      <w:bookmarkEnd w:id="33"/>
      <w:bookmarkEnd w:id="34"/>
      <w:bookmarkEnd w:id="35"/>
      <w:bookmarkEnd w:id="36"/>
      <w:bookmarkEnd w:id="37"/>
      <w:bookmarkEnd w:id="38"/>
    </w:p>
    <w:p>
      <w:pPr>
        <w:overflowPunct w:val="0"/>
        <w:spacing w:line="560" w:lineRule="exact"/>
        <w:ind w:firstLine="640" w:firstLineChars="200"/>
        <w:rPr>
          <w:rFonts w:ascii="黑体" w:hAnsi="黑体" w:eastAsia="黑体"/>
          <w:sz w:val="32"/>
          <w:szCs w:val="32"/>
          <w:highlight w:val="none"/>
        </w:rPr>
      </w:pPr>
    </w:p>
    <w:p>
      <w:pPr>
        <w:overflowPunct w:val="0"/>
        <w:spacing w:line="560"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rPr>
        <w:t>一、</w:t>
      </w:r>
      <w:r>
        <w:rPr>
          <w:rFonts w:hint="eastAsia" w:ascii="黑体" w:hAnsi="黑体" w:eastAsia="黑体" w:cs="黑体"/>
          <w:bCs/>
          <w:sz w:val="32"/>
          <w:szCs w:val="32"/>
          <w:highlight w:val="none"/>
        </w:rPr>
        <w:t>资助标准</w:t>
      </w:r>
    </w:p>
    <w:p>
      <w:pPr>
        <w:shd w:val="clear" w:color="auto"/>
        <w:overflowPunct w:val="0"/>
        <w:spacing w:line="560" w:lineRule="exact"/>
        <w:ind w:firstLine="640" w:firstLineChars="200"/>
        <w:jc w:val="left"/>
        <w:rPr>
          <w:rFonts w:ascii="仿宋_GB2312" w:hAnsi="仿宋_GB2312" w:eastAsia="仿宋_GB2312" w:cs="仿宋_GB2312"/>
          <w:kern w:val="0"/>
          <w:sz w:val="32"/>
          <w:szCs w:val="32"/>
          <w:highlight w:val="none"/>
        </w:rPr>
      </w:pPr>
      <w:r>
        <w:rPr>
          <w:rFonts w:ascii="仿宋_GB2312" w:hAnsi="仿宋_GB2312" w:eastAsia="仿宋_GB2312" w:cs="仿宋_GB2312"/>
          <w:kern w:val="0"/>
          <w:sz w:val="32"/>
          <w:szCs w:val="32"/>
          <w:highlight w:val="none"/>
        </w:rPr>
        <w:t>1.</w:t>
      </w:r>
      <w:r>
        <w:rPr>
          <w:rFonts w:hint="eastAsia" w:ascii="仿宋_GB2312" w:hAnsi="仿宋_GB2312" w:eastAsia="仿宋_GB2312" w:cs="仿宋_GB2312"/>
          <w:kern w:val="0"/>
          <w:sz w:val="32"/>
          <w:szCs w:val="32"/>
          <w:highlight w:val="none"/>
        </w:rPr>
        <w:t>对于时尚企业受邀参加伦敦、纽约、巴黎、米兰四大国际时装周（节）发布活动，并体现大浪时尚小镇标识的，单次给予实际支出费用的60%</w:t>
      </w:r>
      <w:r>
        <w:rPr>
          <w:rFonts w:hint="eastAsia" w:ascii="仿宋_GB2312" w:hAnsi="仿宋_GB2312" w:eastAsia="仿宋_GB2312" w:cs="仿宋_GB2312"/>
          <w:kern w:val="0"/>
          <w:sz w:val="32"/>
          <w:szCs w:val="32"/>
          <w:highlight w:val="none"/>
          <w:lang w:eastAsia="zh-Hans"/>
        </w:rPr>
        <w:t>（</w:t>
      </w:r>
      <w:r>
        <w:rPr>
          <w:rFonts w:ascii="仿宋_GB2312" w:hAnsi="仿宋_GB2312" w:eastAsia="仿宋_GB2312" w:cs="仿宋_GB2312"/>
          <w:kern w:val="0"/>
          <w:sz w:val="32"/>
          <w:szCs w:val="32"/>
          <w:highlight w:val="none"/>
        </w:rPr>
        <w:t>包括</w:t>
      </w:r>
      <w:r>
        <w:rPr>
          <w:rFonts w:hint="eastAsia" w:ascii="仿宋_GB2312" w:hAnsi="仿宋_GB2312" w:eastAsia="仿宋_GB2312" w:cs="仿宋_GB2312"/>
          <w:kern w:val="0"/>
          <w:sz w:val="32"/>
          <w:szCs w:val="32"/>
          <w:highlight w:val="none"/>
        </w:rPr>
        <w:t>场租</w:t>
      </w:r>
      <w:r>
        <w:rPr>
          <w:rFonts w:ascii="仿宋_GB2312" w:hAnsi="仿宋_GB2312" w:eastAsia="仿宋_GB2312" w:cs="仿宋_GB2312"/>
          <w:kern w:val="0"/>
          <w:sz w:val="32"/>
          <w:szCs w:val="32"/>
          <w:highlight w:val="none"/>
        </w:rPr>
        <w:t>、搭建、</w:t>
      </w:r>
      <w:r>
        <w:rPr>
          <w:rFonts w:hint="eastAsia" w:ascii="仿宋_GB2312" w:hAnsi="仿宋_GB2312" w:eastAsia="仿宋_GB2312" w:cs="仿宋_GB2312"/>
          <w:kern w:val="0"/>
          <w:sz w:val="32"/>
          <w:szCs w:val="32"/>
          <w:highlight w:val="none"/>
        </w:rPr>
        <w:t>展品</w:t>
      </w:r>
      <w:r>
        <w:rPr>
          <w:rFonts w:ascii="仿宋_GB2312" w:hAnsi="仿宋_GB2312" w:eastAsia="仿宋_GB2312" w:cs="仿宋_GB2312"/>
          <w:kern w:val="0"/>
          <w:sz w:val="32"/>
          <w:szCs w:val="32"/>
          <w:highlight w:val="none"/>
        </w:rPr>
        <w:t>运输、设备租赁、宣传</w:t>
      </w:r>
      <w:r>
        <w:rPr>
          <w:rFonts w:hint="eastAsia" w:ascii="仿宋_GB2312" w:hAnsi="仿宋_GB2312" w:eastAsia="仿宋_GB2312" w:cs="仿宋_GB2312"/>
          <w:kern w:val="0"/>
          <w:sz w:val="32"/>
          <w:szCs w:val="32"/>
          <w:highlight w:val="none"/>
        </w:rPr>
        <w:t>推广</w:t>
      </w:r>
      <w:r>
        <w:rPr>
          <w:rFonts w:ascii="仿宋_GB2312" w:hAnsi="仿宋_GB2312" w:eastAsia="仿宋_GB2312" w:cs="仿宋_GB2312"/>
          <w:kern w:val="0"/>
          <w:sz w:val="32"/>
          <w:szCs w:val="32"/>
          <w:highlight w:val="none"/>
        </w:rPr>
        <w:t>、</w:t>
      </w:r>
      <w:r>
        <w:rPr>
          <w:rFonts w:hint="eastAsia" w:ascii="仿宋_GB2312" w:hAnsi="仿宋_GB2312" w:eastAsia="仿宋_GB2312" w:cs="仿宋_GB2312"/>
          <w:kern w:val="0"/>
          <w:sz w:val="32"/>
          <w:szCs w:val="32"/>
          <w:highlight w:val="none"/>
        </w:rPr>
        <w:t>人员</w:t>
      </w:r>
      <w:r>
        <w:rPr>
          <w:rFonts w:ascii="仿宋_GB2312" w:hAnsi="仿宋_GB2312" w:eastAsia="仿宋_GB2312" w:cs="仿宋_GB2312"/>
          <w:kern w:val="0"/>
          <w:sz w:val="32"/>
          <w:szCs w:val="32"/>
          <w:highlight w:val="none"/>
        </w:rPr>
        <w:t>差旅费用</w:t>
      </w:r>
      <w:r>
        <w:rPr>
          <w:rFonts w:hint="eastAsia" w:ascii="仿宋_GB2312" w:hAnsi="仿宋_GB2312" w:eastAsia="仿宋_GB2312" w:cs="仿宋_GB2312"/>
          <w:kern w:val="0"/>
          <w:sz w:val="32"/>
          <w:szCs w:val="32"/>
          <w:highlight w:val="none"/>
          <w:lang w:eastAsia="zh-Hans"/>
        </w:rPr>
        <w:t>）</w:t>
      </w:r>
      <w:r>
        <w:rPr>
          <w:rFonts w:hint="eastAsia" w:ascii="仿宋_GB2312" w:hAnsi="仿宋_GB2312" w:eastAsia="仿宋_GB2312" w:cs="仿宋_GB2312"/>
          <w:kern w:val="0"/>
          <w:sz w:val="32"/>
          <w:szCs w:val="32"/>
          <w:highlight w:val="none"/>
        </w:rPr>
        <w:t>、最高180万元资助。</w:t>
      </w:r>
    </w:p>
    <w:p>
      <w:pPr>
        <w:overflowPunct w:val="0"/>
        <w:spacing w:line="560" w:lineRule="exact"/>
        <w:ind w:firstLine="640" w:firstLineChars="200"/>
        <w:rPr>
          <w:highlight w:val="none"/>
        </w:rPr>
      </w:pPr>
      <w:r>
        <w:rPr>
          <w:rFonts w:hint="eastAsia" w:ascii="仿宋_GB2312" w:hAnsi="仿宋" w:eastAsia="仿宋_GB2312"/>
          <w:bCs/>
          <w:sz w:val="32"/>
          <w:szCs w:val="32"/>
          <w:highlight w:val="none"/>
          <w:lang w:eastAsia="zh-Hans"/>
        </w:rPr>
        <w:t>企业申请的实际支出费用资助，</w:t>
      </w:r>
      <w:r>
        <w:rPr>
          <w:rFonts w:hint="eastAsia" w:ascii="仿宋_GB2312" w:hAnsi="仿宋" w:eastAsia="仿宋_GB2312"/>
          <w:bCs/>
          <w:sz w:val="32"/>
          <w:szCs w:val="32"/>
          <w:highlight w:val="none"/>
        </w:rPr>
        <w:t>须严格围绕活动的必要支出并符合以下条件：</w:t>
      </w:r>
    </w:p>
    <w:p>
      <w:pPr>
        <w:spacing w:line="360" w:lineRule="auto"/>
        <w:ind w:firstLine="640" w:firstLineChars="200"/>
        <w:rPr>
          <w:rFonts w:ascii="仿宋_GB2312" w:hAnsi="仿宋" w:eastAsia="仿宋_GB2312"/>
          <w:bCs/>
          <w:sz w:val="32"/>
          <w:szCs w:val="32"/>
          <w:highlight w:val="none"/>
        </w:rPr>
      </w:pPr>
      <w:r>
        <w:rPr>
          <w:rFonts w:hint="eastAsia" w:ascii="仿宋_GB2312" w:hAnsi="仿宋" w:eastAsia="仿宋_GB2312"/>
          <w:bCs/>
          <w:sz w:val="32"/>
          <w:szCs w:val="32"/>
          <w:highlight w:val="none"/>
          <w:lang w:eastAsia="zh-Hans"/>
        </w:rPr>
        <w:t>（</w:t>
      </w:r>
      <w:r>
        <w:rPr>
          <w:rFonts w:ascii="仿宋_GB2312" w:hAnsi="仿宋" w:eastAsia="仿宋_GB2312"/>
          <w:bCs/>
          <w:sz w:val="32"/>
          <w:szCs w:val="32"/>
          <w:highlight w:val="none"/>
          <w:lang w:eastAsia="zh-Hans"/>
        </w:rPr>
        <w:t>1</w:t>
      </w:r>
      <w:r>
        <w:rPr>
          <w:rFonts w:hint="eastAsia" w:ascii="仿宋_GB2312" w:hAnsi="仿宋" w:eastAsia="仿宋_GB2312"/>
          <w:bCs/>
          <w:sz w:val="32"/>
          <w:szCs w:val="32"/>
          <w:highlight w:val="none"/>
          <w:lang w:eastAsia="zh-Hans"/>
        </w:rPr>
        <w:t>）</w:t>
      </w:r>
      <w:r>
        <w:rPr>
          <w:rFonts w:hint="eastAsia" w:ascii="仿宋_GB2312" w:hAnsi="仿宋" w:eastAsia="仿宋_GB2312"/>
          <w:bCs/>
          <w:sz w:val="32"/>
          <w:szCs w:val="32"/>
          <w:highlight w:val="none"/>
        </w:rPr>
        <w:t>活动宣传推广费用</w:t>
      </w:r>
      <w:r>
        <w:rPr>
          <w:rFonts w:hint="eastAsia" w:ascii="仿宋_GB2312" w:hAnsi="仿宋" w:eastAsia="仿宋_GB2312"/>
          <w:bCs/>
          <w:sz w:val="32"/>
          <w:szCs w:val="32"/>
          <w:highlight w:val="none"/>
          <w:lang w:val="en-US" w:eastAsia="zh-CN"/>
        </w:rPr>
        <w:t>不</w:t>
      </w:r>
      <w:r>
        <w:rPr>
          <w:rFonts w:hint="eastAsia" w:ascii="仿宋_GB2312" w:hAnsi="仿宋" w:eastAsia="仿宋_GB2312"/>
          <w:bCs/>
          <w:sz w:val="32"/>
          <w:szCs w:val="32"/>
          <w:highlight w:val="none"/>
        </w:rPr>
        <w:t>超过活动实际支出总费用</w:t>
      </w:r>
      <w:r>
        <w:rPr>
          <w:rFonts w:hint="eastAsia" w:ascii="仿宋_GB2312" w:hAnsi="仿宋" w:eastAsia="仿宋_GB2312"/>
          <w:bCs/>
          <w:sz w:val="32"/>
          <w:szCs w:val="32"/>
          <w:highlight w:val="none"/>
          <w:lang w:val="en-US" w:eastAsia="zh-CN"/>
        </w:rPr>
        <w:t>的</w:t>
      </w:r>
      <w:r>
        <w:rPr>
          <w:rFonts w:ascii="仿宋_GB2312" w:hAnsi="仿宋" w:eastAsia="仿宋_GB2312"/>
          <w:bCs/>
          <w:sz w:val="32"/>
          <w:szCs w:val="32"/>
          <w:highlight w:val="none"/>
        </w:rPr>
        <w:t>30</w:t>
      </w:r>
      <w:r>
        <w:rPr>
          <w:rFonts w:hint="eastAsia" w:ascii="仿宋_GB2312" w:hAnsi="仿宋" w:eastAsia="仿宋_GB2312"/>
          <w:bCs/>
          <w:sz w:val="32"/>
          <w:szCs w:val="32"/>
          <w:highlight w:val="none"/>
        </w:rPr>
        <w:t>%</w:t>
      </w:r>
      <w:r>
        <w:rPr>
          <w:rFonts w:hint="eastAsia" w:ascii="仿宋_GB2312" w:hAnsi="仿宋" w:eastAsia="仿宋_GB2312"/>
          <w:bCs/>
          <w:sz w:val="32"/>
          <w:szCs w:val="32"/>
          <w:highlight w:val="none"/>
          <w:lang w:eastAsia="zh-CN"/>
        </w:rPr>
        <w:t>，</w:t>
      </w:r>
      <w:r>
        <w:rPr>
          <w:rFonts w:hint="eastAsia" w:ascii="仿宋_GB2312" w:hAnsi="仿宋" w:eastAsia="仿宋_GB2312"/>
          <w:bCs/>
          <w:sz w:val="32"/>
          <w:szCs w:val="32"/>
          <w:highlight w:val="none"/>
          <w:lang w:val="en-US" w:eastAsia="zh-CN"/>
        </w:rPr>
        <w:t>超过</w:t>
      </w:r>
      <w:r>
        <w:rPr>
          <w:rFonts w:hint="eastAsia" w:ascii="仿宋_GB2312" w:hAnsi="仿宋" w:eastAsia="仿宋_GB2312"/>
          <w:bCs/>
          <w:sz w:val="32"/>
          <w:szCs w:val="32"/>
          <w:highlight w:val="none"/>
        </w:rPr>
        <w:t>部分不</w:t>
      </w:r>
      <w:r>
        <w:rPr>
          <w:rFonts w:hint="eastAsia" w:ascii="仿宋_GB2312" w:hAnsi="仿宋" w:eastAsia="仿宋_GB2312"/>
          <w:bCs/>
          <w:sz w:val="32"/>
          <w:szCs w:val="32"/>
          <w:highlight w:val="none"/>
          <w:lang w:val="en-US" w:eastAsia="zh-CN"/>
        </w:rPr>
        <w:t>计入实际支出</w:t>
      </w:r>
      <w:r>
        <w:rPr>
          <w:rFonts w:hint="eastAsia" w:ascii="仿宋_GB2312" w:hAnsi="仿宋" w:eastAsia="仿宋_GB2312"/>
          <w:bCs/>
          <w:sz w:val="32"/>
          <w:szCs w:val="32"/>
          <w:highlight w:val="none"/>
        </w:rPr>
        <w:t>；</w:t>
      </w:r>
    </w:p>
    <w:p>
      <w:pPr>
        <w:spacing w:line="360" w:lineRule="auto"/>
        <w:ind w:firstLine="640" w:firstLineChars="200"/>
        <w:rPr>
          <w:rFonts w:ascii="仿宋_GB2312" w:hAnsi="仿宋" w:eastAsia="仿宋_GB2312"/>
          <w:bCs/>
          <w:sz w:val="32"/>
          <w:szCs w:val="32"/>
          <w:highlight w:val="none"/>
        </w:rPr>
      </w:pPr>
      <w:r>
        <w:rPr>
          <w:rFonts w:hint="eastAsia" w:ascii="仿宋_GB2312" w:hAnsi="仿宋" w:eastAsia="仿宋_GB2312"/>
          <w:bCs/>
          <w:sz w:val="32"/>
          <w:szCs w:val="32"/>
          <w:highlight w:val="none"/>
          <w:lang w:eastAsia="zh-Hans"/>
        </w:rPr>
        <w:t>（</w:t>
      </w:r>
      <w:r>
        <w:rPr>
          <w:rFonts w:ascii="仿宋_GB2312" w:hAnsi="仿宋" w:eastAsia="仿宋_GB2312"/>
          <w:bCs/>
          <w:sz w:val="32"/>
          <w:szCs w:val="32"/>
          <w:highlight w:val="none"/>
          <w:lang w:eastAsia="zh-Hans"/>
        </w:rPr>
        <w:t>2</w:t>
      </w:r>
      <w:r>
        <w:rPr>
          <w:rFonts w:hint="eastAsia" w:ascii="仿宋_GB2312" w:hAnsi="仿宋" w:eastAsia="仿宋_GB2312"/>
          <w:bCs/>
          <w:sz w:val="32"/>
          <w:szCs w:val="32"/>
          <w:highlight w:val="none"/>
          <w:lang w:eastAsia="zh-Hans"/>
        </w:rPr>
        <w:t>）</w:t>
      </w:r>
      <w:r>
        <w:rPr>
          <w:rFonts w:hint="eastAsia" w:ascii="仿宋_GB2312" w:hAnsi="仿宋" w:eastAsia="仿宋_GB2312"/>
          <w:bCs/>
          <w:sz w:val="32"/>
          <w:szCs w:val="32"/>
          <w:highlight w:val="none"/>
        </w:rPr>
        <w:t>餐饮、住宿、交通等人员差旅支出仅补贴归属于活动举办期间（含举办当日及不超出举办日前后各三天）的费用</w:t>
      </w:r>
      <w:r>
        <w:rPr>
          <w:rFonts w:hint="eastAsia" w:ascii="仿宋_GB2312" w:hAnsi="仿宋" w:eastAsia="仿宋_GB2312"/>
          <w:bCs/>
          <w:sz w:val="32"/>
          <w:szCs w:val="32"/>
          <w:highlight w:val="none"/>
          <w:lang w:eastAsia="zh-Hans"/>
        </w:rPr>
        <w:t>，</w:t>
      </w:r>
      <w:r>
        <w:rPr>
          <w:rFonts w:hint="eastAsia" w:ascii="仿宋_GB2312" w:hAnsi="仿宋" w:eastAsia="仿宋_GB2312"/>
          <w:bCs/>
          <w:sz w:val="32"/>
          <w:szCs w:val="32"/>
          <w:highlight w:val="none"/>
          <w:lang w:val="en-US" w:eastAsia="zh-CN"/>
        </w:rPr>
        <w:t>且</w:t>
      </w:r>
      <w:r>
        <w:rPr>
          <w:rFonts w:hint="eastAsia" w:ascii="仿宋_GB2312" w:hAnsi="仿宋" w:eastAsia="仿宋_GB2312"/>
          <w:bCs/>
          <w:sz w:val="32"/>
          <w:szCs w:val="32"/>
          <w:highlight w:val="none"/>
          <w:lang w:eastAsia="zh-Hans"/>
        </w:rPr>
        <w:t>人员差旅费用</w:t>
      </w:r>
      <w:r>
        <w:rPr>
          <w:rFonts w:hint="eastAsia" w:ascii="仿宋_GB2312" w:hAnsi="仿宋" w:eastAsia="仿宋_GB2312"/>
          <w:bCs/>
          <w:sz w:val="32"/>
          <w:szCs w:val="32"/>
          <w:highlight w:val="none"/>
          <w:lang w:val="en-US" w:eastAsia="zh-CN"/>
        </w:rPr>
        <w:t>不</w:t>
      </w:r>
      <w:r>
        <w:rPr>
          <w:rFonts w:hint="eastAsia" w:ascii="仿宋_GB2312" w:hAnsi="仿宋" w:eastAsia="仿宋_GB2312"/>
          <w:bCs/>
          <w:sz w:val="32"/>
          <w:szCs w:val="32"/>
          <w:highlight w:val="none"/>
          <w:lang w:eastAsia="zh-Hans"/>
        </w:rPr>
        <w:t>超过总支出费用</w:t>
      </w:r>
      <w:r>
        <w:rPr>
          <w:rFonts w:hint="eastAsia" w:ascii="仿宋_GB2312" w:hAnsi="仿宋" w:eastAsia="仿宋_GB2312"/>
          <w:bCs/>
          <w:sz w:val="32"/>
          <w:szCs w:val="32"/>
          <w:highlight w:val="none"/>
          <w:lang w:val="en-US" w:eastAsia="zh-CN"/>
        </w:rPr>
        <w:t>的</w:t>
      </w:r>
      <w:r>
        <w:rPr>
          <w:rFonts w:ascii="仿宋_GB2312" w:hAnsi="仿宋" w:eastAsia="仿宋_GB2312"/>
          <w:bCs/>
          <w:sz w:val="32"/>
          <w:szCs w:val="32"/>
          <w:highlight w:val="none"/>
          <w:lang w:eastAsia="zh-Hans"/>
        </w:rPr>
        <w:t>1</w:t>
      </w:r>
      <w:r>
        <w:rPr>
          <w:rFonts w:hint="eastAsia" w:ascii="仿宋_GB2312" w:hAnsi="仿宋" w:eastAsia="仿宋_GB2312"/>
          <w:bCs/>
          <w:sz w:val="32"/>
          <w:szCs w:val="32"/>
          <w:highlight w:val="none"/>
          <w:lang w:eastAsia="zh-Hans"/>
        </w:rPr>
        <w:t>0%</w:t>
      </w:r>
      <w:r>
        <w:rPr>
          <w:rFonts w:hint="eastAsia" w:ascii="仿宋_GB2312" w:hAnsi="仿宋" w:eastAsia="仿宋_GB2312"/>
          <w:bCs/>
          <w:sz w:val="32"/>
          <w:szCs w:val="32"/>
          <w:highlight w:val="none"/>
          <w:lang w:eastAsia="zh-CN"/>
        </w:rPr>
        <w:t>，</w:t>
      </w:r>
      <w:r>
        <w:rPr>
          <w:rFonts w:hint="eastAsia" w:ascii="仿宋_GB2312" w:hAnsi="仿宋" w:eastAsia="仿宋_GB2312"/>
          <w:bCs/>
          <w:sz w:val="32"/>
          <w:szCs w:val="32"/>
          <w:highlight w:val="none"/>
          <w:lang w:val="en-US" w:eastAsia="zh-CN"/>
        </w:rPr>
        <w:t>超过</w:t>
      </w:r>
      <w:r>
        <w:rPr>
          <w:rFonts w:hint="eastAsia" w:ascii="仿宋_GB2312" w:hAnsi="仿宋" w:eastAsia="仿宋_GB2312"/>
          <w:bCs/>
          <w:sz w:val="32"/>
          <w:szCs w:val="32"/>
          <w:highlight w:val="none"/>
        </w:rPr>
        <w:t>部分不</w:t>
      </w:r>
      <w:r>
        <w:rPr>
          <w:rFonts w:hint="eastAsia" w:ascii="仿宋_GB2312" w:hAnsi="仿宋" w:eastAsia="仿宋_GB2312"/>
          <w:bCs/>
          <w:sz w:val="32"/>
          <w:szCs w:val="32"/>
          <w:highlight w:val="none"/>
          <w:lang w:val="en-US" w:eastAsia="zh-CN"/>
        </w:rPr>
        <w:t>计入实际支出</w:t>
      </w:r>
      <w:r>
        <w:rPr>
          <w:rFonts w:hint="eastAsia" w:ascii="仿宋_GB2312" w:hAnsi="仿宋" w:eastAsia="仿宋_GB2312"/>
          <w:bCs/>
          <w:sz w:val="32"/>
          <w:szCs w:val="32"/>
          <w:highlight w:val="none"/>
        </w:rPr>
        <w:t>；</w:t>
      </w:r>
    </w:p>
    <w:p>
      <w:pPr>
        <w:spacing w:line="360" w:lineRule="auto"/>
        <w:ind w:firstLine="640" w:firstLineChars="200"/>
        <w:rPr>
          <w:rFonts w:ascii="仿宋_GB2312" w:hAnsi="仿宋" w:eastAsia="仿宋_GB2312"/>
          <w:bCs/>
          <w:sz w:val="32"/>
          <w:szCs w:val="32"/>
          <w:highlight w:val="none"/>
        </w:rPr>
      </w:pPr>
      <w:r>
        <w:rPr>
          <w:rFonts w:hint="eastAsia" w:ascii="仿宋_GB2312" w:hAnsi="仿宋" w:eastAsia="仿宋_GB2312"/>
          <w:bCs/>
          <w:sz w:val="32"/>
          <w:szCs w:val="32"/>
          <w:highlight w:val="none"/>
          <w:lang w:eastAsia="zh-Hans"/>
        </w:rPr>
        <w:t>（</w:t>
      </w:r>
      <w:r>
        <w:rPr>
          <w:rFonts w:ascii="仿宋_GB2312" w:hAnsi="仿宋" w:eastAsia="仿宋_GB2312"/>
          <w:bCs/>
          <w:sz w:val="32"/>
          <w:szCs w:val="32"/>
          <w:highlight w:val="none"/>
          <w:lang w:eastAsia="zh-Hans"/>
        </w:rPr>
        <w:t>3</w:t>
      </w:r>
      <w:r>
        <w:rPr>
          <w:rFonts w:hint="eastAsia" w:ascii="仿宋_GB2312" w:hAnsi="仿宋" w:eastAsia="仿宋_GB2312"/>
          <w:bCs/>
          <w:sz w:val="32"/>
          <w:szCs w:val="32"/>
          <w:highlight w:val="none"/>
          <w:lang w:eastAsia="zh-Hans"/>
        </w:rPr>
        <w:t>）专家咨询费用不列入人员差旅费用</w:t>
      </w:r>
      <w:r>
        <w:rPr>
          <w:rFonts w:hint="eastAsia" w:ascii="仿宋_GB2312" w:hAnsi="仿宋" w:eastAsia="仿宋_GB2312"/>
          <w:bCs/>
          <w:sz w:val="32"/>
          <w:szCs w:val="32"/>
          <w:highlight w:val="none"/>
        </w:rPr>
        <w:t>；</w:t>
      </w:r>
    </w:p>
    <w:p>
      <w:pPr>
        <w:numPr>
          <w:ilvl w:val="255"/>
          <w:numId w:val="0"/>
        </w:numPr>
        <w:overflowPunct w:val="0"/>
        <w:spacing w:line="560" w:lineRule="exact"/>
        <w:ind w:firstLine="640" w:firstLineChars="200"/>
        <w:rPr>
          <w:rFonts w:ascii="仿宋_GB2312" w:hAnsi="仿宋" w:eastAsia="仿宋_GB2312"/>
          <w:bCs/>
          <w:sz w:val="32"/>
          <w:szCs w:val="32"/>
          <w:highlight w:val="none"/>
        </w:rPr>
      </w:pPr>
      <w:r>
        <w:rPr>
          <w:rFonts w:hint="eastAsia" w:ascii="仿宋_GB2312" w:hAnsi="仿宋" w:eastAsia="仿宋_GB2312"/>
          <w:bCs/>
          <w:sz w:val="32"/>
          <w:szCs w:val="32"/>
          <w:highlight w:val="none"/>
          <w:lang w:eastAsia="zh-Hans"/>
        </w:rPr>
        <w:t>（4）</w:t>
      </w:r>
      <w:r>
        <w:rPr>
          <w:rFonts w:hint="eastAsia" w:ascii="仿宋_GB2312" w:hAnsi="仿宋" w:eastAsia="仿宋_GB2312"/>
          <w:bCs/>
          <w:sz w:val="32"/>
          <w:szCs w:val="32"/>
          <w:highlight w:val="none"/>
        </w:rPr>
        <w:t>费用支付或发票开具时间晚于活动举办后六个月的部分不予补贴</w:t>
      </w:r>
      <w:r>
        <w:rPr>
          <w:rFonts w:hint="eastAsia" w:ascii="仿宋_GB2312" w:hAnsi="仿宋" w:eastAsia="仿宋_GB2312"/>
          <w:bCs/>
          <w:sz w:val="32"/>
          <w:szCs w:val="32"/>
          <w:highlight w:val="none"/>
          <w:lang w:eastAsia="zh-Hans"/>
        </w:rPr>
        <w:t>；</w:t>
      </w:r>
    </w:p>
    <w:p>
      <w:pPr>
        <w:spacing w:line="360" w:lineRule="auto"/>
        <w:ind w:firstLine="640" w:firstLineChars="200"/>
        <w:rPr>
          <w:highlight w:val="none"/>
        </w:rPr>
      </w:pPr>
      <w:r>
        <w:rPr>
          <w:rFonts w:hint="eastAsia" w:ascii="仿宋_GB2312" w:hAnsi="仿宋" w:eastAsia="仿宋_GB2312"/>
          <w:bCs/>
          <w:sz w:val="32"/>
          <w:szCs w:val="32"/>
          <w:highlight w:val="none"/>
        </w:rPr>
        <w:t>（5）</w:t>
      </w:r>
      <w:r>
        <w:rPr>
          <w:rFonts w:hint="eastAsia" w:ascii="仿宋_GB2312" w:hAnsi="仿宋" w:eastAsia="仿宋_GB2312"/>
          <w:bCs/>
          <w:sz w:val="32"/>
          <w:szCs w:val="32"/>
          <w:highlight w:val="none"/>
          <w:lang w:eastAsia="zh-Hans"/>
        </w:rPr>
        <w:t>形成固定资产的设备租赁等经费不列入资助范围。</w:t>
      </w:r>
    </w:p>
    <w:p>
      <w:pPr>
        <w:shd w:val="clear" w:color="auto"/>
        <w:overflowPunct w:val="0"/>
        <w:spacing w:line="560" w:lineRule="exact"/>
        <w:ind w:firstLine="640" w:firstLineChars="200"/>
        <w:jc w:val="left"/>
        <w:rPr>
          <w:rFonts w:eastAsia="仿宋_GB2312"/>
          <w:highlight w:val="none"/>
        </w:rPr>
      </w:pPr>
      <w:r>
        <w:rPr>
          <w:rFonts w:ascii="仿宋_GB2312" w:hAnsi="仿宋_GB2312" w:eastAsia="仿宋_GB2312" w:cs="仿宋_GB2312"/>
          <w:kern w:val="0"/>
          <w:sz w:val="32"/>
          <w:szCs w:val="32"/>
          <w:highlight w:val="none"/>
        </w:rPr>
        <w:t>2.</w:t>
      </w:r>
      <w:r>
        <w:rPr>
          <w:rFonts w:hint="eastAsia" w:ascii="仿宋_GB2312" w:hAnsi="仿宋_GB2312" w:eastAsia="仿宋_GB2312" w:cs="仿宋_GB2312"/>
          <w:kern w:val="0"/>
          <w:sz w:val="32"/>
          <w:szCs w:val="32"/>
          <w:highlight w:val="none"/>
        </w:rPr>
        <w:t>对于“四上”时尚企业</w:t>
      </w:r>
      <w:r>
        <w:rPr>
          <w:rStyle w:val="23"/>
          <w:rFonts w:hint="eastAsia" w:ascii="仿宋_GB2312" w:hAnsi="仿宋_GB2312" w:eastAsia="仿宋_GB2312" w:cs="仿宋_GB2312"/>
          <w:kern w:val="0"/>
          <w:sz w:val="32"/>
          <w:szCs w:val="32"/>
          <w:highlight w:val="none"/>
        </w:rPr>
        <w:endnoteReference w:id="5"/>
      </w:r>
      <w:r>
        <w:rPr>
          <w:rFonts w:hint="eastAsia" w:ascii="仿宋_GB2312" w:hAnsi="仿宋_GB2312" w:eastAsia="仿宋_GB2312" w:cs="仿宋_GB2312"/>
          <w:kern w:val="0"/>
          <w:sz w:val="32"/>
          <w:szCs w:val="32"/>
          <w:highlight w:val="none"/>
        </w:rPr>
        <w:t>受邀参加中国国际时装周、上海时装周发布活动，并体现大浪时尚小镇标识的，经</w:t>
      </w:r>
      <w:r>
        <w:rPr>
          <w:rFonts w:hint="eastAsia" w:ascii="仿宋_GB2312" w:hAnsi="仿宋_GB2312" w:eastAsia="仿宋_GB2312" w:cs="仿宋_GB2312"/>
          <w:kern w:val="0"/>
          <w:sz w:val="32"/>
          <w:szCs w:val="32"/>
          <w:highlight w:val="none"/>
          <w:lang w:eastAsia="zh-CN"/>
        </w:rPr>
        <w:t>区重点区域建设推进中心</w:t>
      </w:r>
      <w:r>
        <w:rPr>
          <w:rFonts w:hint="eastAsia" w:ascii="仿宋_GB2312" w:hAnsi="仿宋_GB2312" w:eastAsia="仿宋_GB2312" w:cs="仿宋_GB2312"/>
          <w:kern w:val="0"/>
          <w:sz w:val="32"/>
          <w:szCs w:val="32"/>
          <w:highlight w:val="none"/>
        </w:rPr>
        <w:t>审定，单次给予一次性25万元资助。</w:t>
      </w:r>
    </w:p>
    <w:p>
      <w:pPr>
        <w:shd w:val="clear" w:color="auto"/>
        <w:overflowPunct w:val="0"/>
        <w:spacing w:line="560" w:lineRule="exact"/>
        <w:ind w:firstLine="640" w:firstLineChars="200"/>
        <w:jc w:val="left"/>
        <w:rPr>
          <w:rFonts w:ascii="仿宋_GB2312" w:hAnsi="仿宋_GB2312" w:eastAsia="仿宋_GB2312" w:cs="仿宋_GB2312"/>
          <w:kern w:val="0"/>
          <w:sz w:val="32"/>
          <w:szCs w:val="32"/>
          <w:highlight w:val="none"/>
        </w:rPr>
      </w:pPr>
      <w:r>
        <w:rPr>
          <w:rFonts w:ascii="仿宋_GB2312" w:hAnsi="仿宋_GB2312" w:eastAsia="仿宋_GB2312" w:cs="仿宋_GB2312"/>
          <w:kern w:val="0"/>
          <w:sz w:val="32"/>
          <w:szCs w:val="32"/>
          <w:highlight w:val="none"/>
        </w:rPr>
        <w:t>3.</w:t>
      </w:r>
      <w:r>
        <w:rPr>
          <w:rFonts w:hint="eastAsia" w:ascii="仿宋_GB2312" w:hAnsi="仿宋_GB2312" w:eastAsia="仿宋_GB2312" w:cs="仿宋_GB2312"/>
          <w:kern w:val="0"/>
          <w:sz w:val="32"/>
          <w:szCs w:val="32"/>
          <w:highlight w:val="none"/>
        </w:rPr>
        <w:t>对于时尚企业参加深圳时装周，经</w:t>
      </w:r>
      <w:r>
        <w:rPr>
          <w:rFonts w:hint="eastAsia" w:ascii="仿宋_GB2312" w:hAnsi="仿宋_GB2312" w:eastAsia="仿宋_GB2312" w:cs="仿宋_GB2312"/>
          <w:kern w:val="0"/>
          <w:sz w:val="32"/>
          <w:szCs w:val="32"/>
          <w:highlight w:val="none"/>
          <w:lang w:eastAsia="zh-CN"/>
        </w:rPr>
        <w:t>区重点区域建设推进中心</w:t>
      </w:r>
      <w:r>
        <w:rPr>
          <w:rFonts w:hint="eastAsia" w:ascii="仿宋_GB2312" w:hAnsi="仿宋_GB2312" w:eastAsia="仿宋_GB2312" w:cs="仿宋_GB2312"/>
          <w:kern w:val="0"/>
          <w:sz w:val="32"/>
          <w:szCs w:val="32"/>
          <w:highlight w:val="none"/>
        </w:rPr>
        <w:t>审定，参照深圳市对企业参加深圳时装周的资助标准进行支持。对于符合条件的时尚企业参加深圳时装周大浪时尚小镇片区活动，经</w:t>
      </w:r>
      <w:r>
        <w:rPr>
          <w:rFonts w:hint="eastAsia" w:ascii="仿宋_GB2312" w:hAnsi="仿宋_GB2312" w:eastAsia="仿宋_GB2312" w:cs="仿宋_GB2312"/>
          <w:kern w:val="0"/>
          <w:sz w:val="32"/>
          <w:szCs w:val="32"/>
          <w:highlight w:val="none"/>
          <w:lang w:eastAsia="zh-CN"/>
        </w:rPr>
        <w:t>区重点区域建设推进中心</w:t>
      </w:r>
      <w:r>
        <w:rPr>
          <w:rFonts w:hint="eastAsia" w:ascii="仿宋_GB2312" w:hAnsi="仿宋_GB2312" w:eastAsia="仿宋_GB2312" w:cs="仿宋_GB2312"/>
          <w:kern w:val="0"/>
          <w:sz w:val="32"/>
          <w:szCs w:val="32"/>
          <w:highlight w:val="none"/>
        </w:rPr>
        <w:t>审定，单次给予一次性10万元额外资助。</w:t>
      </w:r>
    </w:p>
    <w:p>
      <w:pPr>
        <w:shd w:val="clear" w:color="auto"/>
        <w:overflowPunct w:val="0"/>
        <w:spacing w:line="560" w:lineRule="exact"/>
        <w:ind w:firstLine="640" w:firstLineChars="200"/>
        <w:jc w:val="left"/>
        <w:rPr>
          <w:rFonts w:ascii="仿宋_GB2312" w:hAnsi="仿宋_GB2312" w:eastAsia="仿宋_GB2312" w:cs="仿宋_GB2312"/>
          <w:kern w:val="0"/>
          <w:sz w:val="32"/>
          <w:szCs w:val="32"/>
          <w:highlight w:val="none"/>
        </w:rPr>
      </w:pPr>
      <w:r>
        <w:rPr>
          <w:rFonts w:ascii="仿宋_GB2312" w:hAnsi="仿宋_GB2312" w:eastAsia="仿宋_GB2312" w:cs="仿宋_GB2312"/>
          <w:kern w:val="0"/>
          <w:sz w:val="32"/>
          <w:szCs w:val="32"/>
          <w:highlight w:val="none"/>
        </w:rPr>
        <w:t>4.</w:t>
      </w:r>
      <w:r>
        <w:rPr>
          <w:rFonts w:hint="eastAsia" w:ascii="仿宋_GB2312" w:hAnsi="仿宋_GB2312" w:eastAsia="仿宋_GB2312" w:cs="仿宋_GB2312"/>
          <w:kern w:val="0"/>
          <w:sz w:val="32"/>
          <w:szCs w:val="32"/>
          <w:highlight w:val="none"/>
        </w:rPr>
        <w:t>参加伦敦、纽约、巴黎、米兰四大国际时装周（节）发布活动的资助，单个企业每年最多可申请两次。</w:t>
      </w:r>
      <w:r>
        <w:rPr>
          <w:rFonts w:hint="eastAsia" w:ascii="仿宋_GB2312" w:hAnsi="仿宋_GB2312" w:eastAsia="仿宋_GB2312" w:cs="仿宋_GB2312"/>
          <w:kern w:val="0"/>
          <w:sz w:val="32"/>
          <w:szCs w:val="32"/>
          <w:highlight w:val="none"/>
          <w:lang w:eastAsia="zh-Hans"/>
        </w:rPr>
        <w:t>参加</w:t>
      </w:r>
      <w:r>
        <w:rPr>
          <w:rFonts w:hint="eastAsia" w:ascii="仿宋_GB2312" w:hAnsi="仿宋_GB2312" w:eastAsia="仿宋_GB2312" w:cs="仿宋_GB2312"/>
          <w:kern w:val="0"/>
          <w:sz w:val="32"/>
          <w:szCs w:val="32"/>
          <w:highlight w:val="none"/>
        </w:rPr>
        <w:t>中国国际时装周、上海时装周</w:t>
      </w:r>
      <w:r>
        <w:rPr>
          <w:rFonts w:hint="eastAsia" w:ascii="仿宋_GB2312" w:hAnsi="仿宋_GB2312" w:eastAsia="仿宋_GB2312" w:cs="仿宋_GB2312"/>
          <w:kern w:val="0"/>
          <w:sz w:val="32"/>
          <w:szCs w:val="32"/>
          <w:highlight w:val="none"/>
          <w:lang w:eastAsia="zh-Hans"/>
        </w:rPr>
        <w:t>、</w:t>
      </w:r>
      <w:r>
        <w:rPr>
          <w:rFonts w:hint="eastAsia" w:ascii="仿宋_GB2312" w:hAnsi="仿宋_GB2312" w:eastAsia="仿宋_GB2312" w:cs="仿宋_GB2312"/>
          <w:kern w:val="0"/>
          <w:sz w:val="32"/>
          <w:szCs w:val="32"/>
          <w:highlight w:val="none"/>
        </w:rPr>
        <w:t>深圳时装周</w:t>
      </w:r>
      <w:r>
        <w:rPr>
          <w:rFonts w:hint="eastAsia" w:ascii="仿宋_GB2312" w:hAnsi="仿宋_GB2312" w:eastAsia="仿宋_GB2312" w:cs="仿宋_GB2312"/>
          <w:kern w:val="0"/>
          <w:sz w:val="32"/>
          <w:szCs w:val="32"/>
          <w:highlight w:val="none"/>
          <w:lang w:eastAsia="zh-Hans"/>
        </w:rPr>
        <w:t>等</w:t>
      </w:r>
      <w:r>
        <w:rPr>
          <w:rFonts w:hint="eastAsia" w:ascii="仿宋_GB2312" w:hAnsi="仿宋_GB2312" w:eastAsia="仿宋_GB2312" w:cs="仿宋_GB2312"/>
          <w:kern w:val="0"/>
          <w:sz w:val="32"/>
          <w:szCs w:val="32"/>
          <w:highlight w:val="none"/>
        </w:rPr>
        <w:t>国内活动的资助，单个企业每年最多可申请两次。</w:t>
      </w:r>
    </w:p>
    <w:p>
      <w:pPr>
        <w:overflowPunct w:val="0"/>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5.本条款所称“发布活动”，指纽约、伦敦、巴黎、米兰等四大国际时装周（节）和中国国际时装周、上海时装周、深圳时装周期间举办的，以服装设计师以及时尚品牌最新产品发布会为核心的动态展示活动。</w:t>
      </w:r>
    </w:p>
    <w:p>
      <w:pPr>
        <w:shd w:val="clear" w:color="auto"/>
        <w:overflowPunct w:val="0"/>
        <w:spacing w:line="560" w:lineRule="exact"/>
        <w:ind w:firstLine="640" w:firstLineChars="200"/>
        <w:jc w:val="left"/>
        <w:rPr>
          <w:rFonts w:ascii="仿宋_GB2312" w:hAnsi="宋体" w:eastAsia="仿宋_GB2312"/>
          <w:sz w:val="32"/>
          <w:szCs w:val="32"/>
          <w:highlight w:val="none"/>
        </w:rPr>
      </w:pPr>
      <w:r>
        <w:rPr>
          <w:rFonts w:hint="eastAsia" w:ascii="黑体" w:hAnsi="黑体" w:eastAsia="黑体" w:cs="黑体"/>
          <w:bCs/>
          <w:sz w:val="32"/>
          <w:szCs w:val="32"/>
          <w:highlight w:val="none"/>
        </w:rPr>
        <w:t>二、申请条件</w:t>
      </w:r>
    </w:p>
    <w:p>
      <w:pPr>
        <w:numPr>
          <w:ilvl w:val="255"/>
          <w:numId w:val="0"/>
        </w:numPr>
        <w:overflowPunct w:val="0"/>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（一）税务关系、统计关系在深圳市龙华区大浪时尚小镇范围内的时尚产业领域独立法人单位。</w:t>
      </w:r>
    </w:p>
    <w:p>
      <w:pPr>
        <w:numPr>
          <w:ilvl w:val="255"/>
          <w:numId w:val="0"/>
        </w:numPr>
        <w:overflowPunct w:val="0"/>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（二）申报主体在统计库内有关联企业，则须与关联企业合并申报。</w:t>
      </w:r>
    </w:p>
    <w:p>
      <w:pPr>
        <w:pStyle w:val="2"/>
        <w:widowControl/>
        <w:numPr>
          <w:ilvl w:val="255"/>
          <w:numId w:val="0"/>
        </w:numPr>
        <w:spacing w:after="0" w:line="560" w:lineRule="exact"/>
        <w:ind w:firstLine="640" w:firstLineChars="200"/>
        <w:rPr>
          <w:rFonts w:ascii="仿宋_GB2312" w:hAnsi="仿宋_GB2312" w:eastAsia="仿宋_GB2312" w:cs="仿宋_GB2312"/>
          <w:kern w:val="0"/>
          <w:sz w:val="32"/>
          <w:szCs w:val="32"/>
          <w:highlight w:val="none"/>
        </w:rPr>
      </w:pPr>
      <w:r>
        <w:rPr>
          <w:rFonts w:hint="eastAsia" w:ascii="仿宋_GB2312" w:hAnsi="宋体" w:eastAsia="仿宋_GB2312"/>
          <w:sz w:val="32"/>
          <w:szCs w:val="32"/>
          <w:highlight w:val="none"/>
        </w:rPr>
        <w:t>（三）申请参加</w:t>
      </w:r>
      <w:r>
        <w:rPr>
          <w:rFonts w:hint="eastAsia" w:ascii="仿宋_GB2312" w:hAnsi="仿宋_GB2312" w:eastAsia="仿宋_GB2312" w:cs="仿宋_GB2312"/>
          <w:kern w:val="0"/>
          <w:sz w:val="32"/>
          <w:szCs w:val="32"/>
          <w:highlight w:val="none"/>
        </w:rPr>
        <w:t>四大国际时装周（节）发布活动资助的，须为活动举办官方邀请，并列入活动官方日程；参加活动须体现大浪时尚小镇标识；</w:t>
      </w:r>
      <w:r>
        <w:rPr>
          <w:rFonts w:hint="eastAsia" w:ascii="仿宋_GB2312" w:hAnsi="仿宋_GB2312" w:eastAsia="仿宋_GB2312" w:cs="仿宋_GB2312"/>
          <w:kern w:val="0"/>
          <w:sz w:val="32"/>
          <w:szCs w:val="32"/>
          <w:highlight w:val="none"/>
          <w:lang w:eastAsia="zh-Hans"/>
        </w:rPr>
        <w:t>原则上</w:t>
      </w:r>
      <w:r>
        <w:rPr>
          <w:rFonts w:hint="eastAsia" w:ascii="仿宋_GB2312" w:hAnsi="仿宋" w:eastAsia="仿宋_GB2312" w:cs="宋体"/>
          <w:bCs/>
          <w:kern w:val="36"/>
          <w:sz w:val="32"/>
          <w:szCs w:val="32"/>
          <w:highlight w:val="none"/>
        </w:rPr>
        <w:t>需提前三个月向</w:t>
      </w:r>
      <w:r>
        <w:rPr>
          <w:rFonts w:hint="eastAsia" w:ascii="仿宋_GB2312" w:hAnsi="仿宋" w:eastAsia="仿宋_GB2312" w:cs="宋体"/>
          <w:bCs/>
          <w:kern w:val="36"/>
          <w:sz w:val="32"/>
          <w:szCs w:val="32"/>
          <w:highlight w:val="none"/>
          <w:lang w:eastAsia="zh-CN"/>
        </w:rPr>
        <w:t>区重点区域建设推进中心</w:t>
      </w:r>
      <w:r>
        <w:rPr>
          <w:rFonts w:hint="eastAsia" w:ascii="仿宋_GB2312" w:hAnsi="仿宋" w:eastAsia="仿宋_GB2312" w:cs="宋体"/>
          <w:bCs/>
          <w:kern w:val="36"/>
          <w:sz w:val="32"/>
          <w:szCs w:val="32"/>
          <w:highlight w:val="none"/>
        </w:rPr>
        <w:t>备案并取得备案回执</w:t>
      </w:r>
      <w:r>
        <w:rPr>
          <w:rFonts w:hint="eastAsia" w:ascii="仿宋_GB2312" w:hAnsi="仿宋_GB2312" w:eastAsia="仿宋_GB2312" w:cs="仿宋_GB2312"/>
          <w:kern w:val="0"/>
          <w:sz w:val="32"/>
          <w:szCs w:val="32"/>
          <w:highlight w:val="none"/>
        </w:rPr>
        <w:t>。</w:t>
      </w:r>
    </w:p>
    <w:p>
      <w:pPr>
        <w:numPr>
          <w:ilvl w:val="255"/>
          <w:numId w:val="0"/>
        </w:numPr>
        <w:overflowPunct w:val="0"/>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（四）</w:t>
      </w:r>
      <w:r>
        <w:rPr>
          <w:rFonts w:hint="eastAsia" w:ascii="仿宋_GB2312" w:hAnsi="宋体" w:eastAsia="仿宋_GB2312"/>
          <w:sz w:val="32"/>
          <w:szCs w:val="32"/>
          <w:highlight w:val="none"/>
        </w:rPr>
        <w:t>申请参加</w:t>
      </w:r>
      <w:r>
        <w:rPr>
          <w:rFonts w:hint="eastAsia" w:ascii="仿宋_GB2312" w:hAnsi="仿宋_GB2312" w:eastAsia="仿宋_GB2312" w:cs="仿宋_GB2312"/>
          <w:kern w:val="0"/>
          <w:sz w:val="32"/>
          <w:szCs w:val="32"/>
          <w:highlight w:val="none"/>
        </w:rPr>
        <w:t>中国国际时装周、上海时装周发布活动资助的，企业</w:t>
      </w:r>
      <w:r>
        <w:rPr>
          <w:rFonts w:hint="eastAsia" w:ascii="仿宋_GB2312" w:hAnsi="仿宋_GB2312" w:eastAsia="仿宋_GB2312" w:cs="仿宋_GB2312"/>
          <w:kern w:val="0"/>
          <w:sz w:val="32"/>
          <w:szCs w:val="32"/>
          <w:highlight w:val="none"/>
          <w:lang w:eastAsia="zh-Hans"/>
        </w:rPr>
        <w:t>申请资助时</w:t>
      </w:r>
      <w:r>
        <w:rPr>
          <w:rFonts w:hint="eastAsia" w:ascii="仿宋_GB2312" w:hAnsi="仿宋_GB2312" w:eastAsia="仿宋_GB2312" w:cs="仿宋_GB2312"/>
          <w:kern w:val="0"/>
          <w:sz w:val="32"/>
          <w:szCs w:val="32"/>
          <w:highlight w:val="none"/>
        </w:rPr>
        <w:t>需为纳统“四上”时尚企业，活动须被列入时装周官方日程；参加发布活动需为活动举办官方邀请，并列入活动官方日程；参加活动须体现大浪时尚小镇标识</w:t>
      </w:r>
      <w:r>
        <w:rPr>
          <w:rFonts w:hint="eastAsia" w:ascii="仿宋_GB2312" w:hAnsi="仿宋_GB2312" w:eastAsia="仿宋_GB2312" w:cs="仿宋_GB2312"/>
          <w:kern w:val="0"/>
          <w:sz w:val="32"/>
          <w:szCs w:val="32"/>
          <w:highlight w:val="none"/>
          <w:lang w:eastAsia="zh-Hans"/>
        </w:rPr>
        <w:t>，</w:t>
      </w:r>
      <w:r>
        <w:rPr>
          <w:rFonts w:hint="eastAsia" w:ascii="仿宋_GB2312" w:hAnsi="仿宋" w:eastAsia="仿宋_GB2312"/>
          <w:bCs/>
          <w:sz w:val="32"/>
          <w:szCs w:val="32"/>
          <w:highlight w:val="none"/>
          <w:lang w:eastAsia="zh-Hans"/>
        </w:rPr>
        <w:t>需在活动的纸质宣传材料、线下秀场外宣传板、舞台、活动相关网页等明显具有宣传曝光作用的地方展现大浪时尚小镇logo或字样</w:t>
      </w: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kern w:val="0"/>
          <w:sz w:val="32"/>
          <w:szCs w:val="32"/>
          <w:highlight w:val="none"/>
          <w:lang w:eastAsia="zh-Hans"/>
        </w:rPr>
        <w:t>原则上</w:t>
      </w:r>
      <w:r>
        <w:rPr>
          <w:rFonts w:hint="eastAsia" w:ascii="仿宋_GB2312" w:hAnsi="仿宋" w:eastAsia="仿宋_GB2312" w:cs="宋体"/>
          <w:bCs/>
          <w:kern w:val="36"/>
          <w:sz w:val="32"/>
          <w:szCs w:val="32"/>
          <w:highlight w:val="none"/>
        </w:rPr>
        <w:t>需提前一个月向</w:t>
      </w:r>
      <w:r>
        <w:rPr>
          <w:rFonts w:hint="eastAsia" w:ascii="仿宋_GB2312" w:hAnsi="仿宋" w:eastAsia="仿宋_GB2312" w:cs="宋体"/>
          <w:bCs/>
          <w:kern w:val="36"/>
          <w:sz w:val="32"/>
          <w:szCs w:val="32"/>
          <w:highlight w:val="none"/>
          <w:lang w:eastAsia="zh-CN"/>
        </w:rPr>
        <w:t>区重点区域建设推进中心</w:t>
      </w:r>
      <w:r>
        <w:rPr>
          <w:rFonts w:hint="eastAsia" w:ascii="仿宋_GB2312" w:hAnsi="仿宋" w:eastAsia="仿宋_GB2312" w:cs="宋体"/>
          <w:bCs/>
          <w:kern w:val="36"/>
          <w:sz w:val="32"/>
          <w:szCs w:val="32"/>
          <w:highlight w:val="none"/>
        </w:rPr>
        <w:t>申请备案并取得备案回执</w:t>
      </w:r>
      <w:r>
        <w:rPr>
          <w:rFonts w:hint="eastAsia" w:ascii="仿宋_GB2312" w:hAnsi="仿宋_GB2312" w:eastAsia="仿宋_GB2312" w:cs="仿宋_GB2312"/>
          <w:kern w:val="0"/>
          <w:sz w:val="32"/>
          <w:szCs w:val="32"/>
          <w:highlight w:val="none"/>
        </w:rPr>
        <w:t>。</w:t>
      </w:r>
    </w:p>
    <w:p>
      <w:pPr>
        <w:pStyle w:val="2"/>
        <w:widowControl/>
        <w:numPr>
          <w:ilvl w:val="255"/>
          <w:numId w:val="0"/>
        </w:numPr>
        <w:spacing w:after="0"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（五）申请参加深圳时装周活动资助的，企业需同时达到以下标准：</w:t>
      </w:r>
    </w:p>
    <w:p>
      <w:pPr>
        <w:pStyle w:val="2"/>
        <w:widowControl/>
        <w:numPr>
          <w:ilvl w:val="255"/>
          <w:numId w:val="0"/>
        </w:numPr>
        <w:spacing w:after="0"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1.企业需在大浪时尚小镇实际经营满一年；</w:t>
      </w:r>
    </w:p>
    <w:p>
      <w:pPr>
        <w:pStyle w:val="2"/>
        <w:widowControl/>
        <w:numPr>
          <w:ilvl w:val="255"/>
          <w:numId w:val="0"/>
        </w:numPr>
        <w:spacing w:after="0"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2.企业上一年度在大浪时尚小镇获得的营业收入达100万元</w:t>
      </w:r>
      <w:r>
        <w:rPr>
          <w:rFonts w:hint="eastAsia" w:ascii="仿宋_GB2312" w:hAnsi="仿宋_GB2312" w:eastAsia="仿宋_GB2312" w:cs="仿宋_GB2312"/>
          <w:kern w:val="0"/>
          <w:sz w:val="32"/>
          <w:szCs w:val="32"/>
          <w:highlight w:val="none"/>
          <w:lang w:eastAsia="zh-Hans"/>
        </w:rPr>
        <w:t>、纳税达</w:t>
      </w:r>
      <w:r>
        <w:rPr>
          <w:rFonts w:ascii="仿宋_GB2312" w:hAnsi="仿宋_GB2312" w:eastAsia="仿宋_GB2312" w:cs="仿宋_GB2312"/>
          <w:kern w:val="0"/>
          <w:sz w:val="32"/>
          <w:szCs w:val="32"/>
          <w:highlight w:val="none"/>
          <w:lang w:eastAsia="zh-Hans"/>
        </w:rPr>
        <w:t>5</w:t>
      </w:r>
      <w:r>
        <w:rPr>
          <w:rFonts w:hint="eastAsia" w:ascii="仿宋_GB2312" w:hAnsi="仿宋_GB2312" w:eastAsia="仿宋_GB2312" w:cs="仿宋_GB2312"/>
          <w:kern w:val="0"/>
          <w:sz w:val="32"/>
          <w:szCs w:val="32"/>
          <w:highlight w:val="none"/>
          <w:lang w:eastAsia="zh-Hans"/>
        </w:rPr>
        <w:t>万元</w:t>
      </w:r>
      <w:r>
        <w:rPr>
          <w:rFonts w:hint="eastAsia" w:ascii="仿宋_GB2312" w:hAnsi="仿宋_GB2312" w:eastAsia="仿宋_GB2312" w:cs="仿宋_GB2312"/>
          <w:kern w:val="0"/>
          <w:sz w:val="32"/>
          <w:szCs w:val="32"/>
          <w:highlight w:val="none"/>
        </w:rPr>
        <w:t>；</w:t>
      </w:r>
    </w:p>
    <w:p>
      <w:pPr>
        <w:pStyle w:val="2"/>
        <w:widowControl/>
        <w:numPr>
          <w:ilvl w:val="255"/>
          <w:numId w:val="0"/>
        </w:numPr>
        <w:spacing w:after="0"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3.企业缴纳社保人数为3人及以上；</w:t>
      </w:r>
    </w:p>
    <w:p>
      <w:pPr>
        <w:pStyle w:val="2"/>
        <w:widowControl/>
        <w:numPr>
          <w:ilvl w:val="255"/>
          <w:numId w:val="0"/>
        </w:numPr>
        <w:spacing w:after="0"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4.企业实际租赁面积为100㎡及以上</w:t>
      </w:r>
      <w:r>
        <w:rPr>
          <w:rFonts w:hint="eastAsia" w:ascii="仿宋_GB2312" w:hAnsi="仿宋_GB2312" w:eastAsia="仿宋_GB2312" w:cs="仿宋_GB2312"/>
          <w:kern w:val="0"/>
          <w:sz w:val="32"/>
          <w:szCs w:val="32"/>
          <w:highlight w:val="none"/>
          <w:lang w:eastAsia="zh-Hans"/>
        </w:rPr>
        <w:t>；</w:t>
      </w:r>
    </w:p>
    <w:p>
      <w:pPr>
        <w:pStyle w:val="2"/>
        <w:widowControl/>
        <w:numPr>
          <w:ilvl w:val="255"/>
          <w:numId w:val="0"/>
        </w:numPr>
        <w:spacing w:after="0" w:line="560" w:lineRule="exact"/>
        <w:ind w:firstLine="640" w:firstLineChars="200"/>
        <w:rPr>
          <w:rFonts w:ascii="仿宋_GB2312" w:hAnsi="仿宋_GB2312" w:eastAsia="仿宋_GB2312" w:cs="仿宋_GB2312"/>
          <w:kern w:val="0"/>
          <w:sz w:val="32"/>
          <w:szCs w:val="32"/>
          <w:highlight w:val="none"/>
        </w:rPr>
      </w:pPr>
      <w:r>
        <w:rPr>
          <w:rFonts w:ascii="仿宋_GB2312" w:hAnsi="仿宋_GB2312" w:eastAsia="仿宋_GB2312" w:cs="仿宋_GB2312"/>
          <w:kern w:val="0"/>
          <w:sz w:val="32"/>
          <w:szCs w:val="32"/>
          <w:highlight w:val="none"/>
        </w:rPr>
        <w:t>5.</w:t>
      </w:r>
      <w:r>
        <w:rPr>
          <w:rFonts w:hint="eastAsia" w:ascii="仿宋_GB2312" w:hAnsi="仿宋_GB2312" w:eastAsia="仿宋_GB2312" w:cs="仿宋_GB2312"/>
          <w:kern w:val="0"/>
          <w:sz w:val="32"/>
          <w:szCs w:val="32"/>
          <w:highlight w:val="none"/>
          <w:lang w:eastAsia="zh-Hans"/>
        </w:rPr>
        <w:t>参加发布的品牌</w:t>
      </w:r>
      <w:r>
        <w:rPr>
          <w:rFonts w:hint="eastAsia" w:ascii="仿宋_GB2312" w:hAnsi="仿宋_GB2312" w:eastAsia="仿宋_GB2312" w:cs="仿宋_GB2312"/>
          <w:kern w:val="0"/>
          <w:sz w:val="32"/>
          <w:szCs w:val="32"/>
          <w:highlight w:val="none"/>
        </w:rPr>
        <w:t>所有权为申报企业拥有</w:t>
      </w:r>
      <w:r>
        <w:rPr>
          <w:rFonts w:hint="eastAsia" w:ascii="仿宋_GB2312" w:hAnsi="仿宋_GB2312" w:eastAsia="仿宋_GB2312" w:cs="仿宋_GB2312"/>
          <w:kern w:val="0"/>
          <w:sz w:val="32"/>
          <w:szCs w:val="32"/>
          <w:highlight w:val="none"/>
          <w:lang w:eastAsia="zh-Hans"/>
        </w:rPr>
        <w:t>。</w:t>
      </w:r>
    </w:p>
    <w:p>
      <w:pPr>
        <w:numPr>
          <w:ilvl w:val="255"/>
          <w:numId w:val="0"/>
        </w:numPr>
        <w:overflowPunct w:val="0"/>
        <w:spacing w:line="560" w:lineRule="exact"/>
        <w:ind w:firstLine="640" w:firstLineChars="200"/>
        <w:rPr>
          <w:rFonts w:ascii="仿宋_GB2312" w:hAnsi="仿宋_GB2312" w:eastAsia="仿宋_GB2312" w:cs="仿宋_GB2312"/>
          <w:bCs/>
          <w:kern w:val="0"/>
          <w:sz w:val="32"/>
          <w:szCs w:val="32"/>
          <w:highlight w:val="none"/>
        </w:rPr>
      </w:pPr>
      <w:r>
        <w:rPr>
          <w:rFonts w:hint="eastAsia" w:ascii="仿宋_GB2312" w:hAnsi="仿宋_GB2312" w:eastAsia="仿宋_GB2312" w:cs="仿宋_GB2312"/>
          <w:bCs/>
          <w:kern w:val="0"/>
          <w:sz w:val="32"/>
          <w:szCs w:val="32"/>
          <w:highlight w:val="none"/>
        </w:rPr>
        <w:t>（六）</w:t>
      </w:r>
      <w:r>
        <w:rPr>
          <w:rFonts w:hint="eastAsia" w:ascii="仿宋_GB2312" w:hAnsi="仿宋_GB2312" w:eastAsia="仿宋_GB2312" w:cs="仿宋_GB2312"/>
          <w:bCs/>
          <w:kern w:val="0"/>
          <w:sz w:val="32"/>
          <w:szCs w:val="32"/>
          <w:highlight w:val="none"/>
          <w:lang w:eastAsia="zh-Hans"/>
        </w:rPr>
        <w:t>参加</w:t>
      </w:r>
      <w:r>
        <w:rPr>
          <w:rFonts w:hint="eastAsia" w:ascii="仿宋_GB2312" w:hAnsi="仿宋_GB2312" w:eastAsia="仿宋_GB2312" w:cs="仿宋_GB2312"/>
          <w:kern w:val="0"/>
          <w:sz w:val="32"/>
          <w:szCs w:val="32"/>
          <w:highlight w:val="none"/>
        </w:rPr>
        <w:t>四大国际时装周（节）、中国国际时装周、上海时装周发布活动的</w:t>
      </w:r>
      <w:r>
        <w:rPr>
          <w:rFonts w:hint="eastAsia" w:ascii="仿宋_GB2312" w:hAnsi="仿宋_GB2312" w:eastAsia="仿宋_GB2312" w:cs="仿宋_GB2312"/>
          <w:bCs/>
          <w:kern w:val="0"/>
          <w:sz w:val="32"/>
          <w:szCs w:val="32"/>
          <w:highlight w:val="none"/>
        </w:rPr>
        <w:t>企业</w:t>
      </w:r>
      <w:r>
        <w:rPr>
          <w:rFonts w:hint="eastAsia" w:ascii="仿宋_GB2312" w:hAnsi="仿宋_GB2312" w:eastAsia="仿宋_GB2312" w:cs="仿宋_GB2312"/>
          <w:bCs/>
          <w:kern w:val="0"/>
          <w:sz w:val="32"/>
          <w:szCs w:val="32"/>
          <w:highlight w:val="none"/>
          <w:lang w:eastAsia="zh-Hans"/>
        </w:rPr>
        <w:t>，存在</w:t>
      </w:r>
      <w:r>
        <w:rPr>
          <w:rFonts w:hint="eastAsia" w:ascii="仿宋_GB2312" w:hAnsi="仿宋_GB2312" w:eastAsia="仿宋_GB2312" w:cs="仿宋_GB2312"/>
          <w:bCs/>
          <w:kern w:val="0"/>
          <w:sz w:val="32"/>
          <w:szCs w:val="32"/>
          <w:highlight w:val="none"/>
        </w:rPr>
        <w:t>与非关联企业品牌联合走秀的</w:t>
      </w:r>
      <w:r>
        <w:rPr>
          <w:rFonts w:hint="eastAsia" w:ascii="仿宋_GB2312" w:hAnsi="仿宋_GB2312" w:eastAsia="仿宋_GB2312" w:cs="仿宋_GB2312"/>
          <w:bCs/>
          <w:kern w:val="0"/>
          <w:sz w:val="32"/>
          <w:szCs w:val="32"/>
          <w:highlight w:val="none"/>
          <w:lang w:eastAsia="zh-Hans"/>
        </w:rPr>
        <w:t>行为</w:t>
      </w:r>
      <w:r>
        <w:rPr>
          <w:rFonts w:hint="eastAsia" w:ascii="仿宋_GB2312" w:hAnsi="仿宋_GB2312" w:eastAsia="仿宋_GB2312" w:cs="仿宋_GB2312"/>
          <w:bCs/>
          <w:kern w:val="0"/>
          <w:sz w:val="32"/>
          <w:szCs w:val="32"/>
          <w:highlight w:val="none"/>
        </w:rPr>
        <w:t>，不予安排资助。</w:t>
      </w:r>
    </w:p>
    <w:p>
      <w:pPr>
        <w:numPr>
          <w:ilvl w:val="255"/>
          <w:numId w:val="0"/>
        </w:numPr>
        <w:overflowPunct w:val="0"/>
        <w:spacing w:line="560" w:lineRule="exact"/>
        <w:ind w:firstLine="640" w:firstLineChars="200"/>
        <w:rPr>
          <w:rFonts w:ascii="仿宋_GB2312" w:hAnsi="仿宋_GB2312" w:eastAsia="仿宋_GB2312" w:cs="仿宋_GB2312"/>
          <w:bCs/>
          <w:kern w:val="0"/>
          <w:sz w:val="32"/>
          <w:szCs w:val="32"/>
          <w:highlight w:val="none"/>
        </w:rPr>
      </w:pPr>
      <w:r>
        <w:rPr>
          <w:rFonts w:hint="eastAsia" w:ascii="仿宋_GB2312" w:hAnsi="仿宋_GB2312" w:eastAsia="仿宋_GB2312" w:cs="仿宋_GB2312"/>
          <w:bCs/>
          <w:kern w:val="0"/>
          <w:sz w:val="32"/>
          <w:szCs w:val="32"/>
          <w:highlight w:val="none"/>
        </w:rPr>
        <w:t>（七）不存在龙华区财政专项资金相关管理文件规定的不予安排资助的情形。</w:t>
      </w:r>
    </w:p>
    <w:p>
      <w:pPr>
        <w:shd w:val="clear" w:color="auto"/>
        <w:overflowPunct w:val="0"/>
        <w:spacing w:line="560" w:lineRule="exact"/>
        <w:ind w:firstLine="640" w:firstLineChars="200"/>
        <w:jc w:val="left"/>
        <w:rPr>
          <w:rFonts w:eastAsia="黑体" w:cs="黑体"/>
          <w:bCs/>
          <w:sz w:val="32"/>
          <w:highlight w:val="none"/>
        </w:rPr>
      </w:pPr>
      <w:r>
        <w:rPr>
          <w:rFonts w:hint="eastAsia" w:eastAsia="黑体" w:cs="黑体"/>
          <w:sz w:val="32"/>
          <w:highlight w:val="none"/>
        </w:rPr>
        <w:t>三、申请材料</w:t>
      </w:r>
    </w:p>
    <w:p>
      <w:pPr>
        <w:overflowPunct w:val="0"/>
        <w:spacing w:line="560" w:lineRule="exact"/>
        <w:ind w:firstLine="614" w:firstLineChars="192"/>
        <w:rPr>
          <w:rFonts w:ascii="仿宋_GB2312" w:hAnsi="宋体" w:eastAsia="仿宋_GB2312"/>
          <w:sz w:val="32"/>
          <w:szCs w:val="32"/>
          <w:highlight w:val="none"/>
        </w:rPr>
      </w:pPr>
      <w:r>
        <w:rPr>
          <w:rFonts w:hint="eastAsia" w:ascii="仿宋_GB2312" w:hAnsi="仿宋_GB2312" w:eastAsia="仿宋_GB2312" w:cs="仿宋_GB2312"/>
          <w:kern w:val="0"/>
          <w:sz w:val="32"/>
          <w:szCs w:val="32"/>
          <w:highlight w:val="none"/>
        </w:rPr>
        <w:t>（一）《深圳市</w:t>
      </w:r>
      <w:r>
        <w:rPr>
          <w:rFonts w:ascii="仿宋_GB2312" w:hAnsi="仿宋_GB2312" w:eastAsia="仿宋_GB2312" w:cs="仿宋_GB2312"/>
          <w:kern w:val="0"/>
          <w:sz w:val="32"/>
          <w:szCs w:val="32"/>
          <w:highlight w:val="none"/>
        </w:rPr>
        <w:t>龙华区</w:t>
      </w:r>
      <w:r>
        <w:rPr>
          <w:rFonts w:hint="eastAsia" w:ascii="仿宋_GB2312" w:hAnsi="仿宋_GB2312" w:eastAsia="仿宋_GB2312" w:cs="仿宋_GB2312"/>
          <w:kern w:val="0"/>
          <w:sz w:val="32"/>
          <w:szCs w:val="32"/>
          <w:highlight w:val="none"/>
        </w:rPr>
        <w:t>大浪时尚小镇参加国内外时装周活动资助申请书》《填表承诺书》《参加国内外时装周活动资助基本情况表》《参加国内外时装周活动备案登记表》</w:t>
      </w:r>
      <w:r>
        <w:rPr>
          <w:rFonts w:hint="eastAsia" w:ascii="仿宋_GB2312" w:hAnsi="宋体" w:eastAsia="仿宋_GB2312"/>
          <w:sz w:val="32"/>
          <w:szCs w:val="32"/>
          <w:highlight w:val="none"/>
        </w:rPr>
        <w:t>。</w:t>
      </w:r>
    </w:p>
    <w:p>
      <w:pPr>
        <w:overflowPunct w:val="0"/>
        <w:spacing w:line="560" w:lineRule="exact"/>
        <w:ind w:firstLine="614" w:firstLineChars="192"/>
        <w:rPr>
          <w:rFonts w:ascii="仿宋_GB2312" w:hAnsi="宋体" w:eastAsia="仿宋_GB2312"/>
          <w:sz w:val="32"/>
          <w:szCs w:val="32"/>
          <w:highlight w:val="none"/>
        </w:rPr>
      </w:pPr>
      <w:r>
        <w:rPr>
          <w:rFonts w:hint="eastAsia" w:ascii="仿宋_GB2312" w:hAnsi="宋体" w:eastAsia="仿宋_GB2312"/>
          <w:sz w:val="32"/>
          <w:szCs w:val="32"/>
          <w:highlight w:val="none"/>
        </w:rPr>
        <w:t>（二）</w:t>
      </w:r>
      <w:r>
        <w:rPr>
          <w:rFonts w:hint="eastAsia" w:ascii="仿宋_GB2312" w:hAnsi="宋体" w:eastAsia="仿宋_GB2312"/>
          <w:sz w:val="32"/>
          <w:szCs w:val="32"/>
          <w:highlight w:val="none"/>
          <w:lang w:eastAsia="zh-Hans"/>
        </w:rPr>
        <w:t>企业</w:t>
      </w:r>
      <w:r>
        <w:rPr>
          <w:rFonts w:hint="eastAsia" w:ascii="仿宋_GB2312" w:hAnsi="宋体" w:eastAsia="仿宋_GB2312"/>
          <w:sz w:val="32"/>
          <w:szCs w:val="32"/>
          <w:highlight w:val="none"/>
        </w:rPr>
        <w:t>法人授权委托书（原件），法定代表人、单位经办人身份证复印件。</w:t>
      </w:r>
    </w:p>
    <w:p>
      <w:pPr>
        <w:overflowPunct w:val="0"/>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（三）企业营业执照、组织机构代码证和税务登记证复印件（需年度检验合格，已办理“多证合一”仅需提供复合凭证）。</w:t>
      </w:r>
    </w:p>
    <w:p>
      <w:pPr>
        <w:overflowPunct w:val="0"/>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（四）企业上年度分税种纳税证明原件。</w:t>
      </w:r>
    </w:p>
    <w:p>
      <w:pPr>
        <w:overflowPunct w:val="0"/>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（五）企业上一年度统计定报（工业企业产值表或批零企业销售库存表或服务企业财务状况表）。</w:t>
      </w:r>
    </w:p>
    <w:p>
      <w:pPr>
        <w:overflowPunct w:val="0"/>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（六）企业上年度无保留意见财务审计报告。</w:t>
      </w:r>
    </w:p>
    <w:p>
      <w:pPr>
        <w:pStyle w:val="18"/>
        <w:spacing w:after="0" w:line="560" w:lineRule="exact"/>
        <w:ind w:firstLine="665" w:firstLineChars="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（七）活动举办</w:t>
      </w:r>
      <w:r>
        <w:rPr>
          <w:rFonts w:hint="eastAsia" w:ascii="仿宋_GB2312" w:hAnsi="仿宋_GB2312" w:eastAsia="仿宋_GB2312" w:cs="仿宋_GB2312"/>
          <w:sz w:val="32"/>
          <w:szCs w:val="32"/>
          <w:highlight w:val="none"/>
          <w:lang w:eastAsia="zh-Hans"/>
        </w:rPr>
        <w:t>单位</w:t>
      </w:r>
      <w:r>
        <w:rPr>
          <w:rFonts w:hint="eastAsia" w:ascii="仿宋_GB2312" w:hAnsi="仿宋_GB2312" w:eastAsia="仿宋_GB2312" w:cs="仿宋_GB2312"/>
          <w:sz w:val="32"/>
          <w:szCs w:val="32"/>
          <w:highlight w:val="none"/>
        </w:rPr>
        <w:t>举办</w:t>
      </w:r>
      <w:r>
        <w:rPr>
          <w:rFonts w:hint="eastAsia" w:ascii="仿宋_GB2312" w:hAnsi="仿宋_GB2312" w:eastAsia="仿宋_GB2312" w:cs="仿宋_GB2312"/>
          <w:sz w:val="32"/>
          <w:szCs w:val="32"/>
          <w:highlight w:val="none"/>
          <w:lang w:eastAsia="zh-Hans"/>
        </w:rPr>
        <w:t>通知或邀请函</w:t>
      </w:r>
      <w:r>
        <w:rPr>
          <w:rFonts w:hint="eastAsia" w:ascii="仿宋_GB2312" w:hAnsi="仿宋_GB2312" w:eastAsia="仿宋_GB2312" w:cs="仿宋_GB2312"/>
          <w:sz w:val="32"/>
          <w:szCs w:val="32"/>
          <w:highlight w:val="none"/>
        </w:rPr>
        <w:t>。</w:t>
      </w:r>
    </w:p>
    <w:p>
      <w:pPr>
        <w:pStyle w:val="18"/>
        <w:spacing w:after="0" w:line="560" w:lineRule="exact"/>
        <w:ind w:firstLine="665" w:firstLineChars="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（八）活动参与</w:t>
      </w:r>
      <w:r>
        <w:rPr>
          <w:rFonts w:ascii="仿宋_GB2312" w:hAnsi="仿宋_GB2312" w:eastAsia="仿宋_GB2312" w:cs="仿宋_GB2312"/>
          <w:sz w:val="32"/>
          <w:szCs w:val="32"/>
          <w:highlight w:val="none"/>
          <w:lang w:eastAsia="zh-Hans"/>
        </w:rPr>
        <w:t>合同（如为外文，需提供中文翻译件）</w:t>
      </w:r>
      <w:r>
        <w:rPr>
          <w:rFonts w:hint="eastAsia" w:ascii="仿宋_GB2312" w:hAnsi="仿宋_GB2312" w:eastAsia="仿宋_GB2312" w:cs="仿宋_GB2312"/>
          <w:sz w:val="32"/>
          <w:szCs w:val="32"/>
          <w:highlight w:val="none"/>
        </w:rPr>
        <w:t>。</w:t>
      </w:r>
    </w:p>
    <w:p>
      <w:pPr>
        <w:pStyle w:val="18"/>
        <w:spacing w:after="0" w:line="560" w:lineRule="exact"/>
        <w:ind w:firstLine="665" w:firstLineChars="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（九）体现大浪时尚小镇标识的活动</w:t>
      </w:r>
      <w:r>
        <w:rPr>
          <w:rFonts w:hint="eastAsia" w:ascii="仿宋_GB2312" w:hAnsi="仿宋_GB2312" w:eastAsia="仿宋_GB2312" w:cs="仿宋_GB2312"/>
          <w:sz w:val="32"/>
          <w:szCs w:val="32"/>
          <w:highlight w:val="none"/>
          <w:lang w:eastAsia="zh-Hans"/>
        </w:rPr>
        <w:t>其他相关材料（</w:t>
      </w:r>
      <w:r>
        <w:rPr>
          <w:rFonts w:hint="eastAsia" w:ascii="仿宋_GB2312" w:hAnsi="仿宋_GB2312" w:eastAsia="仿宋_GB2312" w:cs="仿宋_GB2312"/>
          <w:sz w:val="32"/>
          <w:szCs w:val="32"/>
          <w:highlight w:val="none"/>
        </w:rPr>
        <w:t>视频、</w:t>
      </w:r>
      <w:r>
        <w:rPr>
          <w:rFonts w:hint="eastAsia" w:ascii="仿宋_GB2312" w:hAnsi="仿宋_GB2312" w:eastAsia="仿宋_GB2312" w:cs="仿宋_GB2312"/>
          <w:sz w:val="32"/>
          <w:szCs w:val="32"/>
          <w:highlight w:val="none"/>
          <w:lang w:eastAsia="zh-Hans"/>
        </w:rPr>
        <w:t>照片、会刊、宣传资料等，网络报道需附网址）</w:t>
      </w:r>
      <w:r>
        <w:rPr>
          <w:rFonts w:hint="eastAsia" w:ascii="仿宋_GB2312" w:hAnsi="仿宋_GB2312" w:eastAsia="仿宋_GB2312" w:cs="仿宋_GB2312"/>
          <w:sz w:val="32"/>
          <w:szCs w:val="32"/>
          <w:highlight w:val="none"/>
        </w:rPr>
        <w:t>。</w:t>
      </w:r>
    </w:p>
    <w:p>
      <w:pPr>
        <w:pStyle w:val="18"/>
        <w:spacing w:after="0" w:line="560" w:lineRule="exact"/>
        <w:ind w:firstLine="665" w:firstLineChars="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w:t>
      </w:r>
      <w:r>
        <w:rPr>
          <w:rFonts w:hint="eastAsia" w:ascii="仿宋_GB2312" w:hAnsi="仿宋_GB2312" w:eastAsia="仿宋_GB2312" w:cs="仿宋_GB2312"/>
          <w:sz w:val="32"/>
          <w:szCs w:val="32"/>
          <w:highlight w:val="none"/>
          <w:lang w:eastAsia="zh-Hans"/>
        </w:rPr>
        <w:t>活动费用发票或相关付款凭证原件及复印件</w:t>
      </w:r>
      <w:r>
        <w:rPr>
          <w:rFonts w:hint="eastAsia" w:ascii="仿宋_GB2312" w:hAnsi="仿宋_GB2312" w:eastAsia="仿宋_GB2312" w:cs="仿宋_GB2312"/>
          <w:sz w:val="32"/>
          <w:szCs w:val="32"/>
          <w:highlight w:val="none"/>
        </w:rPr>
        <w:t>。</w:t>
      </w:r>
    </w:p>
    <w:p>
      <w:pPr>
        <w:pStyle w:val="18"/>
        <w:spacing w:after="0" w:line="560" w:lineRule="exact"/>
        <w:ind w:firstLine="665" w:firstLineChars="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（十一）</w:t>
      </w:r>
      <w:r>
        <w:rPr>
          <w:rFonts w:hint="eastAsia" w:ascii="仿宋_GB2312" w:hAnsi="仿宋_GB2312" w:eastAsia="仿宋_GB2312" w:cs="仿宋_GB2312"/>
          <w:sz w:val="32"/>
          <w:szCs w:val="32"/>
          <w:highlight w:val="none"/>
          <w:lang w:eastAsia="zh-Hans"/>
        </w:rPr>
        <w:t>申请参加伦敦、纽约、巴黎、米兰四大国际时尚周（节）</w:t>
      </w:r>
      <w:r>
        <w:rPr>
          <w:rFonts w:hint="eastAsia" w:ascii="仿宋_GB2312" w:hAnsi="仿宋_GB2312" w:eastAsia="仿宋_GB2312" w:cs="仿宋_GB2312"/>
          <w:sz w:val="32"/>
          <w:szCs w:val="32"/>
          <w:highlight w:val="none"/>
        </w:rPr>
        <w:t>及</w:t>
      </w:r>
      <w:r>
        <w:rPr>
          <w:rFonts w:hint="eastAsia" w:ascii="仿宋_GB2312" w:hAnsi="仿宋_GB2312" w:eastAsia="仿宋_GB2312" w:cs="仿宋_GB2312"/>
          <w:sz w:val="32"/>
          <w:szCs w:val="32"/>
          <w:highlight w:val="none"/>
          <w:lang w:eastAsia="zh-Hans"/>
        </w:rPr>
        <w:t>中国国际时装周</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Hans"/>
        </w:rPr>
        <w:t>上海时装周发布活动资助的，还需提供</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Hans"/>
        </w:rPr>
        <w:t>组委会邀请和证明文件、</w:t>
      </w:r>
      <w:r>
        <w:rPr>
          <w:rFonts w:ascii="仿宋_GB2312" w:hAnsi="仿宋_GB2312" w:eastAsia="仿宋_GB2312" w:cs="仿宋_GB2312"/>
          <w:sz w:val="32"/>
          <w:szCs w:val="32"/>
          <w:highlight w:val="none"/>
          <w:lang w:eastAsia="zh-Hans"/>
        </w:rPr>
        <w:t>列入官方网站秀场日程表及网站链接（如为外文，需提供中文翻译件）</w:t>
      </w:r>
      <w:r>
        <w:rPr>
          <w:rFonts w:hint="eastAsia" w:ascii="仿宋_GB2312" w:hAnsi="仿宋_GB2312" w:eastAsia="仿宋_GB2312" w:cs="仿宋_GB2312"/>
          <w:sz w:val="32"/>
          <w:szCs w:val="32"/>
          <w:highlight w:val="none"/>
        </w:rPr>
        <w:t>。</w:t>
      </w:r>
    </w:p>
    <w:p>
      <w:pPr>
        <w:pStyle w:val="18"/>
        <w:spacing w:after="0" w:line="560" w:lineRule="exact"/>
        <w:ind w:firstLine="665" w:firstLineChars="0"/>
        <w:rPr>
          <w:rFonts w:ascii="仿宋_GB2312" w:eastAsia="仿宋_GB2312"/>
          <w:bCs/>
          <w:sz w:val="32"/>
          <w:szCs w:val="32"/>
          <w:highlight w:val="none"/>
        </w:rPr>
      </w:pPr>
      <w:r>
        <w:rPr>
          <w:rFonts w:hint="eastAsia" w:ascii="仿宋_GB2312" w:hAnsi="仿宋_GB2312" w:eastAsia="仿宋_GB2312" w:cs="仿宋_GB2312"/>
          <w:sz w:val="32"/>
          <w:szCs w:val="32"/>
          <w:highlight w:val="none"/>
        </w:rPr>
        <w:t>（十二）申请本条款资助的企业，无自有产业用房的，</w:t>
      </w:r>
      <w:r>
        <w:rPr>
          <w:rFonts w:hint="eastAsia" w:ascii="仿宋_GB2312" w:hAnsi="仿宋_GB2312" w:eastAsia="仿宋_GB2312" w:cs="仿宋_GB2312"/>
          <w:sz w:val="32"/>
          <w:szCs w:val="32"/>
          <w:highlight w:val="none"/>
          <w:lang w:eastAsia="zh-Hans"/>
        </w:rPr>
        <w:t>还</w:t>
      </w:r>
      <w:r>
        <w:rPr>
          <w:rFonts w:hint="eastAsia" w:ascii="仿宋_GB2312" w:hAnsi="仿宋_GB2312" w:eastAsia="仿宋_GB2312" w:cs="仿宋_GB2312"/>
          <w:sz w:val="32"/>
          <w:szCs w:val="32"/>
          <w:highlight w:val="none"/>
        </w:rPr>
        <w:t>需提供：</w:t>
      </w:r>
      <w:r>
        <w:rPr>
          <w:rFonts w:hint="eastAsia" w:ascii="仿宋_GB2312" w:eastAsia="仿宋_GB2312"/>
          <w:bCs/>
          <w:sz w:val="32"/>
          <w:szCs w:val="32"/>
          <w:highlight w:val="none"/>
        </w:rPr>
        <w:t>租用产业用房的证明材料（包括但不限于房屋租赁合同、交易</w:t>
      </w:r>
      <w:r>
        <w:rPr>
          <w:rFonts w:ascii="仿宋_GB2312" w:eastAsia="仿宋_GB2312"/>
          <w:bCs/>
          <w:sz w:val="32"/>
          <w:szCs w:val="32"/>
          <w:highlight w:val="none"/>
        </w:rPr>
        <w:t>凭证单据</w:t>
      </w:r>
      <w:r>
        <w:rPr>
          <w:rFonts w:hint="eastAsia" w:ascii="仿宋_GB2312" w:eastAsia="仿宋_GB2312"/>
          <w:bCs/>
          <w:sz w:val="32"/>
          <w:szCs w:val="32"/>
          <w:highlight w:val="none"/>
        </w:rPr>
        <w:t>等）。</w:t>
      </w:r>
    </w:p>
    <w:p>
      <w:pPr>
        <w:spacing w:line="560" w:lineRule="exact"/>
        <w:ind w:firstLine="640" w:firstLineChars="200"/>
        <w:rPr>
          <w:rFonts w:ascii="仿宋_GB2312" w:hAnsi="仿宋_GB2312" w:eastAsia="仿宋_GB2312" w:cs="仿宋_GB2312"/>
          <w:kern w:val="0"/>
          <w:sz w:val="32"/>
          <w:szCs w:val="32"/>
          <w:highlight w:val="none"/>
          <w:lang w:eastAsia="zh-Hans"/>
        </w:rPr>
      </w:pPr>
      <w:r>
        <w:rPr>
          <w:rFonts w:hint="eastAsia" w:ascii="仿宋_GB2312" w:hAnsi="仿宋_GB2312" w:eastAsia="仿宋_GB2312" w:cs="仿宋_GB2312"/>
          <w:sz w:val="32"/>
          <w:szCs w:val="32"/>
          <w:highlight w:val="none"/>
        </w:rPr>
        <w:t>（十</w:t>
      </w:r>
      <w:r>
        <w:rPr>
          <w:rFonts w:hint="eastAsia" w:ascii="仿宋_GB2312" w:hAnsi="仿宋_GB2312" w:eastAsia="仿宋_GB2312" w:cs="仿宋_GB2312"/>
          <w:sz w:val="32"/>
          <w:szCs w:val="32"/>
          <w:highlight w:val="none"/>
          <w:lang w:eastAsia="zh-Hans"/>
        </w:rPr>
        <w:t>三</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kern w:val="0"/>
          <w:sz w:val="32"/>
          <w:szCs w:val="32"/>
          <w:highlight w:val="none"/>
        </w:rPr>
        <w:t>由</w:t>
      </w:r>
      <w:r>
        <w:rPr>
          <w:rFonts w:hint="eastAsia" w:ascii="仿宋_GB2312" w:hAnsi="仿宋_GB2312" w:eastAsia="仿宋_GB2312" w:cs="仿宋_GB2312"/>
          <w:kern w:val="0"/>
          <w:sz w:val="32"/>
          <w:szCs w:val="32"/>
          <w:highlight w:val="none"/>
          <w:lang w:eastAsia="zh-CN"/>
        </w:rPr>
        <w:t>区重点区域建设推进中心</w:t>
      </w:r>
      <w:r>
        <w:rPr>
          <w:rFonts w:hint="eastAsia" w:ascii="仿宋_GB2312" w:hAnsi="仿宋_GB2312" w:eastAsia="仿宋_GB2312" w:cs="仿宋_GB2312"/>
          <w:kern w:val="0"/>
          <w:sz w:val="32"/>
          <w:szCs w:val="32"/>
          <w:highlight w:val="none"/>
        </w:rPr>
        <w:t>出具的备案回执</w:t>
      </w:r>
      <w:r>
        <w:rPr>
          <w:rFonts w:hint="eastAsia" w:ascii="仿宋_GB2312" w:hAnsi="仿宋_GB2312" w:eastAsia="仿宋_GB2312" w:cs="仿宋_GB2312"/>
          <w:kern w:val="0"/>
          <w:sz w:val="32"/>
          <w:szCs w:val="32"/>
          <w:highlight w:val="none"/>
          <w:lang w:eastAsia="zh-Hans"/>
        </w:rPr>
        <w:t>。</w:t>
      </w:r>
    </w:p>
    <w:p>
      <w:pPr>
        <w:spacing w:line="560" w:lineRule="exact"/>
        <w:ind w:firstLine="640" w:firstLineChars="200"/>
        <w:rPr>
          <w:rFonts w:ascii="仿宋_GB2312" w:eastAsia="仿宋_GB2312"/>
          <w:bCs/>
          <w:sz w:val="32"/>
          <w:szCs w:val="32"/>
          <w:highlight w:val="none"/>
        </w:rPr>
      </w:pPr>
      <w:r>
        <w:rPr>
          <w:rFonts w:hint="eastAsia" w:ascii="仿宋_GB2312" w:hAnsi="仿宋_GB2312" w:eastAsia="仿宋_GB2312" w:cs="仿宋_GB2312"/>
          <w:kern w:val="0"/>
          <w:sz w:val="32"/>
          <w:szCs w:val="32"/>
          <w:highlight w:val="none"/>
          <w:lang w:eastAsia="zh-Hans"/>
        </w:rPr>
        <w:t>（十四）</w:t>
      </w:r>
      <w:r>
        <w:rPr>
          <w:rFonts w:hint="eastAsia" w:ascii="仿宋_GB2312" w:hAnsi="仿宋" w:eastAsia="仿宋_GB2312" w:cs="宋体"/>
          <w:bCs/>
          <w:kern w:val="36"/>
          <w:sz w:val="32"/>
          <w:szCs w:val="32"/>
          <w:highlight w:val="none"/>
        </w:rPr>
        <w:t>由</w:t>
      </w:r>
      <w:r>
        <w:rPr>
          <w:rFonts w:hint="eastAsia" w:ascii="仿宋_GB2312" w:hAnsi="仿宋" w:eastAsia="仿宋_GB2312" w:cs="宋体"/>
          <w:bCs/>
          <w:kern w:val="36"/>
          <w:sz w:val="32"/>
          <w:szCs w:val="32"/>
          <w:highlight w:val="none"/>
          <w:lang w:eastAsia="zh-CN"/>
        </w:rPr>
        <w:t>区重点区域建设推进中心</w:t>
      </w:r>
      <w:r>
        <w:rPr>
          <w:rFonts w:hint="eastAsia" w:ascii="仿宋_GB2312" w:hAnsi="仿宋" w:eastAsia="仿宋_GB2312" w:cs="宋体"/>
          <w:bCs/>
          <w:kern w:val="36"/>
          <w:sz w:val="32"/>
          <w:szCs w:val="32"/>
          <w:highlight w:val="none"/>
        </w:rPr>
        <w:t>委托注册会计师事务所出具申报项目专项审计报告。</w:t>
      </w:r>
    </w:p>
    <w:p>
      <w:pPr>
        <w:shd w:val="clear" w:color="auto"/>
        <w:overflowPunct w:val="0"/>
        <w:spacing w:line="560" w:lineRule="exact"/>
        <w:ind w:firstLine="640" w:firstLineChars="200"/>
        <w:jc w:val="left"/>
        <w:rPr>
          <w:rFonts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以上申报材料（除视频资料外）皆提交纸质材料。纸质材料原则上以A4纸型制作，加盖公章及骑缝章，按照材料</w:t>
      </w:r>
      <w:r>
        <w:rPr>
          <w:rFonts w:ascii="仿宋_GB2312" w:hAnsi="宋体" w:eastAsia="仿宋_GB2312" w:cs="宋体"/>
          <w:kern w:val="0"/>
          <w:sz w:val="32"/>
          <w:szCs w:val="32"/>
          <w:highlight w:val="none"/>
        </w:rPr>
        <w:t>清单</w:t>
      </w:r>
      <w:r>
        <w:rPr>
          <w:rFonts w:hint="eastAsia" w:ascii="仿宋_GB2312" w:hAnsi="宋体" w:eastAsia="仿宋_GB2312" w:cs="宋体"/>
          <w:kern w:val="0"/>
          <w:sz w:val="32"/>
          <w:szCs w:val="32"/>
          <w:highlight w:val="none"/>
        </w:rPr>
        <w:t>编制目录装订成册(胶装)，申请材料一式两份。视频资料拷贝至U盘中，与上述资料一并提交。</w:t>
      </w:r>
    </w:p>
    <w:p>
      <w:pPr>
        <w:overflowPunct w:val="0"/>
        <w:spacing w:line="560"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rPr>
        <w:t>四、办理流程</w:t>
      </w:r>
    </w:p>
    <w:p>
      <w:pPr>
        <w:overflowPunct w:val="0"/>
        <w:spacing w:line="560" w:lineRule="exact"/>
        <w:ind w:firstLine="64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（一）发布公告：</w:t>
      </w:r>
      <w:r>
        <w:rPr>
          <w:rFonts w:hint="eastAsia" w:ascii="仿宋_GB2312" w:hAnsi="仿宋_GB2312" w:eastAsia="仿宋_GB2312" w:cs="仿宋_GB2312"/>
          <w:sz w:val="32"/>
          <w:szCs w:val="32"/>
          <w:highlight w:val="none"/>
          <w:lang w:eastAsia="zh-CN"/>
        </w:rPr>
        <w:t>区重点区域建设推进中心</w:t>
      </w:r>
      <w:r>
        <w:rPr>
          <w:rFonts w:hint="eastAsia" w:ascii="仿宋_GB2312" w:hAnsi="仿宋_GB2312" w:eastAsia="仿宋_GB2312" w:cs="仿宋_GB2312"/>
          <w:sz w:val="32"/>
          <w:szCs w:val="32"/>
          <w:highlight w:val="none"/>
        </w:rPr>
        <w:t>制订申报受理计划，在龙华政府在线等媒体上发布申报通知。</w:t>
      </w:r>
    </w:p>
    <w:p>
      <w:pPr>
        <w:overflowPunct w:val="0"/>
        <w:spacing w:line="560" w:lineRule="exact"/>
        <w:ind w:firstLine="640"/>
        <w:rPr>
          <w:rFonts w:ascii="仿宋_GB2312" w:hAnsi="宋体" w:eastAsia="仿宋_GB2312"/>
          <w:sz w:val="32"/>
          <w:szCs w:val="32"/>
          <w:highlight w:val="none"/>
        </w:rPr>
      </w:pPr>
      <w:r>
        <w:rPr>
          <w:rFonts w:hint="eastAsia" w:ascii="仿宋_GB2312" w:hAnsi="仿宋_GB2312" w:eastAsia="仿宋_GB2312" w:cs="仿宋_GB2312"/>
          <w:sz w:val="32"/>
          <w:szCs w:val="32"/>
          <w:highlight w:val="none"/>
        </w:rPr>
        <w:t>（二）企业申报：</w:t>
      </w:r>
      <w:r>
        <w:rPr>
          <w:rFonts w:hint="eastAsia" w:ascii="仿宋_GB2312" w:hAnsi="宋体" w:eastAsia="仿宋_GB2312"/>
          <w:sz w:val="32"/>
          <w:szCs w:val="32"/>
          <w:highlight w:val="none"/>
        </w:rPr>
        <w:t>企业自行准备、填写及打印相关纸质资料。</w:t>
      </w:r>
    </w:p>
    <w:p>
      <w:pPr>
        <w:overflowPunct w:val="0"/>
        <w:spacing w:line="560" w:lineRule="exact"/>
        <w:ind w:firstLine="64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（三）材料接收：</w:t>
      </w:r>
      <w:r>
        <w:rPr>
          <w:rFonts w:hint="eastAsia" w:ascii="仿宋_GB2312" w:hAnsi="仿宋_GB2312" w:eastAsia="仿宋_GB2312" w:cs="仿宋_GB2312"/>
          <w:sz w:val="32"/>
          <w:szCs w:val="32"/>
          <w:highlight w:val="none"/>
          <w:lang w:eastAsia="zh-Hans"/>
        </w:rPr>
        <w:t>申报通知</w:t>
      </w:r>
      <w:r>
        <w:rPr>
          <w:rFonts w:hint="eastAsia" w:ascii="仿宋_GB2312" w:hAnsi="仿宋_GB2312" w:eastAsia="仿宋_GB2312" w:cs="仿宋_GB2312"/>
          <w:sz w:val="32"/>
          <w:szCs w:val="32"/>
          <w:highlight w:val="none"/>
        </w:rPr>
        <w:t>规定的</w:t>
      </w:r>
      <w:r>
        <w:rPr>
          <w:rFonts w:hint="eastAsia" w:ascii="仿宋_GB2312" w:hAnsi="仿宋_GB2312" w:eastAsia="仿宋_GB2312" w:cs="仿宋_GB2312"/>
          <w:sz w:val="32"/>
          <w:szCs w:val="32"/>
          <w:highlight w:val="none"/>
          <w:lang w:eastAsia="zh-Hans"/>
        </w:rPr>
        <w:t>服务窗口</w:t>
      </w:r>
      <w:r>
        <w:rPr>
          <w:rFonts w:hint="eastAsia" w:ascii="仿宋_GB2312" w:hAnsi="仿宋_GB2312" w:eastAsia="仿宋_GB2312" w:cs="仿宋_GB2312"/>
          <w:sz w:val="32"/>
          <w:szCs w:val="32"/>
          <w:highlight w:val="none"/>
        </w:rPr>
        <w:t>接收企业申报材料，并对申报主体的资质和材料完整性进行形式审查，形式不合格的，解释后退回。</w:t>
      </w:r>
    </w:p>
    <w:p>
      <w:pPr>
        <w:overflowPunct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（四）材料审查：</w:t>
      </w:r>
      <w:r>
        <w:rPr>
          <w:rFonts w:hint="eastAsia" w:ascii="仿宋_GB2312" w:hAnsi="仿宋_GB2312" w:eastAsia="仿宋_GB2312" w:cs="仿宋_GB2312"/>
          <w:sz w:val="32"/>
          <w:szCs w:val="32"/>
          <w:highlight w:val="none"/>
          <w:lang w:eastAsia="zh-CN"/>
        </w:rPr>
        <w:t>区重点区域建设推进中心</w:t>
      </w:r>
      <w:r>
        <w:rPr>
          <w:rFonts w:hint="eastAsia" w:ascii="仿宋_GB2312" w:hAnsi="仿宋_GB2312" w:eastAsia="仿宋_GB2312" w:cs="仿宋_GB2312"/>
          <w:sz w:val="32"/>
          <w:szCs w:val="32"/>
          <w:highlight w:val="none"/>
        </w:rPr>
        <w:t>对申报材料进行审查，审查内容包括：拟资助项目是否符合现行政策，审核申请单位是否就同一个项目重复申请资助，审核项目申报资料完整性、项目合规性和申请资助金额准确性。经审查合格的，进入下一审批环节；经审查不合格的，终止受理程序；经审查需要补充材料的，</w:t>
      </w:r>
      <w:r>
        <w:rPr>
          <w:rFonts w:hint="eastAsia" w:ascii="仿宋_GB2312" w:hAnsi="仿宋_GB2312" w:eastAsia="仿宋_GB2312" w:cs="仿宋_GB2312"/>
          <w:sz w:val="32"/>
          <w:szCs w:val="32"/>
          <w:highlight w:val="none"/>
          <w:lang w:eastAsia="zh-CN"/>
        </w:rPr>
        <w:t>区重点区域建设推进中心</w:t>
      </w:r>
      <w:r>
        <w:rPr>
          <w:rFonts w:hint="eastAsia" w:ascii="仿宋_GB2312" w:hAnsi="仿宋_GB2312" w:eastAsia="仿宋_GB2312" w:cs="仿宋_GB2312"/>
          <w:sz w:val="32"/>
          <w:szCs w:val="32"/>
          <w:highlight w:val="none"/>
        </w:rPr>
        <w:t>一次性告知申请人补齐申报材料，申报主体应</w:t>
      </w:r>
      <w:r>
        <w:rPr>
          <w:rFonts w:hint="eastAsia" w:ascii="仿宋_GB2312" w:hAnsi="仿宋_GB2312" w:eastAsia="仿宋_GB2312" w:cs="仿宋_GB2312"/>
          <w:sz w:val="32"/>
          <w:szCs w:val="32"/>
          <w:highlight w:val="none"/>
          <w:lang w:val="en-US" w:eastAsia="zh-CN"/>
        </w:rPr>
        <w:t>按要求</w:t>
      </w:r>
      <w:r>
        <w:rPr>
          <w:rFonts w:hint="eastAsia" w:ascii="仿宋_GB2312" w:hAnsi="仿宋_GB2312" w:eastAsia="仿宋_GB2312" w:cs="仿宋_GB2312"/>
          <w:sz w:val="32"/>
          <w:szCs w:val="32"/>
          <w:highlight w:val="none"/>
        </w:rPr>
        <w:t>补充，逾期未补充材料</w:t>
      </w:r>
      <w:r>
        <w:rPr>
          <w:rFonts w:ascii="仿宋_GB2312" w:hAnsi="仿宋_GB2312" w:eastAsia="仿宋_GB2312" w:cs="仿宋_GB2312"/>
          <w:sz w:val="32"/>
          <w:szCs w:val="32"/>
          <w:highlight w:val="none"/>
        </w:rPr>
        <w:t>或补充</w:t>
      </w:r>
      <w:r>
        <w:rPr>
          <w:rFonts w:hint="eastAsia" w:ascii="仿宋_GB2312" w:hAnsi="仿宋_GB2312" w:eastAsia="仿宋_GB2312" w:cs="仿宋_GB2312"/>
          <w:sz w:val="32"/>
          <w:szCs w:val="32"/>
          <w:highlight w:val="none"/>
        </w:rPr>
        <w:t>材料</w:t>
      </w:r>
      <w:r>
        <w:rPr>
          <w:rFonts w:ascii="仿宋_GB2312" w:hAnsi="仿宋_GB2312" w:eastAsia="仿宋_GB2312" w:cs="仿宋_GB2312"/>
          <w:sz w:val="32"/>
          <w:szCs w:val="32"/>
          <w:highlight w:val="none"/>
        </w:rPr>
        <w:t>后</w:t>
      </w:r>
      <w:r>
        <w:rPr>
          <w:rFonts w:hint="eastAsia" w:ascii="仿宋_GB2312" w:hAnsi="仿宋_GB2312" w:eastAsia="仿宋_GB2312" w:cs="仿宋_GB2312"/>
          <w:sz w:val="32"/>
          <w:szCs w:val="32"/>
          <w:highlight w:val="none"/>
        </w:rPr>
        <w:t>仍</w:t>
      </w:r>
      <w:r>
        <w:rPr>
          <w:rFonts w:ascii="仿宋_GB2312" w:hAnsi="仿宋_GB2312" w:eastAsia="仿宋_GB2312" w:cs="仿宋_GB2312"/>
          <w:sz w:val="32"/>
          <w:szCs w:val="32"/>
          <w:highlight w:val="none"/>
        </w:rPr>
        <w:t>不合格的</w:t>
      </w:r>
      <w:r>
        <w:rPr>
          <w:rFonts w:hint="eastAsia" w:ascii="仿宋_GB2312" w:hAnsi="仿宋_GB2312" w:eastAsia="仿宋_GB2312" w:cs="仿宋_GB2312"/>
          <w:sz w:val="32"/>
          <w:szCs w:val="32"/>
          <w:highlight w:val="none"/>
        </w:rPr>
        <w:t>，终止受理程序。</w:t>
      </w:r>
    </w:p>
    <w:p>
      <w:pPr>
        <w:overflowPunct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（五）专项审计：</w:t>
      </w:r>
      <w:r>
        <w:rPr>
          <w:rFonts w:hint="eastAsia" w:ascii="仿宋_GB2312" w:hAnsi="仿宋_GB2312" w:eastAsia="仿宋_GB2312" w:cs="仿宋_GB2312"/>
          <w:sz w:val="32"/>
          <w:szCs w:val="32"/>
          <w:highlight w:val="none"/>
          <w:lang w:eastAsia="zh-CN"/>
        </w:rPr>
        <w:t>区重点区域建设推进中心</w:t>
      </w:r>
      <w:r>
        <w:rPr>
          <w:rFonts w:hint="eastAsia" w:ascii="仿宋_GB2312" w:hAnsi="仿宋_GB2312" w:eastAsia="仿宋_GB2312" w:cs="仿宋_GB2312"/>
          <w:sz w:val="32"/>
          <w:szCs w:val="32"/>
          <w:highlight w:val="none"/>
        </w:rPr>
        <w:t>认为有必要进行专项审计的，委托会计师事务所对符合条件的项目进行专项审计，并由会计师事务所出具专项审计报告。</w:t>
      </w:r>
    </w:p>
    <w:p>
      <w:pPr>
        <w:overflowPunct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（六）征求意见：由</w:t>
      </w:r>
      <w:r>
        <w:rPr>
          <w:rFonts w:hint="eastAsia" w:ascii="仿宋_GB2312" w:hAnsi="仿宋_GB2312" w:eastAsia="仿宋_GB2312" w:cs="仿宋_GB2312"/>
          <w:sz w:val="32"/>
          <w:szCs w:val="32"/>
          <w:highlight w:val="none"/>
          <w:lang w:eastAsia="zh-CN"/>
        </w:rPr>
        <w:t>区重点区域建设推进中心</w:t>
      </w:r>
      <w:r>
        <w:rPr>
          <w:rFonts w:hint="eastAsia" w:ascii="仿宋_GB2312" w:hAnsi="仿宋_GB2312" w:eastAsia="仿宋_GB2312" w:cs="仿宋_GB2312"/>
          <w:sz w:val="32"/>
          <w:szCs w:val="32"/>
          <w:highlight w:val="none"/>
        </w:rPr>
        <w:t>提出拟资助名单，征求有关部门意见，并结合各单位意见按正常程序报批。</w:t>
      </w:r>
    </w:p>
    <w:p>
      <w:pPr>
        <w:overflowPunct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Hans"/>
        </w:rPr>
        <w:t>七</w:t>
      </w:r>
      <w:r>
        <w:rPr>
          <w:rFonts w:hint="eastAsia" w:ascii="仿宋_GB2312" w:hAnsi="仿宋_GB2312" w:eastAsia="仿宋_GB2312" w:cs="仿宋_GB2312"/>
          <w:sz w:val="32"/>
          <w:szCs w:val="32"/>
          <w:highlight w:val="none"/>
        </w:rPr>
        <w:t>）对外公示：</w:t>
      </w:r>
      <w:r>
        <w:rPr>
          <w:rFonts w:hint="eastAsia" w:ascii="仿宋_GB2312" w:hAnsi="仿宋_GB2312" w:eastAsia="仿宋_GB2312" w:cs="仿宋_GB2312"/>
          <w:sz w:val="32"/>
          <w:szCs w:val="32"/>
          <w:highlight w:val="none"/>
          <w:lang w:eastAsia="zh-CN"/>
        </w:rPr>
        <w:t>区重点区域建设推进中心</w:t>
      </w:r>
      <w:r>
        <w:rPr>
          <w:rFonts w:hint="eastAsia" w:ascii="仿宋_GB2312" w:hAnsi="仿宋_GB2312" w:eastAsia="仿宋_GB2312" w:cs="仿宋_GB2312"/>
          <w:sz w:val="32"/>
          <w:szCs w:val="32"/>
          <w:highlight w:val="none"/>
        </w:rPr>
        <w:t>将拟资助名单在龙华政府在线等网站上公示5个工作日。</w:t>
      </w:r>
    </w:p>
    <w:p>
      <w:pPr>
        <w:overflowPunct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Hans"/>
        </w:rPr>
        <w:t>八</w:t>
      </w:r>
      <w:r>
        <w:rPr>
          <w:rFonts w:hint="eastAsia" w:ascii="仿宋_GB2312" w:hAnsi="仿宋_GB2312" w:eastAsia="仿宋_GB2312" w:cs="仿宋_GB2312"/>
          <w:sz w:val="32"/>
          <w:szCs w:val="32"/>
          <w:highlight w:val="none"/>
        </w:rPr>
        <w:t>）报批：公示期满后，根据《龙华区区级财政专项资金管理办法》的相关要求执行。</w:t>
      </w:r>
    </w:p>
    <w:p>
      <w:pPr>
        <w:overflowPunct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宋体" w:eastAsia="仿宋_GB2312"/>
          <w:sz w:val="32"/>
          <w:szCs w:val="32"/>
          <w:highlight w:val="none"/>
        </w:rPr>
        <w:t>（</w:t>
      </w:r>
      <w:r>
        <w:rPr>
          <w:rFonts w:hint="eastAsia" w:ascii="仿宋_GB2312" w:hAnsi="宋体" w:eastAsia="仿宋_GB2312"/>
          <w:sz w:val="32"/>
          <w:szCs w:val="32"/>
          <w:highlight w:val="none"/>
          <w:lang w:eastAsia="zh-Hans"/>
        </w:rPr>
        <w:t>九</w:t>
      </w:r>
      <w:r>
        <w:rPr>
          <w:rFonts w:hint="eastAsia" w:ascii="仿宋_GB2312" w:hAnsi="宋体" w:eastAsia="仿宋_GB2312"/>
          <w:sz w:val="32"/>
          <w:szCs w:val="32"/>
          <w:highlight w:val="none"/>
        </w:rPr>
        <w:t>）</w:t>
      </w:r>
      <w:r>
        <w:rPr>
          <w:rFonts w:hint="eastAsia" w:ascii="仿宋_GB2312" w:hAnsi="仿宋_GB2312" w:eastAsia="仿宋_GB2312" w:cs="仿宋_GB2312"/>
          <w:sz w:val="32"/>
          <w:szCs w:val="32"/>
          <w:highlight w:val="none"/>
        </w:rPr>
        <w:t>资金拨付：</w:t>
      </w:r>
      <w:r>
        <w:rPr>
          <w:rFonts w:hint="eastAsia" w:ascii="仿宋_GB2312" w:hAnsi="仿宋_GB2312" w:eastAsia="仿宋_GB2312" w:cs="仿宋_GB2312"/>
          <w:sz w:val="32"/>
          <w:szCs w:val="32"/>
          <w:highlight w:val="none"/>
          <w:lang w:eastAsia="zh-CN"/>
        </w:rPr>
        <w:t>区重点区域建设推进中心</w:t>
      </w:r>
      <w:r>
        <w:rPr>
          <w:rFonts w:hint="eastAsia" w:ascii="仿宋_GB2312" w:hAnsi="仿宋_GB2312" w:eastAsia="仿宋_GB2312" w:cs="仿宋_GB2312"/>
          <w:sz w:val="32"/>
          <w:szCs w:val="32"/>
          <w:highlight w:val="none"/>
        </w:rPr>
        <w:t>向资助对象下达资助通知并按有关规定办理款项拨付手续。</w:t>
      </w:r>
    </w:p>
    <w:p>
      <w:pPr>
        <w:overflowPunct w:val="0"/>
        <w:spacing w:line="560" w:lineRule="exact"/>
        <w:ind w:firstLine="640" w:firstLineChars="200"/>
        <w:rPr>
          <w:rFonts w:ascii="黑体" w:hAnsi="黑体" w:eastAsia="黑体" w:cs="黑体"/>
          <w:sz w:val="32"/>
          <w:szCs w:val="32"/>
          <w:highlight w:val="none"/>
        </w:rPr>
      </w:pPr>
      <w:r>
        <w:rPr>
          <w:rFonts w:hint="eastAsia" w:ascii="黑体" w:hAnsi="黑体" w:eastAsia="黑体" w:cs="黑体"/>
          <w:sz w:val="32"/>
          <w:szCs w:val="32"/>
          <w:highlight w:val="none"/>
        </w:rPr>
        <w:t>五、受理时间</w:t>
      </w:r>
    </w:p>
    <w:p>
      <w:pPr>
        <w:overflowPunct w:val="0"/>
        <w:spacing w:line="560" w:lineRule="exact"/>
        <w:ind w:firstLine="640" w:firstLineChars="200"/>
        <w:rPr>
          <w:rFonts w:ascii="仿宋_GB2312" w:eastAsia="仿宋_GB2312"/>
          <w:sz w:val="32"/>
          <w:szCs w:val="32"/>
          <w:highlight w:val="none"/>
        </w:rPr>
      </w:pPr>
      <w:r>
        <w:rPr>
          <w:rFonts w:hint="eastAsia" w:ascii="仿宋_GB2312" w:hAnsi="仿宋_GB2312" w:eastAsia="仿宋_GB2312" w:cs="仿宋_GB2312"/>
          <w:sz w:val="32"/>
          <w:szCs w:val="32"/>
          <w:highlight w:val="none"/>
          <w:lang w:eastAsia="zh-CN"/>
        </w:rPr>
        <w:t>区重点区域建设推进中心</w:t>
      </w:r>
      <w:r>
        <w:rPr>
          <w:rFonts w:hint="eastAsia" w:ascii="仿宋_GB2312" w:hAnsi="仿宋_GB2312" w:eastAsia="仿宋_GB2312" w:cs="仿宋_GB2312"/>
          <w:sz w:val="32"/>
          <w:szCs w:val="32"/>
          <w:highlight w:val="none"/>
        </w:rPr>
        <w:t>原则上</w:t>
      </w:r>
      <w:r>
        <w:rPr>
          <w:rFonts w:hint="eastAsia" w:ascii="仿宋_GB2312" w:eastAsia="仿宋_GB2312"/>
          <w:sz w:val="32"/>
          <w:szCs w:val="32"/>
          <w:highlight w:val="none"/>
        </w:rPr>
        <w:t>每年一次集中受理，集中审核（具体时间以发布的申报通知为准）。</w:t>
      </w:r>
    </w:p>
    <w:p>
      <w:pPr>
        <w:overflowPunct w:val="0"/>
        <w:spacing w:line="560" w:lineRule="exact"/>
        <w:ind w:firstLine="640" w:firstLineChars="200"/>
        <w:rPr>
          <w:rFonts w:ascii="黑体" w:hAnsi="黑体" w:eastAsia="黑体" w:cs="黑体"/>
          <w:sz w:val="32"/>
          <w:szCs w:val="32"/>
          <w:highlight w:val="none"/>
        </w:rPr>
      </w:pPr>
      <w:r>
        <w:rPr>
          <w:rFonts w:hint="eastAsia" w:ascii="黑体" w:hAnsi="黑体" w:eastAsia="黑体" w:cs="黑体"/>
          <w:sz w:val="32"/>
          <w:szCs w:val="32"/>
          <w:highlight w:val="none"/>
        </w:rPr>
        <w:t>六、附则</w:t>
      </w:r>
    </w:p>
    <w:p>
      <w:pPr>
        <w:overflowPunct w:val="0"/>
        <w:spacing w:line="560" w:lineRule="exact"/>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（一）本操作指引由</w:t>
      </w:r>
      <w:r>
        <w:rPr>
          <w:rFonts w:hint="eastAsia" w:ascii="仿宋_GB2312" w:hAnsi="仿宋" w:eastAsia="仿宋_GB2312"/>
          <w:sz w:val="32"/>
          <w:szCs w:val="32"/>
          <w:highlight w:val="none"/>
          <w:lang w:eastAsia="zh-CN"/>
        </w:rPr>
        <w:t>区重点区域建设推进中心</w:t>
      </w:r>
      <w:r>
        <w:rPr>
          <w:rFonts w:hint="eastAsia" w:ascii="仿宋_GB2312" w:hAnsi="仿宋" w:eastAsia="仿宋_GB2312"/>
          <w:sz w:val="32"/>
          <w:szCs w:val="32"/>
          <w:highlight w:val="none"/>
        </w:rPr>
        <w:t>负责解释，自发布之日起施行。</w:t>
      </w:r>
    </w:p>
    <w:p>
      <w:pPr>
        <w:overflowPunct w:val="0"/>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（二）</w:t>
      </w:r>
      <w:r>
        <w:rPr>
          <w:rFonts w:hint="eastAsia" w:ascii="仿宋_GB2312" w:hAnsi="仿宋_GB2312" w:eastAsia="仿宋_GB2312" w:cs="仿宋_GB2312"/>
          <w:sz w:val="32"/>
          <w:szCs w:val="32"/>
          <w:highlight w:val="none"/>
          <w:lang w:eastAsia="zh-CN"/>
        </w:rPr>
        <w:t>区重点区域建设推进中心</w:t>
      </w:r>
      <w:r>
        <w:rPr>
          <w:rFonts w:hint="eastAsia" w:ascii="仿宋_GB2312" w:hAnsi="仿宋" w:eastAsia="仿宋_GB2312"/>
          <w:sz w:val="32"/>
          <w:szCs w:val="32"/>
          <w:highlight w:val="none"/>
        </w:rPr>
        <w:t>不接受任何中介机构代理项目申报，一经发现中介代为申报项目，视情况取消申报资格，并按有关规定追究法律责任。</w:t>
      </w:r>
    </w:p>
    <w:p>
      <w:pPr>
        <w:overflowPunct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 w:eastAsia="仿宋_GB2312"/>
          <w:sz w:val="32"/>
          <w:szCs w:val="32"/>
          <w:highlight w:val="none"/>
        </w:rPr>
        <w:t>（三）</w:t>
      </w:r>
      <w:r>
        <w:rPr>
          <w:rFonts w:hint="eastAsia" w:ascii="仿宋_GB2312" w:hAnsi="仿宋_GB2312" w:eastAsia="仿宋_GB2312" w:cs="仿宋_GB2312"/>
          <w:sz w:val="32"/>
          <w:szCs w:val="32"/>
          <w:highlight w:val="none"/>
        </w:rPr>
        <w:t>本措施实行总额控制等原则，支持资金受年度预算资金总量控制。</w:t>
      </w:r>
    </w:p>
    <w:p>
      <w:pPr>
        <w:overflowPunct w:val="0"/>
        <w:spacing w:line="560" w:lineRule="exact"/>
        <w:ind w:firstLine="640" w:firstLineChars="200"/>
        <w:rPr>
          <w:rFonts w:ascii="仿宋_GB2312" w:hAnsi="仿宋_GB2312" w:eastAsia="仿宋_GB2312" w:cs="仿宋_GB2312"/>
          <w:sz w:val="32"/>
          <w:szCs w:val="22"/>
          <w:highlight w:val="none"/>
          <w:lang w:eastAsia="zh-Hans"/>
        </w:rPr>
      </w:pPr>
      <w:r>
        <w:rPr>
          <w:rFonts w:hint="eastAsia" w:ascii="仿宋_GB2312" w:hAnsi="仿宋_GB2312" w:eastAsia="仿宋_GB2312" w:cs="仿宋_GB2312"/>
          <w:sz w:val="32"/>
          <w:szCs w:val="22"/>
          <w:highlight w:val="none"/>
        </w:rPr>
        <w:t>（四）</w:t>
      </w:r>
      <w:r>
        <w:rPr>
          <w:rFonts w:hint="eastAsia" w:ascii="仿宋_GB2312" w:hAnsi="仿宋_GB2312" w:eastAsia="仿宋_GB2312" w:cs="仿宋_GB2312"/>
          <w:sz w:val="32"/>
          <w:szCs w:val="22"/>
          <w:highlight w:val="none"/>
          <w:lang w:eastAsia="zh-Hans"/>
        </w:rPr>
        <w:t>本条款</w:t>
      </w:r>
      <w:r>
        <w:rPr>
          <w:rFonts w:hint="eastAsia" w:ascii="仿宋_GB2312" w:hAnsi="仿宋" w:eastAsia="仿宋_GB2312"/>
          <w:sz w:val="32"/>
          <w:szCs w:val="32"/>
          <w:highlight w:val="none"/>
        </w:rPr>
        <w:t>申报主体</w:t>
      </w:r>
      <w:r>
        <w:rPr>
          <w:rFonts w:hint="eastAsia" w:ascii="仿宋_GB2312" w:hAnsi="仿宋_GB2312" w:eastAsia="仿宋_GB2312" w:cs="仿宋_GB2312"/>
          <w:sz w:val="32"/>
          <w:szCs w:val="22"/>
          <w:highlight w:val="none"/>
        </w:rPr>
        <w:t>奖励金额</w:t>
      </w:r>
      <w:r>
        <w:rPr>
          <w:rFonts w:hint="eastAsia" w:ascii="仿宋_GB2312" w:hAnsi="仿宋_GB2312" w:eastAsia="仿宋_GB2312" w:cs="仿宋_GB2312"/>
          <w:sz w:val="32"/>
          <w:szCs w:val="22"/>
          <w:highlight w:val="none"/>
          <w:lang w:eastAsia="zh-Hans"/>
        </w:rPr>
        <w:t>，不</w:t>
      </w:r>
      <w:r>
        <w:rPr>
          <w:rFonts w:ascii="仿宋_GB2312" w:hAnsi="仿宋_GB2312" w:eastAsia="仿宋_GB2312" w:cs="仿宋_GB2312"/>
          <w:sz w:val="32"/>
          <w:szCs w:val="22"/>
          <w:highlight w:val="none"/>
        </w:rPr>
        <w:t>根据</w:t>
      </w:r>
      <w:r>
        <w:rPr>
          <w:rFonts w:hint="eastAsia" w:ascii="仿宋_GB2312" w:hAnsi="仿宋_GB2312" w:eastAsia="仿宋_GB2312" w:cs="仿宋_GB2312"/>
          <w:sz w:val="32"/>
          <w:szCs w:val="22"/>
          <w:highlight w:val="none"/>
          <w:lang w:eastAsia="zh-Hans"/>
        </w:rPr>
        <w:t>关联</w:t>
      </w:r>
      <w:r>
        <w:rPr>
          <w:rFonts w:ascii="仿宋_GB2312" w:hAnsi="仿宋_GB2312" w:eastAsia="仿宋_GB2312" w:cs="仿宋_GB2312"/>
          <w:sz w:val="32"/>
          <w:szCs w:val="22"/>
          <w:highlight w:val="none"/>
        </w:rPr>
        <w:t>企业经济指标</w:t>
      </w:r>
      <w:r>
        <w:rPr>
          <w:rFonts w:hint="eastAsia" w:ascii="仿宋_GB2312" w:hAnsi="仿宋_GB2312" w:eastAsia="仿宋_GB2312" w:cs="仿宋_GB2312"/>
          <w:sz w:val="32"/>
          <w:szCs w:val="22"/>
          <w:highlight w:val="none"/>
          <w:lang w:eastAsia="zh-Hans"/>
        </w:rPr>
        <w:t>合并</w:t>
      </w:r>
      <w:r>
        <w:rPr>
          <w:rFonts w:ascii="仿宋_GB2312" w:hAnsi="仿宋_GB2312" w:eastAsia="仿宋_GB2312" w:cs="仿宋_GB2312"/>
          <w:sz w:val="32"/>
          <w:szCs w:val="22"/>
          <w:highlight w:val="none"/>
        </w:rPr>
        <w:t>完成情况和“量入为出”的财政原则</w:t>
      </w:r>
      <w:r>
        <w:rPr>
          <w:rFonts w:hint="eastAsia" w:ascii="仿宋_GB2312" w:hAnsi="仿宋_GB2312" w:eastAsia="仿宋_GB2312" w:cs="仿宋_GB2312"/>
          <w:sz w:val="32"/>
          <w:szCs w:val="22"/>
          <w:highlight w:val="none"/>
          <w:lang w:eastAsia="zh-Hans"/>
        </w:rPr>
        <w:t>进行</w:t>
      </w:r>
      <w:r>
        <w:rPr>
          <w:rFonts w:hint="eastAsia" w:ascii="仿宋_GB2312" w:hAnsi="仿宋_GB2312" w:eastAsia="仿宋_GB2312" w:cs="仿宋_GB2312"/>
          <w:sz w:val="32"/>
          <w:szCs w:val="22"/>
          <w:highlight w:val="none"/>
        </w:rPr>
        <w:t>确定</w:t>
      </w:r>
      <w:r>
        <w:rPr>
          <w:rFonts w:hint="eastAsia" w:ascii="仿宋_GB2312" w:hAnsi="仿宋_GB2312" w:eastAsia="仿宋_GB2312" w:cs="仿宋_GB2312"/>
          <w:sz w:val="32"/>
          <w:szCs w:val="22"/>
          <w:highlight w:val="none"/>
          <w:lang w:eastAsia="zh-Hans"/>
        </w:rPr>
        <w:t>。</w:t>
      </w:r>
    </w:p>
    <w:p>
      <w:pPr>
        <w:overflowPunct w:val="0"/>
        <w:spacing w:line="560" w:lineRule="exact"/>
        <w:ind w:firstLine="640" w:firstLineChars="200"/>
        <w:rPr>
          <w:rFonts w:ascii="仿宋_GB2312" w:hAnsi="仿宋_GB2312" w:eastAsia="仿宋_GB2312" w:cs="仿宋_GB2312"/>
          <w:sz w:val="32"/>
          <w:szCs w:val="22"/>
          <w:highlight w:val="none"/>
          <w:lang w:eastAsia="zh-Hans"/>
        </w:rPr>
      </w:pPr>
      <w:r>
        <w:rPr>
          <w:rFonts w:hint="eastAsia" w:ascii="仿宋_GB2312" w:hAnsi="仿宋_GB2312" w:eastAsia="仿宋_GB2312" w:cs="仿宋_GB2312"/>
          <w:sz w:val="32"/>
          <w:szCs w:val="22"/>
          <w:highlight w:val="none"/>
          <w:lang w:eastAsia="zh-Hans"/>
        </w:rPr>
        <w:t>（五）</w:t>
      </w:r>
      <w:r>
        <w:rPr>
          <w:rFonts w:hint="eastAsia" w:ascii="仿宋_GB2312" w:hAnsi="仿宋_GB2312" w:eastAsia="仿宋_GB2312" w:cs="仿宋_GB2312"/>
          <w:sz w:val="32"/>
          <w:szCs w:val="32"/>
          <w:highlight w:val="none"/>
        </w:rPr>
        <w:t>本条款支持事项中</w:t>
      </w:r>
      <w:r>
        <w:rPr>
          <w:rFonts w:hint="eastAsia" w:ascii="仿宋_GB2312" w:hAnsi="仿宋_GB2312" w:eastAsia="仿宋_GB2312" w:cs="仿宋_GB2312"/>
          <w:sz w:val="32"/>
          <w:szCs w:val="32"/>
          <w:highlight w:val="none"/>
          <w:lang w:eastAsia="zh-Hans"/>
        </w:rPr>
        <w:t>申报主体为</w:t>
      </w:r>
      <w:r>
        <w:rPr>
          <w:rFonts w:hint="eastAsia" w:ascii="仿宋_GB2312" w:hAnsi="仿宋_GB2312" w:eastAsia="仿宋_GB2312" w:cs="仿宋_GB2312"/>
          <w:sz w:val="32"/>
          <w:szCs w:val="32"/>
          <w:highlight w:val="none"/>
        </w:rPr>
        <w:t>独立设计师工作室暨专门店</w:t>
      </w:r>
      <w:r>
        <w:rPr>
          <w:rFonts w:hint="eastAsia" w:ascii="仿宋_GB2312" w:hAnsi="仿宋_GB2312" w:eastAsia="仿宋_GB2312" w:cs="仿宋_GB2312"/>
          <w:sz w:val="32"/>
          <w:szCs w:val="32"/>
          <w:highlight w:val="none"/>
          <w:lang w:eastAsia="zh-Hans"/>
        </w:rPr>
        <w:t>的</w:t>
      </w:r>
      <w:r>
        <w:rPr>
          <w:rFonts w:hint="eastAsia" w:ascii="仿宋_GB2312" w:hAnsi="仿宋_GB2312" w:eastAsia="仿宋_GB2312" w:cs="仿宋_GB2312"/>
          <w:sz w:val="32"/>
          <w:szCs w:val="32"/>
          <w:highlight w:val="none"/>
        </w:rPr>
        <w:t>，涉及的</w:t>
      </w:r>
      <w:r>
        <w:rPr>
          <w:rFonts w:hint="eastAsia" w:ascii="仿宋_GB2312" w:hAnsi="仿宋_GB2312" w:eastAsia="仿宋_GB2312" w:cs="仿宋_GB2312"/>
          <w:sz w:val="32"/>
          <w:szCs w:val="32"/>
          <w:highlight w:val="none"/>
          <w:lang w:eastAsia="zh-Hans"/>
        </w:rPr>
        <w:t>设计师</w:t>
      </w:r>
      <w:r>
        <w:rPr>
          <w:rFonts w:hint="eastAsia" w:ascii="仿宋_GB2312" w:hAnsi="仿宋_GB2312" w:eastAsia="仿宋_GB2312" w:cs="仿宋_GB2312"/>
          <w:sz w:val="32"/>
          <w:szCs w:val="32"/>
          <w:highlight w:val="none"/>
        </w:rPr>
        <w:t>申请资助后三年内的社会保险、个人所得税均须在大浪时尚小镇缴纳。</w:t>
      </w:r>
    </w:p>
    <w:p>
      <w:pPr>
        <w:overflowPunct w:val="0"/>
        <w:spacing w:line="560" w:lineRule="exact"/>
        <w:ind w:firstLine="640" w:firstLineChars="200"/>
        <w:rPr>
          <w:highlight w:val="none"/>
        </w:rPr>
      </w:pPr>
      <w:r>
        <w:rPr>
          <w:rFonts w:hint="eastAsia" w:ascii="仿宋_GB2312" w:hAnsi="仿宋" w:eastAsia="仿宋_GB2312"/>
          <w:sz w:val="32"/>
          <w:szCs w:val="32"/>
          <w:highlight w:val="none"/>
          <w:lang w:eastAsia="zh-Hans"/>
        </w:rPr>
        <w:t>（六）</w:t>
      </w:r>
      <w:r>
        <w:rPr>
          <w:rFonts w:hint="eastAsia" w:ascii="仿宋_GB2312" w:hAnsi="仿宋" w:eastAsia="仿宋_GB2312"/>
          <w:sz w:val="32"/>
          <w:szCs w:val="32"/>
          <w:highlight w:val="none"/>
        </w:rPr>
        <w:t>本操作指引资助项目为线下申报。未来申报方式将根据申报系统信息化建设进程进行调整，具体以</w:t>
      </w:r>
      <w:r>
        <w:rPr>
          <w:rFonts w:hint="eastAsia" w:ascii="仿宋_GB2312" w:hAnsi="仿宋" w:eastAsia="仿宋_GB2312"/>
          <w:sz w:val="32"/>
          <w:szCs w:val="32"/>
          <w:highlight w:val="none"/>
          <w:lang w:eastAsia="zh-CN"/>
        </w:rPr>
        <w:t>区重点区域建设推进中心</w:t>
      </w:r>
      <w:r>
        <w:rPr>
          <w:rFonts w:hint="eastAsia" w:ascii="仿宋_GB2312" w:hAnsi="仿宋" w:eastAsia="仿宋_GB2312"/>
          <w:sz w:val="32"/>
          <w:szCs w:val="32"/>
          <w:highlight w:val="none"/>
        </w:rPr>
        <w:t>发布的申报通知为准。</w:t>
      </w:r>
    </w:p>
    <w:p>
      <w:pPr>
        <w:pStyle w:val="9"/>
        <w:rPr>
          <w:highlight w:val="none"/>
        </w:rPr>
      </w:pPr>
    </w:p>
    <w:p>
      <w:pPr>
        <w:overflowPunct w:val="0"/>
        <w:spacing w:line="560" w:lineRule="exact"/>
        <w:ind w:firstLine="640" w:firstLineChars="200"/>
        <w:rPr>
          <w:rFonts w:ascii="仿宋_GB2312" w:hAnsi="仿宋" w:eastAsia="仿宋_GB2312"/>
          <w:sz w:val="32"/>
          <w:szCs w:val="32"/>
          <w:highlight w:val="none"/>
        </w:rPr>
      </w:pPr>
    </w:p>
    <w:p>
      <w:pPr>
        <w:rPr>
          <w:rFonts w:ascii="仿宋_GB2312" w:hAnsi="仿宋" w:eastAsia="仿宋_GB2312"/>
          <w:sz w:val="32"/>
          <w:szCs w:val="32"/>
          <w:highlight w:val="none"/>
        </w:rPr>
      </w:pPr>
      <w:r>
        <w:rPr>
          <w:rFonts w:hint="eastAsia" w:ascii="仿宋_GB2312" w:hAnsi="仿宋" w:eastAsia="仿宋_GB2312"/>
          <w:sz w:val="32"/>
          <w:szCs w:val="32"/>
          <w:highlight w:val="none"/>
        </w:rPr>
        <w:br w:type="page"/>
      </w:r>
    </w:p>
    <w:p>
      <w:pPr>
        <w:spacing w:line="560" w:lineRule="exact"/>
        <w:jc w:val="center"/>
        <w:rPr>
          <w:rFonts w:ascii="宋体" w:hAnsi="宋体"/>
          <w:b/>
          <w:sz w:val="52"/>
          <w:highlight w:val="none"/>
        </w:rPr>
      </w:pPr>
      <w:r>
        <w:rPr>
          <w:rFonts w:hint="eastAsia" w:ascii="宋体" w:hAnsi="宋体"/>
          <w:b/>
          <w:sz w:val="52"/>
          <w:highlight w:val="none"/>
        </w:rPr>
        <w:t>深圳市龙华区大浪时尚小镇参加</w:t>
      </w:r>
    </w:p>
    <w:p>
      <w:pPr>
        <w:spacing w:line="560" w:lineRule="exact"/>
        <w:jc w:val="center"/>
        <w:rPr>
          <w:rFonts w:ascii="宋体" w:hAnsi="宋体"/>
          <w:b/>
          <w:sz w:val="52"/>
          <w:highlight w:val="none"/>
        </w:rPr>
      </w:pPr>
      <w:r>
        <w:rPr>
          <w:rFonts w:hint="eastAsia" w:ascii="宋体" w:hAnsi="宋体"/>
          <w:b/>
          <w:sz w:val="52"/>
          <w:highlight w:val="none"/>
        </w:rPr>
        <w:t>国内外时装周活动资助申请书</w:t>
      </w:r>
    </w:p>
    <w:p>
      <w:pPr>
        <w:pStyle w:val="2"/>
        <w:rPr>
          <w:highlight w:val="none"/>
        </w:rPr>
      </w:pPr>
    </w:p>
    <w:p>
      <w:pPr>
        <w:spacing w:line="480" w:lineRule="auto"/>
        <w:rPr>
          <w:rFonts w:ascii="黑体" w:eastAsia="黑体"/>
          <w:sz w:val="24"/>
          <w:highlight w:val="none"/>
        </w:rPr>
      </w:pPr>
    </w:p>
    <w:p>
      <w:pPr>
        <w:spacing w:line="480" w:lineRule="auto"/>
        <w:rPr>
          <w:rFonts w:ascii="仿宋_GB2312" w:eastAsia="仿宋_GB2312"/>
          <w:sz w:val="28"/>
          <w:highlight w:val="none"/>
        </w:rPr>
      </w:pPr>
      <w:r>
        <w:rPr>
          <w:rFonts w:hint="eastAsia" w:ascii="仿宋_GB2312" w:eastAsia="仿宋_GB2312"/>
          <w:sz w:val="28"/>
          <w:highlight w:val="none"/>
        </w:rPr>
        <w:t>单位名称（盖章）：</w:t>
      </w:r>
      <w:r>
        <w:rPr>
          <w:highlight w:val="none"/>
        </w:rPr>
        <w:t xml:space="preserve">      </w:t>
      </w:r>
      <w:r>
        <w:rPr>
          <w:rFonts w:ascii="仿宋_GB2312" w:eastAsia="仿宋_GB2312"/>
          <w:sz w:val="28"/>
          <w:highlight w:val="none"/>
        </w:rPr>
        <w:t xml:space="preserve">                                           </w:t>
      </w:r>
      <w:r>
        <w:rPr>
          <w:rFonts w:hint="eastAsia" w:ascii="仿宋_GB2312" w:eastAsia="仿宋_GB2312"/>
          <w:sz w:val="28"/>
          <w:highlight w:val="none"/>
        </w:rPr>
        <w:t xml:space="preserve">      </w:t>
      </w:r>
    </w:p>
    <w:p>
      <w:pPr>
        <w:spacing w:line="480" w:lineRule="auto"/>
        <w:rPr>
          <w:rFonts w:ascii="仿宋_GB2312" w:eastAsia="仿宋_GB2312"/>
          <w:sz w:val="28"/>
          <w:highlight w:val="none"/>
        </w:rPr>
      </w:pPr>
      <w:r>
        <w:rPr>
          <w:rFonts w:hint="eastAsia" w:ascii="仿宋_GB2312" w:eastAsia="仿宋_GB2312"/>
          <w:sz w:val="28"/>
          <w:highlight w:val="none"/>
        </w:rPr>
        <w:t>法定代表人（签名）：</w:t>
      </w:r>
      <w:r>
        <w:rPr>
          <w:highlight w:val="none"/>
        </w:rPr>
        <w:t xml:space="preserve">                    </w:t>
      </w:r>
      <w:r>
        <w:rPr>
          <w:rFonts w:hint="eastAsia" w:ascii="仿宋_GB2312" w:eastAsia="仿宋_GB2312"/>
          <w:sz w:val="28"/>
          <w:highlight w:val="none"/>
        </w:rPr>
        <w:t>移动电话：</w:t>
      </w:r>
      <w:r>
        <w:rPr>
          <w:highlight w:val="none"/>
        </w:rPr>
        <w:t xml:space="preserve">                   </w:t>
      </w:r>
    </w:p>
    <w:p>
      <w:pPr>
        <w:spacing w:line="480" w:lineRule="auto"/>
        <w:rPr>
          <w:rFonts w:ascii="仿宋_GB2312" w:eastAsia="仿宋_GB2312"/>
          <w:sz w:val="28"/>
          <w:highlight w:val="none"/>
        </w:rPr>
      </w:pPr>
      <w:r>
        <w:rPr>
          <w:rFonts w:hint="eastAsia" w:ascii="仿宋_GB2312" w:eastAsia="仿宋_GB2312"/>
          <w:sz w:val="28"/>
          <w:highlight w:val="none"/>
        </w:rPr>
        <w:t>单位联系人：</w:t>
      </w:r>
      <w:r>
        <w:rPr>
          <w:highlight w:val="none"/>
        </w:rPr>
        <w:t xml:space="preserve">           </w:t>
      </w:r>
      <w:r>
        <w:rPr>
          <w:rFonts w:hint="eastAsia" w:ascii="仿宋_GB2312" w:eastAsia="仿宋_GB2312"/>
          <w:sz w:val="28"/>
          <w:highlight w:val="none"/>
        </w:rPr>
        <w:t xml:space="preserve"> 联系电话：</w:t>
      </w:r>
      <w:r>
        <w:rPr>
          <w:highlight w:val="none"/>
        </w:rPr>
        <w:t xml:space="preserve">            </w:t>
      </w:r>
      <w:r>
        <w:rPr>
          <w:rFonts w:hint="eastAsia" w:ascii="仿宋_GB2312" w:eastAsia="仿宋_GB2312"/>
          <w:sz w:val="28"/>
          <w:highlight w:val="none"/>
        </w:rPr>
        <w:t>移动电话：</w:t>
      </w:r>
      <w:r>
        <w:rPr>
          <w:highlight w:val="none"/>
        </w:rPr>
        <w:t xml:space="preserve">           </w:t>
      </w:r>
    </w:p>
    <w:p>
      <w:pPr>
        <w:spacing w:line="480" w:lineRule="auto"/>
        <w:rPr>
          <w:rFonts w:ascii="仿宋_GB2312" w:eastAsia="仿宋_GB2312"/>
          <w:sz w:val="28"/>
          <w:highlight w:val="none"/>
        </w:rPr>
      </w:pPr>
      <w:r>
        <w:rPr>
          <w:rFonts w:hint="eastAsia" w:ascii="仿宋_GB2312" w:eastAsia="仿宋_GB2312"/>
          <w:sz w:val="28"/>
          <w:highlight w:val="none"/>
        </w:rPr>
        <w:t>电子邮箱：</w:t>
      </w:r>
      <w:r>
        <w:rPr>
          <w:highlight w:val="none"/>
        </w:rPr>
        <w:t xml:space="preserve">                                    </w:t>
      </w:r>
      <w:r>
        <w:rPr>
          <w:rFonts w:hint="eastAsia" w:ascii="仿宋_GB2312" w:eastAsia="仿宋_GB2312"/>
          <w:sz w:val="28"/>
          <w:highlight w:val="none"/>
        </w:rPr>
        <w:t>传真：</w:t>
      </w:r>
      <w:r>
        <w:rPr>
          <w:highlight w:val="none"/>
        </w:rPr>
        <w:t xml:space="preserve">                  </w:t>
      </w:r>
      <w:r>
        <w:rPr>
          <w:rFonts w:hint="eastAsia" w:ascii="仿宋_GB2312" w:eastAsia="仿宋_GB2312"/>
          <w:sz w:val="28"/>
          <w:highlight w:val="none"/>
        </w:rPr>
        <w:tab/>
      </w:r>
      <w:r>
        <w:rPr>
          <w:rFonts w:hint="eastAsia" w:ascii="仿宋_GB2312" w:eastAsia="仿宋_GB2312"/>
          <w:sz w:val="28"/>
          <w:highlight w:val="none"/>
        </w:rPr>
        <w:t xml:space="preserve"> </w:t>
      </w:r>
    </w:p>
    <w:p>
      <w:pPr>
        <w:spacing w:line="480" w:lineRule="auto"/>
        <w:rPr>
          <w:rFonts w:ascii="仿宋_GB2312" w:eastAsia="仿宋_GB2312"/>
          <w:sz w:val="28"/>
          <w:highlight w:val="none"/>
        </w:rPr>
      </w:pPr>
      <w:r>
        <w:rPr>
          <w:rFonts w:hint="eastAsia" w:ascii="仿宋_GB2312" w:eastAsia="仿宋_GB2312"/>
          <w:sz w:val="28"/>
          <w:highlight w:val="none"/>
        </w:rPr>
        <w:t>单位地址：</w:t>
      </w:r>
      <w:r>
        <w:rPr>
          <w:highlight w:val="none"/>
        </w:rPr>
        <w:t xml:space="preserve">                                                             </w:t>
      </w:r>
      <w:r>
        <w:rPr>
          <w:rFonts w:hint="eastAsia" w:ascii="仿宋_GB2312" w:eastAsia="仿宋_GB2312"/>
          <w:sz w:val="28"/>
          <w:highlight w:val="none"/>
        </w:rPr>
        <w:tab/>
      </w:r>
      <w:r>
        <w:rPr>
          <w:rFonts w:hint="eastAsia" w:ascii="仿宋_GB2312" w:eastAsia="仿宋_GB2312"/>
          <w:sz w:val="28"/>
          <w:highlight w:val="none"/>
        </w:rPr>
        <w:t xml:space="preserve">                                               单位网址：</w:t>
      </w:r>
      <w:r>
        <w:rPr>
          <w:highlight w:val="none"/>
        </w:rPr>
        <w:t xml:space="preserve">                                                             </w:t>
      </w:r>
      <w:r>
        <w:rPr>
          <w:rFonts w:hint="eastAsia" w:ascii="仿宋_GB2312" w:eastAsia="仿宋_GB2312"/>
          <w:sz w:val="28"/>
          <w:highlight w:val="none"/>
        </w:rPr>
        <w:t xml:space="preserve"> </w:t>
      </w:r>
      <w:r>
        <w:rPr>
          <w:rFonts w:ascii="仿宋_GB2312" w:eastAsia="仿宋_GB2312"/>
          <w:sz w:val="28"/>
          <w:highlight w:val="none"/>
        </w:rPr>
        <w:t xml:space="preserve"> </w:t>
      </w:r>
    </w:p>
    <w:p>
      <w:pPr>
        <w:spacing w:line="480" w:lineRule="auto"/>
        <w:rPr>
          <w:rFonts w:ascii="仿宋_GB2312" w:eastAsia="仿宋_GB2312"/>
          <w:sz w:val="28"/>
          <w:highlight w:val="none"/>
        </w:rPr>
      </w:pPr>
      <w:r>
        <w:rPr>
          <w:rFonts w:hint="eastAsia" w:ascii="仿宋_GB2312" w:eastAsia="仿宋_GB2312"/>
          <w:sz w:val="28"/>
          <w:highlight w:val="none"/>
        </w:rPr>
        <w:t>填报时间：</w:t>
      </w:r>
      <w:r>
        <w:rPr>
          <w:highlight w:val="none"/>
        </w:rPr>
        <w:t xml:space="preserve">      </w:t>
      </w:r>
      <w:r>
        <w:rPr>
          <w:rFonts w:hint="eastAsia" w:ascii="仿宋_GB2312" w:eastAsia="仿宋_GB2312"/>
          <w:sz w:val="28"/>
          <w:highlight w:val="none"/>
        </w:rPr>
        <w:t>年</w:t>
      </w:r>
      <w:r>
        <w:rPr>
          <w:highlight w:val="none"/>
        </w:rPr>
        <w:t xml:space="preserve">      </w:t>
      </w:r>
      <w:r>
        <w:rPr>
          <w:rFonts w:hint="eastAsia" w:ascii="仿宋_GB2312" w:eastAsia="仿宋_GB2312"/>
          <w:sz w:val="28"/>
          <w:highlight w:val="none"/>
        </w:rPr>
        <w:t>月</w:t>
      </w:r>
      <w:r>
        <w:rPr>
          <w:highlight w:val="none"/>
        </w:rPr>
        <w:t xml:space="preserve">      </w:t>
      </w:r>
      <w:r>
        <w:rPr>
          <w:rFonts w:hint="eastAsia" w:ascii="仿宋_GB2312" w:eastAsia="仿宋_GB2312"/>
          <w:sz w:val="28"/>
          <w:highlight w:val="none"/>
        </w:rPr>
        <w:t>日</w:t>
      </w:r>
      <w:r>
        <w:rPr>
          <w:rFonts w:hint="eastAsia" w:ascii="仿宋_GB2312" w:eastAsia="仿宋_GB2312"/>
          <w:sz w:val="28"/>
          <w:highlight w:val="none"/>
        </w:rPr>
        <w:tab/>
      </w:r>
    </w:p>
    <w:p>
      <w:pPr>
        <w:spacing w:line="480" w:lineRule="auto"/>
        <w:rPr>
          <w:rFonts w:ascii="黑体" w:eastAsia="黑体"/>
          <w:sz w:val="24"/>
          <w:highlight w:val="none"/>
        </w:rPr>
      </w:pPr>
    </w:p>
    <w:tbl>
      <w:tblPr>
        <w:tblStyle w:val="19"/>
        <w:tblW w:w="8512" w:type="dxa"/>
        <w:tblInd w:w="231"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673"/>
        <w:gridCol w:w="683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611" w:hRule="atLeast"/>
        </w:trPr>
        <w:tc>
          <w:tcPr>
            <w:tcW w:w="1673" w:type="dxa"/>
            <w:tcBorders>
              <w:top w:val="single" w:color="auto" w:sz="8" w:space="0"/>
              <w:left w:val="single" w:color="auto" w:sz="8" w:space="0"/>
              <w:bottom w:val="single" w:color="auto" w:sz="8" w:space="0"/>
              <w:right w:val="single" w:color="auto" w:sz="8" w:space="0"/>
            </w:tcBorders>
            <w:vAlign w:val="center"/>
          </w:tcPr>
          <w:p>
            <w:pPr>
              <w:spacing w:line="580" w:lineRule="exact"/>
              <w:jc w:val="center"/>
              <w:rPr>
                <w:rFonts w:eastAsia="仿宋_GB2312"/>
                <w:sz w:val="32"/>
                <w:highlight w:val="none"/>
              </w:rPr>
            </w:pPr>
            <w:r>
              <w:rPr>
                <w:rFonts w:hint="eastAsia" w:eastAsia="仿宋_GB2312"/>
                <w:sz w:val="32"/>
                <w:highlight w:val="none"/>
              </w:rPr>
              <w:t>申报资助类型</w:t>
            </w:r>
          </w:p>
          <w:p>
            <w:pPr>
              <w:spacing w:line="580" w:lineRule="exact"/>
              <w:jc w:val="center"/>
              <w:rPr>
                <w:rFonts w:eastAsia="仿宋_GB2312"/>
                <w:sz w:val="32"/>
                <w:highlight w:val="none"/>
              </w:rPr>
            </w:pPr>
            <w:r>
              <w:rPr>
                <w:rFonts w:hint="eastAsia" w:eastAsia="仿宋_GB2312"/>
                <w:sz w:val="28"/>
                <w:highlight w:val="none"/>
              </w:rPr>
              <w:t>（在□</w:t>
            </w:r>
            <w:r>
              <w:rPr>
                <w:rFonts w:eastAsia="仿宋_GB2312"/>
                <w:sz w:val="28"/>
                <w:highlight w:val="none"/>
              </w:rPr>
              <w:t>内打</w:t>
            </w:r>
            <w:r>
              <w:rPr>
                <w:rFonts w:hint="eastAsia" w:eastAsia="仿宋_GB2312"/>
                <w:sz w:val="28"/>
                <w:highlight w:val="none"/>
              </w:rPr>
              <w:t>√）</w:t>
            </w:r>
          </w:p>
        </w:tc>
        <w:tc>
          <w:tcPr>
            <w:tcW w:w="6839" w:type="dxa"/>
            <w:tcBorders>
              <w:top w:val="single" w:color="auto" w:sz="8" w:space="0"/>
              <w:left w:val="single" w:color="auto" w:sz="8" w:space="0"/>
              <w:bottom w:val="single" w:color="auto" w:sz="8" w:space="0"/>
              <w:right w:val="single" w:color="auto" w:sz="8" w:space="0"/>
            </w:tcBorders>
            <w:vAlign w:val="center"/>
          </w:tcPr>
          <w:p>
            <w:pPr>
              <w:spacing w:line="580" w:lineRule="exact"/>
              <w:ind w:firstLine="280" w:firstLineChars="100"/>
              <w:jc w:val="left"/>
              <w:rPr>
                <w:rFonts w:eastAsia="仿宋_GB2312"/>
                <w:sz w:val="28"/>
                <w:szCs w:val="28"/>
                <w:highlight w:val="none"/>
              </w:rPr>
            </w:pPr>
            <w:r>
              <w:rPr>
                <w:rFonts w:hint="eastAsia" w:eastAsia="仿宋_GB2312"/>
                <w:sz w:val="28"/>
                <w:szCs w:val="28"/>
                <w:highlight w:val="none"/>
              </w:rPr>
              <w:t>□  参加伦敦、纽约、巴黎、米兰四大国际时尚周（节）发布活动资助</w:t>
            </w:r>
          </w:p>
          <w:p>
            <w:pPr>
              <w:spacing w:line="580" w:lineRule="exact"/>
              <w:ind w:firstLine="280" w:firstLineChars="100"/>
              <w:jc w:val="left"/>
              <w:rPr>
                <w:rFonts w:eastAsia="仿宋_GB2312"/>
                <w:sz w:val="28"/>
                <w:szCs w:val="28"/>
                <w:highlight w:val="none"/>
              </w:rPr>
            </w:pPr>
            <w:r>
              <w:rPr>
                <w:rFonts w:hint="eastAsia" w:eastAsia="仿宋_GB2312"/>
                <w:sz w:val="28"/>
                <w:szCs w:val="28"/>
                <w:highlight w:val="none"/>
              </w:rPr>
              <w:t>□  参加中国国际时装周、上海时装周发布活动资助</w:t>
            </w:r>
          </w:p>
          <w:p>
            <w:pPr>
              <w:spacing w:line="580" w:lineRule="exact"/>
              <w:ind w:firstLine="280" w:firstLineChars="100"/>
              <w:jc w:val="left"/>
              <w:rPr>
                <w:rFonts w:eastAsia="仿宋_GB2312"/>
                <w:sz w:val="28"/>
                <w:szCs w:val="28"/>
                <w:highlight w:val="none"/>
              </w:rPr>
            </w:pPr>
            <w:r>
              <w:rPr>
                <w:rFonts w:hint="eastAsia" w:eastAsia="仿宋_GB2312"/>
                <w:sz w:val="28"/>
                <w:szCs w:val="28"/>
                <w:highlight w:val="none"/>
              </w:rPr>
              <w:t>□  参加深圳时装周活动（除大浪片区活动）资助</w:t>
            </w:r>
          </w:p>
          <w:p>
            <w:pPr>
              <w:spacing w:line="580" w:lineRule="exact"/>
              <w:ind w:firstLine="280" w:firstLineChars="100"/>
              <w:jc w:val="left"/>
              <w:rPr>
                <w:rFonts w:eastAsia="仿宋_GB2312"/>
                <w:sz w:val="28"/>
                <w:szCs w:val="28"/>
                <w:highlight w:val="none"/>
              </w:rPr>
            </w:pPr>
            <w:r>
              <w:rPr>
                <w:rFonts w:hint="eastAsia" w:eastAsia="仿宋_GB2312"/>
                <w:sz w:val="28"/>
                <w:szCs w:val="28"/>
                <w:highlight w:val="none"/>
              </w:rPr>
              <w:t>□  参加深圳时装周大浪片区活动资助</w:t>
            </w:r>
          </w:p>
        </w:tc>
      </w:tr>
    </w:tbl>
    <w:p>
      <w:pPr>
        <w:spacing w:line="480" w:lineRule="auto"/>
        <w:ind w:firstLine="300"/>
        <w:jc w:val="center"/>
        <w:rPr>
          <w:rFonts w:ascii="仿宋_GB2312" w:eastAsia="仿宋_GB2312"/>
          <w:sz w:val="28"/>
          <w:highlight w:val="none"/>
        </w:rPr>
      </w:pPr>
    </w:p>
    <w:p>
      <w:pPr>
        <w:pStyle w:val="9"/>
        <w:rPr>
          <w:highlight w:val="none"/>
        </w:rPr>
      </w:pPr>
    </w:p>
    <w:p>
      <w:pPr>
        <w:spacing w:line="480" w:lineRule="auto"/>
        <w:ind w:firstLine="300"/>
        <w:jc w:val="center"/>
        <w:rPr>
          <w:b/>
          <w:bCs/>
          <w:sz w:val="28"/>
          <w:szCs w:val="28"/>
          <w:highlight w:val="none"/>
        </w:rPr>
      </w:pPr>
      <w:r>
        <w:rPr>
          <w:rFonts w:hint="eastAsia" w:ascii="仿宋_GB2312" w:eastAsia="仿宋_GB2312"/>
          <w:sz w:val="28"/>
          <w:highlight w:val="none"/>
        </w:rPr>
        <w:t>深圳市龙华区重点区域建设推进中心</w:t>
      </w:r>
      <w:r>
        <w:rPr>
          <w:b/>
          <w:bCs/>
          <w:sz w:val="28"/>
          <w:szCs w:val="28"/>
          <w:highlight w:val="none"/>
        </w:rPr>
        <w:br w:type="page"/>
      </w:r>
    </w:p>
    <w:p>
      <w:pPr>
        <w:jc w:val="center"/>
        <w:rPr>
          <w:rFonts w:ascii="黑体" w:hAnsi="新宋体" w:eastAsia="黑体"/>
          <w:sz w:val="44"/>
          <w:szCs w:val="44"/>
          <w:highlight w:val="none"/>
        </w:rPr>
      </w:pPr>
      <w:r>
        <w:rPr>
          <w:rFonts w:hint="eastAsia" w:ascii="黑体" w:hAnsi="新宋体" w:eastAsia="黑体"/>
          <w:sz w:val="44"/>
          <w:szCs w:val="44"/>
          <w:highlight w:val="none"/>
        </w:rPr>
        <w:t>填表承诺书</w:t>
      </w:r>
    </w:p>
    <w:p>
      <w:pPr>
        <w:rPr>
          <w:rFonts w:ascii="宋体" w:hAnsi="宋体"/>
          <w:sz w:val="28"/>
          <w:szCs w:val="28"/>
          <w:highlight w:val="none"/>
        </w:rPr>
      </w:pPr>
    </w:p>
    <w:p>
      <w:pPr>
        <w:ind w:firstLine="560" w:firstLineChars="200"/>
        <w:rPr>
          <w:rFonts w:ascii="仿宋_GB2312" w:hAnsi="宋体" w:eastAsia="仿宋_GB2312" w:cs="宋体"/>
          <w:kern w:val="0"/>
          <w:sz w:val="28"/>
          <w:szCs w:val="28"/>
          <w:highlight w:val="none"/>
          <w:lang w:val="zh-CN"/>
        </w:rPr>
      </w:pPr>
      <w:r>
        <w:rPr>
          <w:rFonts w:hint="eastAsia" w:ascii="仿宋_GB2312" w:hAnsi="宋体" w:eastAsia="仿宋_GB2312" w:cs="宋体"/>
          <w:kern w:val="0"/>
          <w:sz w:val="28"/>
          <w:szCs w:val="28"/>
          <w:highlight w:val="none"/>
          <w:lang w:val="zh-CN"/>
        </w:rPr>
        <w:t>1</w:t>
      </w:r>
      <w:r>
        <w:rPr>
          <w:rFonts w:hint="eastAsia" w:ascii="仿宋_GB2312" w:hAnsi="宋体" w:eastAsia="仿宋_GB2312" w:cs="宋体"/>
          <w:kern w:val="0"/>
          <w:sz w:val="28"/>
          <w:szCs w:val="28"/>
          <w:highlight w:val="none"/>
        </w:rPr>
        <w:t>.</w:t>
      </w:r>
      <w:r>
        <w:rPr>
          <w:rFonts w:hint="eastAsia" w:ascii="仿宋_GB2312" w:hAnsi="宋体" w:eastAsia="仿宋_GB2312" w:cs="宋体"/>
          <w:kern w:val="0"/>
          <w:sz w:val="28"/>
          <w:szCs w:val="28"/>
          <w:highlight w:val="none"/>
          <w:lang w:val="zh-CN"/>
        </w:rPr>
        <w:t>本单位（人）对本申请材料的合法性、真实性、准确性和完整性负责。如有虚假，本单位依法承担相应的法律责任。</w:t>
      </w:r>
    </w:p>
    <w:p>
      <w:pPr>
        <w:ind w:firstLine="560" w:firstLineChars="200"/>
        <w:rPr>
          <w:rFonts w:ascii="仿宋_GB2312" w:hAnsi="宋体" w:eastAsia="仿宋_GB2312" w:cs="宋体"/>
          <w:kern w:val="0"/>
          <w:sz w:val="28"/>
          <w:szCs w:val="28"/>
          <w:highlight w:val="none"/>
          <w:lang w:val="zh-CN"/>
        </w:rPr>
      </w:pPr>
      <w:r>
        <w:rPr>
          <w:rFonts w:hint="eastAsia" w:ascii="仿宋_GB2312" w:hAnsi="宋体" w:eastAsia="仿宋_GB2312" w:cs="宋体"/>
          <w:kern w:val="0"/>
          <w:sz w:val="28"/>
          <w:szCs w:val="28"/>
          <w:highlight w:val="none"/>
          <w:lang w:val="zh-CN"/>
        </w:rPr>
        <w:t>2</w:t>
      </w:r>
      <w:r>
        <w:rPr>
          <w:rFonts w:hint="eastAsia" w:ascii="仿宋_GB2312" w:hAnsi="宋体" w:eastAsia="仿宋_GB2312" w:cs="宋体"/>
          <w:kern w:val="0"/>
          <w:sz w:val="28"/>
          <w:szCs w:val="28"/>
          <w:highlight w:val="none"/>
        </w:rPr>
        <w:t>.</w:t>
      </w:r>
      <w:r>
        <w:rPr>
          <w:rFonts w:hint="eastAsia" w:ascii="仿宋_GB2312" w:hAnsi="宋体" w:eastAsia="仿宋_GB2312" w:cs="宋体"/>
          <w:kern w:val="0"/>
          <w:sz w:val="28"/>
          <w:szCs w:val="28"/>
          <w:highlight w:val="none"/>
          <w:lang w:val="zh-CN"/>
        </w:rPr>
        <w:t>本单位（人）同意将本申请材料向依法审批工作人员和评审专家公开。</w:t>
      </w:r>
    </w:p>
    <w:p>
      <w:pPr>
        <w:ind w:firstLine="560" w:firstLineChars="200"/>
        <w:rPr>
          <w:rFonts w:ascii="仿宋_GB2312" w:hAnsi="宋体" w:eastAsia="仿宋_GB2312" w:cs="宋体"/>
          <w:kern w:val="0"/>
          <w:sz w:val="28"/>
          <w:szCs w:val="28"/>
          <w:highlight w:val="none"/>
          <w:lang w:val="zh-CN"/>
        </w:rPr>
      </w:pPr>
      <w:r>
        <w:rPr>
          <w:rFonts w:hint="eastAsia" w:ascii="仿宋_GB2312" w:hAnsi="宋体" w:eastAsia="仿宋_GB2312" w:cs="宋体"/>
          <w:kern w:val="0"/>
          <w:sz w:val="28"/>
          <w:szCs w:val="28"/>
          <w:highlight w:val="none"/>
          <w:lang w:val="zh-CN"/>
        </w:rPr>
        <w:t>3</w:t>
      </w:r>
      <w:r>
        <w:rPr>
          <w:rFonts w:hint="eastAsia" w:ascii="仿宋_GB2312" w:hAnsi="宋体" w:eastAsia="仿宋_GB2312" w:cs="宋体"/>
          <w:kern w:val="0"/>
          <w:sz w:val="28"/>
          <w:szCs w:val="28"/>
          <w:highlight w:val="none"/>
        </w:rPr>
        <w:t>.</w:t>
      </w:r>
      <w:r>
        <w:rPr>
          <w:rFonts w:hint="eastAsia" w:ascii="仿宋_GB2312" w:hAnsi="宋体" w:eastAsia="仿宋_GB2312" w:cs="宋体"/>
          <w:kern w:val="0"/>
          <w:sz w:val="28"/>
          <w:szCs w:val="28"/>
          <w:highlight w:val="none"/>
          <w:lang w:val="zh-CN"/>
        </w:rPr>
        <w:t>本单位（人）承诺所申报项目不在龙华区内重复申报。</w:t>
      </w:r>
    </w:p>
    <w:p>
      <w:pPr>
        <w:ind w:firstLine="560" w:firstLineChars="200"/>
        <w:rPr>
          <w:rFonts w:ascii="仿宋_GB2312" w:hAnsi="宋体" w:eastAsia="仿宋_GB2312" w:cs="宋体"/>
          <w:kern w:val="0"/>
          <w:sz w:val="28"/>
          <w:szCs w:val="28"/>
          <w:highlight w:val="none"/>
          <w:lang w:val="zh-CN"/>
        </w:rPr>
      </w:pPr>
      <w:r>
        <w:rPr>
          <w:rFonts w:hint="eastAsia" w:ascii="仿宋_GB2312" w:hAnsi="宋体" w:eastAsia="仿宋_GB2312" w:cs="宋体"/>
          <w:kern w:val="0"/>
          <w:sz w:val="28"/>
          <w:szCs w:val="28"/>
          <w:highlight w:val="none"/>
          <w:lang w:val="zh-CN"/>
        </w:rPr>
        <w:t>4</w:t>
      </w:r>
      <w:r>
        <w:rPr>
          <w:rFonts w:hint="eastAsia" w:ascii="仿宋_GB2312" w:hAnsi="宋体" w:eastAsia="仿宋_GB2312" w:cs="宋体"/>
          <w:kern w:val="0"/>
          <w:sz w:val="28"/>
          <w:szCs w:val="28"/>
          <w:highlight w:val="none"/>
        </w:rPr>
        <w:t>.</w:t>
      </w:r>
      <w:r>
        <w:rPr>
          <w:rFonts w:hint="eastAsia" w:ascii="仿宋_GB2312" w:hAnsi="宋体" w:eastAsia="仿宋_GB2312" w:cs="宋体"/>
          <w:kern w:val="0"/>
          <w:sz w:val="28"/>
          <w:szCs w:val="28"/>
          <w:highlight w:val="none"/>
          <w:lang w:val="zh-CN"/>
        </w:rPr>
        <w:t>本单位（人）承诺自行申报项目，不委托中介机构代理，不存在与中介机构通过弄虚作假、串通舞弊等方式虚报、冒领、截留、挪用、挤占专项资金等违法违规行为。</w:t>
      </w:r>
    </w:p>
    <w:p>
      <w:pPr>
        <w:ind w:firstLine="560" w:firstLineChars="200"/>
        <w:rPr>
          <w:rFonts w:ascii="仿宋_GB2312" w:hAnsi="宋体" w:eastAsia="仿宋_GB2312" w:cs="宋体"/>
          <w:kern w:val="0"/>
          <w:sz w:val="28"/>
          <w:szCs w:val="28"/>
          <w:highlight w:val="none"/>
          <w:lang w:val="zh-CN"/>
        </w:rPr>
      </w:pPr>
      <w:r>
        <w:rPr>
          <w:rFonts w:hint="eastAsia" w:ascii="仿宋_GB2312" w:hAnsi="宋体" w:eastAsia="仿宋_GB2312" w:cs="宋体"/>
          <w:kern w:val="0"/>
          <w:sz w:val="28"/>
          <w:szCs w:val="28"/>
          <w:highlight w:val="none"/>
        </w:rPr>
        <w:t>5.</w:t>
      </w:r>
      <w:r>
        <w:rPr>
          <w:rFonts w:hint="eastAsia" w:ascii="仿宋_GB2312" w:hAnsi="宋体" w:eastAsia="仿宋_GB2312" w:cs="宋体"/>
          <w:kern w:val="0"/>
          <w:sz w:val="28"/>
          <w:szCs w:val="28"/>
          <w:highlight w:val="none"/>
          <w:lang w:val="zh-CN"/>
        </w:rPr>
        <w:t>本申请材料用于申请龙华区产业专项资金，不再要求予以退还。</w:t>
      </w:r>
    </w:p>
    <w:p>
      <w:pPr>
        <w:ind w:firstLine="560" w:firstLineChars="200"/>
        <w:rPr>
          <w:rFonts w:ascii="仿宋_GB2312" w:hAnsi="宋体" w:eastAsia="仿宋_GB2312" w:cs="宋体"/>
          <w:kern w:val="0"/>
          <w:sz w:val="28"/>
          <w:szCs w:val="28"/>
          <w:highlight w:val="none"/>
          <w:lang w:val="zh-CN"/>
        </w:rPr>
      </w:pPr>
      <w:r>
        <w:rPr>
          <w:rFonts w:hint="eastAsia" w:ascii="仿宋_GB2312" w:hAnsi="宋体" w:eastAsia="仿宋_GB2312" w:cs="宋体"/>
          <w:kern w:val="0"/>
          <w:sz w:val="28"/>
          <w:szCs w:val="28"/>
          <w:highlight w:val="none"/>
          <w:lang w:val="zh-CN"/>
        </w:rPr>
        <w:t>特此承诺。</w:t>
      </w:r>
    </w:p>
    <w:p>
      <w:pPr>
        <w:ind w:firstLine="560" w:firstLineChars="200"/>
        <w:rPr>
          <w:rFonts w:ascii="仿宋_GB2312" w:hAnsi="宋体" w:eastAsia="仿宋_GB2312" w:cs="宋体"/>
          <w:kern w:val="0"/>
          <w:sz w:val="28"/>
          <w:szCs w:val="28"/>
          <w:highlight w:val="none"/>
          <w:lang w:val="zh-CN"/>
        </w:rPr>
      </w:pPr>
    </w:p>
    <w:p>
      <w:pPr>
        <w:ind w:firstLine="560" w:firstLineChars="200"/>
        <w:rPr>
          <w:rFonts w:ascii="仿宋_GB2312" w:hAnsi="宋体" w:eastAsia="仿宋_GB2312" w:cs="宋体"/>
          <w:kern w:val="0"/>
          <w:sz w:val="28"/>
          <w:szCs w:val="28"/>
          <w:highlight w:val="none"/>
          <w:lang w:val="zh-CN"/>
        </w:rPr>
      </w:pPr>
      <w:r>
        <w:rPr>
          <w:rFonts w:hint="eastAsia" w:ascii="仿宋_GB2312" w:hAnsi="宋体" w:eastAsia="仿宋_GB2312" w:cs="宋体"/>
          <w:kern w:val="0"/>
          <w:sz w:val="28"/>
          <w:szCs w:val="28"/>
          <w:highlight w:val="none"/>
          <w:lang w:val="zh-CN"/>
        </w:rPr>
        <w:t xml:space="preserve">法定代表人（或被委托人）签字：              </w:t>
      </w:r>
    </w:p>
    <w:p>
      <w:pPr>
        <w:ind w:left="48" w:leftChars="23" w:firstLine="568" w:firstLineChars="203"/>
        <w:rPr>
          <w:rFonts w:ascii="仿宋_GB2312" w:hAnsi="宋体" w:eastAsia="仿宋_GB2312" w:cs="宋体"/>
          <w:kern w:val="0"/>
          <w:sz w:val="28"/>
          <w:szCs w:val="28"/>
          <w:highlight w:val="none"/>
          <w:lang w:val="zh-CN"/>
        </w:rPr>
      </w:pPr>
      <w:r>
        <w:rPr>
          <w:rFonts w:hint="eastAsia" w:ascii="仿宋_GB2312" w:hAnsi="宋体" w:eastAsia="仿宋_GB2312" w:cs="宋体"/>
          <w:kern w:val="0"/>
          <w:sz w:val="28"/>
          <w:szCs w:val="28"/>
          <w:highlight w:val="none"/>
          <w:lang w:val="zh-CN"/>
        </w:rPr>
        <w:t xml:space="preserve">办公电话：              </w:t>
      </w:r>
    </w:p>
    <w:p>
      <w:pPr>
        <w:ind w:firstLine="616" w:firstLineChars="220"/>
        <w:rPr>
          <w:rFonts w:ascii="仿宋_GB2312" w:hAnsi="宋体" w:eastAsia="仿宋_GB2312" w:cs="宋体"/>
          <w:kern w:val="0"/>
          <w:sz w:val="28"/>
          <w:szCs w:val="28"/>
          <w:highlight w:val="none"/>
          <w:bdr w:val="single" w:color="auto" w:sz="4" w:space="0"/>
          <w:lang w:val="zh-CN"/>
        </w:rPr>
      </w:pPr>
      <w:r>
        <w:rPr>
          <w:rFonts w:hint="eastAsia" w:ascii="仿宋_GB2312" w:hAnsi="宋体" w:eastAsia="仿宋_GB2312" w:cs="宋体"/>
          <w:kern w:val="0"/>
          <w:sz w:val="28"/>
          <w:szCs w:val="28"/>
          <w:highlight w:val="none"/>
          <w:lang w:val="zh-CN"/>
        </w:rPr>
        <w:t>移动电话：</w:t>
      </w:r>
      <w:r>
        <w:rPr>
          <w:rFonts w:hint="eastAsia" w:ascii="仿宋_GB2312" w:hAnsi="宋体" w:eastAsia="仿宋_GB2312" w:cs="宋体"/>
          <w:kern w:val="0"/>
          <w:sz w:val="28"/>
          <w:szCs w:val="28"/>
          <w:highlight w:val="none"/>
          <w:bdr w:val="single" w:color="auto" w:sz="4" w:space="0"/>
          <w:lang w:val="zh-CN"/>
        </w:rPr>
        <w:t xml:space="preserve">              </w:t>
      </w:r>
    </w:p>
    <w:p>
      <w:pPr>
        <w:rPr>
          <w:rFonts w:ascii="宋体" w:hAnsi="宋体" w:cs="宋体"/>
          <w:kern w:val="0"/>
          <w:sz w:val="28"/>
          <w:szCs w:val="28"/>
          <w:highlight w:val="none"/>
          <w:bdr w:val="single" w:color="auto" w:sz="4" w:space="0"/>
          <w:lang w:val="zh-CN"/>
        </w:rPr>
      </w:pPr>
    </w:p>
    <w:p>
      <w:pPr>
        <w:pStyle w:val="9"/>
        <w:rPr>
          <w:highlight w:val="none"/>
          <w:lang w:val="zh-CN"/>
        </w:rPr>
      </w:pPr>
    </w:p>
    <w:p>
      <w:pPr>
        <w:ind w:firstLine="560" w:firstLineChars="200"/>
        <w:rPr>
          <w:rFonts w:ascii="宋体" w:hAnsi="宋体" w:cs="宋体"/>
          <w:szCs w:val="21"/>
          <w:highlight w:val="none"/>
        </w:rPr>
      </w:pPr>
      <w:r>
        <w:rPr>
          <w:rFonts w:hint="eastAsia" w:ascii="仿宋_GB2312" w:hAnsi="宋体" w:eastAsia="仿宋_GB2312" w:cs="宋体"/>
          <w:kern w:val="0"/>
          <w:sz w:val="28"/>
          <w:szCs w:val="28"/>
          <w:highlight w:val="none"/>
          <w:lang w:val="zh-CN"/>
        </w:rPr>
        <w:t>（单位需加盖公章，被委托人签字的提交法定代表人授权委托书）</w:t>
      </w:r>
    </w:p>
    <w:p>
      <w:pPr>
        <w:jc w:val="left"/>
        <w:rPr>
          <w:b/>
          <w:sz w:val="36"/>
          <w:szCs w:val="36"/>
          <w:highlight w:val="none"/>
        </w:rPr>
      </w:pPr>
      <w:r>
        <w:rPr>
          <w:rFonts w:hint="eastAsia"/>
          <w:b/>
          <w:sz w:val="36"/>
          <w:szCs w:val="36"/>
          <w:highlight w:val="none"/>
        </w:rPr>
        <w:br w:type="page"/>
      </w:r>
    </w:p>
    <w:p>
      <w:pPr>
        <w:spacing w:line="480" w:lineRule="auto"/>
        <w:jc w:val="center"/>
        <w:rPr>
          <w:b/>
          <w:sz w:val="36"/>
          <w:szCs w:val="36"/>
          <w:highlight w:val="none"/>
        </w:rPr>
      </w:pPr>
      <w:r>
        <w:rPr>
          <w:rFonts w:hint="eastAsia"/>
          <w:b/>
          <w:sz w:val="36"/>
          <w:szCs w:val="36"/>
          <w:highlight w:val="none"/>
        </w:rPr>
        <w:t>参加国内外时装周活动资助基本情况表</w:t>
      </w:r>
    </w:p>
    <w:tbl>
      <w:tblPr>
        <w:tblStyle w:val="19"/>
        <w:tblW w:w="99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50"/>
        <w:gridCol w:w="1468"/>
        <w:gridCol w:w="2437"/>
        <w:gridCol w:w="999"/>
        <w:gridCol w:w="1617"/>
        <w:gridCol w:w="2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2" w:hRule="atLeast"/>
          <w:jc w:val="center"/>
        </w:trPr>
        <w:tc>
          <w:tcPr>
            <w:tcW w:w="221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r>
              <w:rPr>
                <w:rFonts w:hint="eastAsia" w:ascii="宋体" w:hAnsi="宋体"/>
                <w:bCs/>
                <w:highlight w:val="none"/>
              </w:rPr>
              <w:t>企业名称</w:t>
            </w:r>
          </w:p>
        </w:tc>
        <w:tc>
          <w:tcPr>
            <w:tcW w:w="7690"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rPr>
                <w:rFonts w:ascii="宋体" w:hAnsi="宋体"/>
                <w:bCs/>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72" w:hRule="atLeast"/>
          <w:jc w:val="center"/>
        </w:trPr>
        <w:tc>
          <w:tcPr>
            <w:tcW w:w="221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cs="宋体"/>
                <w:szCs w:val="21"/>
                <w:highlight w:val="none"/>
              </w:rPr>
            </w:pPr>
            <w:r>
              <w:rPr>
                <w:rFonts w:hint="eastAsia" w:ascii="宋体" w:hAnsi="宋体" w:cs="宋体"/>
                <w:szCs w:val="21"/>
                <w:highlight w:val="none"/>
              </w:rPr>
              <w:t>组织机构代码</w:t>
            </w:r>
          </w:p>
          <w:p>
            <w:pPr>
              <w:adjustRightInd w:val="0"/>
              <w:snapToGrid w:val="0"/>
              <w:spacing w:before="60" w:after="60"/>
              <w:jc w:val="center"/>
              <w:rPr>
                <w:rFonts w:ascii="宋体" w:hAnsi="宋体"/>
                <w:bCs/>
                <w:highlight w:val="none"/>
              </w:rPr>
            </w:pPr>
            <w:r>
              <w:rPr>
                <w:rFonts w:hint="eastAsia" w:ascii="宋体" w:hAnsi="宋体" w:cs="宋体"/>
                <w:szCs w:val="21"/>
                <w:highlight w:val="none"/>
              </w:rPr>
              <w:t>(统一社会信用代码)</w:t>
            </w:r>
          </w:p>
        </w:tc>
        <w:tc>
          <w:tcPr>
            <w:tcW w:w="7690"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rPr>
                <w:rFonts w:ascii="宋体" w:hAnsi="宋体"/>
                <w:bCs/>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2" w:hRule="atLeast"/>
          <w:jc w:val="center"/>
        </w:trPr>
        <w:tc>
          <w:tcPr>
            <w:tcW w:w="221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cs="宋体"/>
                <w:szCs w:val="21"/>
                <w:highlight w:val="none"/>
              </w:rPr>
            </w:pPr>
            <w:r>
              <w:rPr>
                <w:rFonts w:hint="eastAsia" w:ascii="宋体" w:hAnsi="宋体" w:cs="宋体"/>
                <w:szCs w:val="21"/>
                <w:highlight w:val="none"/>
              </w:rPr>
              <w:t>纳统类别</w:t>
            </w:r>
          </w:p>
        </w:tc>
        <w:tc>
          <w:tcPr>
            <w:tcW w:w="7690"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rPr>
                <w:rFonts w:ascii="宋体" w:hAnsi="宋体"/>
                <w:bCs/>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72" w:hRule="atLeast"/>
          <w:jc w:val="center"/>
        </w:trPr>
        <w:tc>
          <w:tcPr>
            <w:tcW w:w="221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cs="宋体"/>
                <w:szCs w:val="21"/>
                <w:highlight w:val="none"/>
              </w:rPr>
            </w:pPr>
            <w:r>
              <w:rPr>
                <w:rFonts w:hint="eastAsia" w:ascii="宋体" w:hAnsi="宋体"/>
                <w:bCs/>
                <w:highlight w:val="none"/>
              </w:rPr>
              <w:t>主营业务</w:t>
            </w:r>
          </w:p>
        </w:tc>
        <w:tc>
          <w:tcPr>
            <w:tcW w:w="7690"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rPr>
                <w:rFonts w:ascii="宋体" w:hAnsi="宋体"/>
                <w:bCs/>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7" w:hRule="atLeast"/>
          <w:jc w:val="center"/>
        </w:trPr>
        <w:tc>
          <w:tcPr>
            <w:tcW w:w="221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r>
              <w:rPr>
                <w:rFonts w:hint="eastAsia" w:ascii="宋体" w:hAnsi="宋体"/>
                <w:bCs/>
                <w:highlight w:val="none"/>
              </w:rPr>
              <w:t>注册时间</w:t>
            </w:r>
          </w:p>
        </w:tc>
        <w:tc>
          <w:tcPr>
            <w:tcW w:w="24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r>
              <w:rPr>
                <w:rFonts w:hint="eastAsia" w:ascii="宋体" w:hAnsi="宋体"/>
                <w:bCs/>
                <w:highlight w:val="none"/>
              </w:rPr>
              <w:t>年   月   日</w:t>
            </w:r>
          </w:p>
        </w:tc>
        <w:tc>
          <w:tcPr>
            <w:tcW w:w="261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r>
              <w:rPr>
                <w:rFonts w:hint="eastAsia" w:ascii="宋体" w:hAnsi="宋体"/>
                <w:bCs/>
                <w:highlight w:val="none"/>
              </w:rPr>
              <w:t>注册资金</w:t>
            </w:r>
          </w:p>
        </w:tc>
        <w:tc>
          <w:tcPr>
            <w:tcW w:w="26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6" w:hRule="atLeast"/>
          <w:jc w:val="center"/>
        </w:trPr>
        <w:tc>
          <w:tcPr>
            <w:tcW w:w="221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r>
              <w:rPr>
                <w:rFonts w:hint="eastAsia" w:ascii="宋体" w:hAnsi="宋体"/>
                <w:bCs/>
                <w:highlight w:val="none"/>
              </w:rPr>
              <w:t>注册地址</w:t>
            </w:r>
          </w:p>
        </w:tc>
        <w:tc>
          <w:tcPr>
            <w:tcW w:w="7690"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r>
              <w:rPr>
                <w:rFonts w:hint="eastAsia" w:ascii="宋体" w:hAnsi="宋体"/>
                <w:bCs/>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9" w:hRule="atLeast"/>
          <w:jc w:val="center"/>
        </w:trPr>
        <w:tc>
          <w:tcPr>
            <w:tcW w:w="221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r>
              <w:rPr>
                <w:rFonts w:hint="eastAsia"/>
                <w:highlight w:val="none"/>
              </w:rPr>
              <w:t>开户银行</w:t>
            </w:r>
          </w:p>
        </w:tc>
        <w:tc>
          <w:tcPr>
            <w:tcW w:w="7690"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1" w:hRule="atLeast"/>
          <w:jc w:val="center"/>
        </w:trPr>
        <w:tc>
          <w:tcPr>
            <w:tcW w:w="221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highlight w:val="none"/>
              </w:rPr>
            </w:pPr>
            <w:r>
              <w:rPr>
                <w:rFonts w:hint="eastAsia"/>
                <w:highlight w:val="none"/>
              </w:rPr>
              <w:t>开户户名</w:t>
            </w:r>
          </w:p>
        </w:tc>
        <w:tc>
          <w:tcPr>
            <w:tcW w:w="7690"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21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r>
              <w:rPr>
                <w:rFonts w:hint="eastAsia"/>
                <w:highlight w:val="none"/>
              </w:rPr>
              <w:t>银行账号</w:t>
            </w:r>
          </w:p>
        </w:tc>
        <w:tc>
          <w:tcPr>
            <w:tcW w:w="7690"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2" w:hRule="atLeast"/>
          <w:jc w:val="center"/>
        </w:trPr>
        <w:tc>
          <w:tcPr>
            <w:tcW w:w="221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lang w:val="en-GB"/>
              </w:rPr>
            </w:pPr>
            <w:r>
              <w:rPr>
                <w:rFonts w:hint="eastAsia" w:ascii="宋体" w:hAnsi="宋体"/>
                <w:bCs/>
                <w:highlight w:val="none"/>
              </w:rPr>
              <w:t>法人代表</w:t>
            </w:r>
          </w:p>
        </w:tc>
        <w:tc>
          <w:tcPr>
            <w:tcW w:w="24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p>
        </w:tc>
        <w:tc>
          <w:tcPr>
            <w:tcW w:w="261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left"/>
              <w:rPr>
                <w:rFonts w:ascii="宋体" w:hAnsi="宋体"/>
                <w:bCs/>
                <w:highlight w:val="none"/>
              </w:rPr>
            </w:pPr>
            <w:r>
              <w:rPr>
                <w:rFonts w:hint="eastAsia" w:ascii="宋体" w:hAnsi="宋体"/>
                <w:bCs/>
                <w:highlight w:val="none"/>
                <w:lang w:val="en-GB"/>
              </w:rPr>
              <w:t>电  话：</w:t>
            </w:r>
          </w:p>
        </w:tc>
        <w:tc>
          <w:tcPr>
            <w:tcW w:w="26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left"/>
              <w:rPr>
                <w:rFonts w:ascii="宋体" w:hAnsi="宋体"/>
                <w:bCs/>
                <w:highlight w:val="none"/>
              </w:rPr>
            </w:pPr>
            <w:r>
              <w:rPr>
                <w:rFonts w:hint="eastAsia" w:ascii="宋体" w:hAnsi="宋体"/>
                <w:bCs/>
                <w:highlight w:val="none"/>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5" w:hRule="atLeast"/>
          <w:jc w:val="center"/>
        </w:trPr>
        <w:tc>
          <w:tcPr>
            <w:tcW w:w="221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r>
              <w:rPr>
                <w:rFonts w:hint="eastAsia" w:ascii="宋体" w:hAnsi="宋体"/>
                <w:bCs/>
                <w:highlight w:val="none"/>
              </w:rPr>
              <w:t>单位联系人</w:t>
            </w:r>
          </w:p>
        </w:tc>
        <w:tc>
          <w:tcPr>
            <w:tcW w:w="24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p>
        </w:tc>
        <w:tc>
          <w:tcPr>
            <w:tcW w:w="261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left"/>
              <w:rPr>
                <w:rFonts w:ascii="宋体" w:hAnsi="宋体"/>
                <w:bCs/>
                <w:highlight w:val="none"/>
              </w:rPr>
            </w:pPr>
            <w:r>
              <w:rPr>
                <w:rFonts w:hint="eastAsia" w:ascii="宋体" w:hAnsi="宋体"/>
                <w:bCs/>
                <w:highlight w:val="none"/>
              </w:rPr>
              <w:t>职  务：</w:t>
            </w:r>
          </w:p>
        </w:tc>
        <w:tc>
          <w:tcPr>
            <w:tcW w:w="26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left"/>
              <w:rPr>
                <w:rFonts w:ascii="宋体" w:hAnsi="宋体"/>
                <w:bCs/>
                <w:highlight w:val="none"/>
              </w:rPr>
            </w:pPr>
            <w:r>
              <w:rPr>
                <w:rFonts w:hint="eastAsia" w:ascii="宋体" w:hAnsi="宋体"/>
                <w:bCs/>
                <w:highlight w:val="none"/>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5" w:hRule="atLeast"/>
          <w:jc w:val="center"/>
        </w:trPr>
        <w:tc>
          <w:tcPr>
            <w:tcW w:w="221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r>
              <w:rPr>
                <w:rFonts w:hint="eastAsia" w:ascii="宋体" w:hAnsi="宋体"/>
                <w:bCs/>
                <w:highlight w:val="none"/>
              </w:rPr>
              <w:t>关联企业名称（选填）</w:t>
            </w:r>
          </w:p>
        </w:tc>
        <w:tc>
          <w:tcPr>
            <w:tcW w:w="7690"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left"/>
              <w:rPr>
                <w:rFonts w:ascii="宋体" w:hAnsi="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5" w:hRule="atLeast"/>
          <w:jc w:val="center"/>
        </w:trPr>
        <w:tc>
          <w:tcPr>
            <w:tcW w:w="221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r>
              <w:rPr>
                <w:rFonts w:hint="eastAsia" w:ascii="宋体" w:hAnsi="宋体"/>
                <w:bCs/>
                <w:highlight w:val="none"/>
              </w:rPr>
              <w:t>自身及关联企业是否在龙华区有产业用地</w:t>
            </w:r>
          </w:p>
        </w:tc>
        <w:tc>
          <w:tcPr>
            <w:tcW w:w="7690"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left"/>
              <w:rPr>
                <w:rFonts w:ascii="宋体" w:hAnsi="宋体" w:cs="宋体"/>
                <w:kern w:val="0"/>
                <w:szCs w:val="21"/>
                <w:highlight w:val="none"/>
              </w:rPr>
            </w:pPr>
            <w:r>
              <w:rPr>
                <w:rFonts w:hint="eastAsia" w:ascii="宋体" w:hAnsi="宋体" w:cs="宋体"/>
                <w:kern w:val="0"/>
                <w:szCs w:val="21"/>
                <w:highlight w:val="none"/>
              </w:rPr>
              <w:t xml:space="preserve">□  是，用地地址：                   </w:t>
            </w:r>
          </w:p>
          <w:p>
            <w:pPr>
              <w:adjustRightInd w:val="0"/>
              <w:snapToGrid w:val="0"/>
              <w:spacing w:before="60" w:after="60"/>
              <w:jc w:val="left"/>
              <w:rPr>
                <w:rFonts w:ascii="宋体" w:hAnsi="宋体"/>
                <w:bCs/>
                <w:highlight w:val="none"/>
              </w:rPr>
            </w:pPr>
            <w:r>
              <w:rPr>
                <w:rFonts w:hint="eastAsia" w:ascii="宋体" w:hAnsi="宋体" w:cs="宋体"/>
                <w:kern w:val="0"/>
                <w:szCs w:val="21"/>
                <w:highlight w:val="none"/>
              </w:rPr>
              <w:t>□  否，办公地址：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50" w:hRule="atLeast"/>
          <w:jc w:val="center"/>
        </w:trPr>
        <w:tc>
          <w:tcPr>
            <w:tcW w:w="750" w:type="dxa"/>
            <w:vMerge w:val="restart"/>
            <w:tcBorders>
              <w:left w:val="single" w:color="auto" w:sz="4" w:space="0"/>
              <w:right w:val="single" w:color="auto" w:sz="4" w:space="0"/>
            </w:tcBorders>
            <w:vAlign w:val="center"/>
          </w:tcPr>
          <w:p>
            <w:pPr>
              <w:ind w:left="113" w:right="113"/>
              <w:jc w:val="center"/>
              <w:rPr>
                <w:rFonts w:ascii="宋体" w:hAnsi="宋体" w:cs="宋体"/>
                <w:szCs w:val="21"/>
                <w:highlight w:val="none"/>
              </w:rPr>
            </w:pPr>
            <w:r>
              <w:rPr>
                <w:rFonts w:hint="eastAsia" w:ascii="宋体" w:hAnsi="宋体" w:cs="宋体"/>
                <w:szCs w:val="21"/>
                <w:highlight w:val="none"/>
              </w:rPr>
              <w:t>近三年主要财务指标（万元）</w:t>
            </w:r>
          </w:p>
          <w:p>
            <w:pPr>
              <w:tabs>
                <w:tab w:val="left" w:pos="1857"/>
              </w:tabs>
              <w:adjustRightInd w:val="0"/>
              <w:snapToGrid w:val="0"/>
              <w:spacing w:before="60" w:after="60"/>
              <w:jc w:val="center"/>
              <w:rPr>
                <w:rFonts w:ascii="宋体" w:hAnsi="宋体"/>
                <w:bCs/>
                <w:highlight w:val="none"/>
              </w:rPr>
            </w:pPr>
          </w:p>
        </w:tc>
        <w:tc>
          <w:tcPr>
            <w:tcW w:w="1468" w:type="dxa"/>
            <w:tcBorders>
              <w:left w:val="single" w:color="auto" w:sz="4" w:space="0"/>
              <w:right w:val="single" w:color="auto" w:sz="4" w:space="0"/>
              <w:tl2br w:val="single" w:color="auto" w:sz="4" w:space="0"/>
            </w:tcBorders>
          </w:tcPr>
          <w:p>
            <w:pPr>
              <w:ind w:left="105" w:leftChars="50"/>
              <w:rPr>
                <w:rFonts w:ascii="宋体" w:hAnsi="宋体" w:cs="宋体"/>
                <w:kern w:val="0"/>
                <w:szCs w:val="21"/>
                <w:highlight w:val="none"/>
              </w:rPr>
            </w:pPr>
            <w:r>
              <w:rPr>
                <w:rFonts w:hint="eastAsia" w:ascii="宋体" w:hAnsi="宋体" w:cs="宋体"/>
                <w:kern w:val="0"/>
                <w:szCs w:val="21"/>
                <w:highlight w:val="none"/>
              </w:rPr>
              <w:t xml:space="preserve">      年份</w:t>
            </w:r>
          </w:p>
          <w:p>
            <w:pPr>
              <w:ind w:left="105" w:leftChars="50"/>
              <w:rPr>
                <w:rFonts w:ascii="宋体" w:hAnsi="宋体" w:cs="宋体"/>
                <w:kern w:val="0"/>
                <w:szCs w:val="21"/>
                <w:highlight w:val="none"/>
              </w:rPr>
            </w:pPr>
            <w:r>
              <w:rPr>
                <w:rFonts w:hint="eastAsia" w:ascii="宋体" w:hAnsi="宋体" w:cs="宋体"/>
                <w:kern w:val="0"/>
                <w:szCs w:val="21"/>
                <w:highlight w:val="none"/>
              </w:rPr>
              <w:t>指标</w:t>
            </w:r>
          </w:p>
        </w:tc>
        <w:tc>
          <w:tcPr>
            <w:tcW w:w="2437" w:type="dxa"/>
            <w:tcBorders>
              <w:top w:val="single" w:color="auto" w:sz="4" w:space="0"/>
              <w:left w:val="single" w:color="auto" w:sz="4" w:space="0"/>
              <w:right w:val="single" w:color="auto" w:sz="4" w:space="0"/>
            </w:tcBorders>
            <w:vAlign w:val="center"/>
          </w:tcPr>
          <w:p>
            <w:pPr>
              <w:jc w:val="center"/>
              <w:rPr>
                <w:rFonts w:ascii="宋体" w:hAnsi="宋体" w:cs="宋体"/>
                <w:kern w:val="0"/>
                <w:szCs w:val="21"/>
                <w:highlight w:val="none"/>
              </w:rPr>
            </w:pPr>
            <w:r>
              <w:rPr>
                <w:rFonts w:hint="eastAsia" w:ascii="宋体" w:hAnsi="宋体" w:cs="宋体"/>
                <w:kern w:val="0"/>
                <w:szCs w:val="21"/>
                <w:highlight w:val="none"/>
              </w:rPr>
              <w:t>年</w:t>
            </w:r>
          </w:p>
        </w:tc>
        <w:tc>
          <w:tcPr>
            <w:tcW w:w="2616" w:type="dxa"/>
            <w:gridSpan w:val="2"/>
            <w:tcBorders>
              <w:top w:val="single" w:color="auto" w:sz="4" w:space="0"/>
              <w:left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r>
              <w:rPr>
                <w:rFonts w:hint="eastAsia" w:ascii="宋体" w:hAnsi="宋体"/>
                <w:bCs/>
                <w:highlight w:val="none"/>
              </w:rPr>
              <w:t>年</w:t>
            </w:r>
          </w:p>
        </w:tc>
        <w:tc>
          <w:tcPr>
            <w:tcW w:w="2637" w:type="dxa"/>
            <w:tcBorders>
              <w:top w:val="single" w:color="auto" w:sz="4" w:space="0"/>
              <w:left w:val="single" w:color="auto" w:sz="4" w:space="0"/>
              <w:right w:val="single" w:color="auto" w:sz="4" w:space="0"/>
            </w:tcBorders>
            <w:vAlign w:val="center"/>
          </w:tcPr>
          <w:p>
            <w:pPr>
              <w:jc w:val="center"/>
              <w:rPr>
                <w:rFonts w:ascii="宋体" w:hAnsi="宋体"/>
                <w:bCs/>
                <w:highlight w:val="none"/>
              </w:rPr>
            </w:pPr>
            <w:r>
              <w:rPr>
                <w:rFonts w:hint="eastAsia" w:ascii="宋体" w:hAnsi="宋体"/>
                <w:bCs/>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90" w:hRule="atLeast"/>
          <w:jc w:val="center"/>
        </w:trPr>
        <w:tc>
          <w:tcPr>
            <w:tcW w:w="750" w:type="dxa"/>
            <w:vMerge w:val="continue"/>
            <w:tcBorders>
              <w:left w:val="single" w:color="auto" w:sz="4" w:space="0"/>
              <w:right w:val="single" w:color="auto" w:sz="4" w:space="0"/>
            </w:tcBorders>
            <w:vAlign w:val="center"/>
          </w:tcPr>
          <w:p>
            <w:pPr>
              <w:tabs>
                <w:tab w:val="left" w:pos="1857"/>
              </w:tabs>
              <w:adjustRightInd w:val="0"/>
              <w:snapToGrid w:val="0"/>
              <w:spacing w:before="60" w:after="60"/>
              <w:jc w:val="center"/>
              <w:rPr>
                <w:rFonts w:ascii="宋体" w:hAnsi="宋体"/>
                <w:bCs/>
                <w:highlight w:val="none"/>
              </w:rPr>
            </w:pPr>
          </w:p>
        </w:tc>
        <w:tc>
          <w:tcPr>
            <w:tcW w:w="1468" w:type="dxa"/>
            <w:tcBorders>
              <w:left w:val="single" w:color="auto" w:sz="4" w:space="0"/>
              <w:right w:val="single" w:color="auto" w:sz="4" w:space="0"/>
            </w:tcBorders>
            <w:vAlign w:val="center"/>
          </w:tcPr>
          <w:p>
            <w:pPr>
              <w:jc w:val="center"/>
              <w:rPr>
                <w:rFonts w:ascii="宋体" w:hAnsi="宋体" w:cs="宋体"/>
                <w:kern w:val="0"/>
                <w:szCs w:val="21"/>
                <w:highlight w:val="none"/>
              </w:rPr>
            </w:pPr>
            <w:r>
              <w:rPr>
                <w:rFonts w:hint="eastAsia" w:ascii="宋体" w:hAnsi="宋体" w:cs="宋体"/>
                <w:kern w:val="0"/>
                <w:szCs w:val="21"/>
                <w:highlight w:val="none"/>
              </w:rPr>
              <w:t>产值规模</w:t>
            </w:r>
          </w:p>
        </w:tc>
        <w:tc>
          <w:tcPr>
            <w:tcW w:w="2437" w:type="dxa"/>
            <w:tcBorders>
              <w:left w:val="single" w:color="auto" w:sz="4" w:space="0"/>
              <w:right w:val="single" w:color="auto" w:sz="4" w:space="0"/>
            </w:tcBorders>
          </w:tcPr>
          <w:p>
            <w:pPr>
              <w:rPr>
                <w:rFonts w:ascii="宋体" w:hAnsi="宋体" w:cs="宋体"/>
                <w:kern w:val="0"/>
                <w:szCs w:val="21"/>
                <w:highlight w:val="none"/>
              </w:rPr>
            </w:pPr>
          </w:p>
        </w:tc>
        <w:tc>
          <w:tcPr>
            <w:tcW w:w="2616" w:type="dxa"/>
            <w:gridSpan w:val="2"/>
            <w:tcBorders>
              <w:left w:val="single" w:color="auto" w:sz="4" w:space="0"/>
              <w:right w:val="single" w:color="auto" w:sz="4" w:space="0"/>
            </w:tcBorders>
            <w:vAlign w:val="bottom"/>
          </w:tcPr>
          <w:p>
            <w:pPr>
              <w:rPr>
                <w:rFonts w:ascii="宋体" w:hAnsi="宋体"/>
                <w:bCs/>
                <w:highlight w:val="none"/>
              </w:rPr>
            </w:pPr>
          </w:p>
        </w:tc>
        <w:tc>
          <w:tcPr>
            <w:tcW w:w="2637" w:type="dxa"/>
            <w:tcBorders>
              <w:left w:val="single" w:color="auto" w:sz="4" w:space="0"/>
              <w:right w:val="single" w:color="auto" w:sz="4" w:space="0"/>
            </w:tcBorders>
            <w:vAlign w:val="bottom"/>
          </w:tcPr>
          <w:p>
            <w:pPr>
              <w:rPr>
                <w:rFonts w:ascii="宋体" w:hAnsi="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24" w:hRule="atLeast"/>
          <w:jc w:val="center"/>
        </w:trPr>
        <w:tc>
          <w:tcPr>
            <w:tcW w:w="750" w:type="dxa"/>
            <w:vMerge w:val="continue"/>
            <w:tcBorders>
              <w:left w:val="single" w:color="auto" w:sz="4" w:space="0"/>
              <w:right w:val="single" w:color="auto" w:sz="4" w:space="0"/>
            </w:tcBorders>
            <w:vAlign w:val="center"/>
          </w:tcPr>
          <w:p>
            <w:pPr>
              <w:tabs>
                <w:tab w:val="left" w:pos="1857"/>
              </w:tabs>
              <w:adjustRightInd w:val="0"/>
              <w:snapToGrid w:val="0"/>
              <w:spacing w:before="60" w:after="60"/>
              <w:jc w:val="center"/>
              <w:rPr>
                <w:rFonts w:ascii="宋体" w:hAnsi="宋体"/>
                <w:bCs/>
                <w:highlight w:val="none"/>
              </w:rPr>
            </w:pPr>
          </w:p>
        </w:tc>
        <w:tc>
          <w:tcPr>
            <w:tcW w:w="1468" w:type="dxa"/>
            <w:tcBorders>
              <w:left w:val="single" w:color="auto" w:sz="4" w:space="0"/>
              <w:right w:val="single" w:color="auto" w:sz="4" w:space="0"/>
            </w:tcBorders>
            <w:vAlign w:val="center"/>
          </w:tcPr>
          <w:p>
            <w:pPr>
              <w:jc w:val="center"/>
              <w:rPr>
                <w:rFonts w:ascii="宋体" w:hAnsi="宋体" w:cs="宋体"/>
                <w:kern w:val="0"/>
                <w:szCs w:val="21"/>
                <w:highlight w:val="none"/>
              </w:rPr>
            </w:pPr>
            <w:r>
              <w:rPr>
                <w:rFonts w:hint="eastAsia" w:ascii="宋体" w:hAnsi="宋体" w:cs="宋体"/>
                <w:kern w:val="0"/>
                <w:szCs w:val="21"/>
                <w:highlight w:val="none"/>
              </w:rPr>
              <w:t>营业收入</w:t>
            </w:r>
          </w:p>
        </w:tc>
        <w:tc>
          <w:tcPr>
            <w:tcW w:w="2437" w:type="dxa"/>
            <w:tcBorders>
              <w:left w:val="single" w:color="auto" w:sz="4" w:space="0"/>
              <w:right w:val="single" w:color="auto" w:sz="4" w:space="0"/>
            </w:tcBorders>
            <w:vAlign w:val="bottom"/>
          </w:tcPr>
          <w:p>
            <w:pPr>
              <w:adjustRightInd w:val="0"/>
              <w:snapToGrid w:val="0"/>
              <w:spacing w:before="60" w:after="60"/>
              <w:rPr>
                <w:rFonts w:ascii="宋体" w:hAnsi="宋体"/>
                <w:bCs/>
                <w:highlight w:val="none"/>
              </w:rPr>
            </w:pPr>
          </w:p>
        </w:tc>
        <w:tc>
          <w:tcPr>
            <w:tcW w:w="2616" w:type="dxa"/>
            <w:gridSpan w:val="2"/>
            <w:tcBorders>
              <w:left w:val="single" w:color="auto" w:sz="4" w:space="0"/>
              <w:right w:val="single" w:color="auto" w:sz="4" w:space="0"/>
            </w:tcBorders>
            <w:vAlign w:val="bottom"/>
          </w:tcPr>
          <w:p>
            <w:pPr>
              <w:rPr>
                <w:rFonts w:ascii="宋体" w:hAnsi="宋体"/>
                <w:bCs/>
                <w:highlight w:val="none"/>
              </w:rPr>
            </w:pPr>
          </w:p>
        </w:tc>
        <w:tc>
          <w:tcPr>
            <w:tcW w:w="2637" w:type="dxa"/>
            <w:tcBorders>
              <w:left w:val="single" w:color="auto" w:sz="4" w:space="0"/>
              <w:right w:val="single" w:color="auto" w:sz="4" w:space="0"/>
            </w:tcBorders>
            <w:vAlign w:val="bottom"/>
          </w:tcPr>
          <w:p>
            <w:pPr>
              <w:rPr>
                <w:rFonts w:ascii="宋体" w:hAnsi="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4" w:hRule="atLeast"/>
          <w:jc w:val="center"/>
        </w:trPr>
        <w:tc>
          <w:tcPr>
            <w:tcW w:w="750" w:type="dxa"/>
            <w:vMerge w:val="continue"/>
            <w:tcBorders>
              <w:left w:val="single" w:color="auto" w:sz="4" w:space="0"/>
              <w:right w:val="single" w:color="auto" w:sz="4" w:space="0"/>
            </w:tcBorders>
            <w:vAlign w:val="center"/>
          </w:tcPr>
          <w:p>
            <w:pPr>
              <w:tabs>
                <w:tab w:val="left" w:pos="1857"/>
              </w:tabs>
              <w:adjustRightInd w:val="0"/>
              <w:snapToGrid w:val="0"/>
              <w:spacing w:before="60" w:after="60"/>
              <w:jc w:val="center"/>
              <w:rPr>
                <w:rFonts w:ascii="宋体" w:hAnsi="宋体"/>
                <w:bCs/>
                <w:highlight w:val="none"/>
              </w:rPr>
            </w:pPr>
          </w:p>
        </w:tc>
        <w:tc>
          <w:tcPr>
            <w:tcW w:w="1468" w:type="dxa"/>
            <w:tcBorders>
              <w:left w:val="single" w:color="auto" w:sz="4" w:space="0"/>
              <w:right w:val="single" w:color="auto" w:sz="4" w:space="0"/>
            </w:tcBorders>
            <w:vAlign w:val="center"/>
          </w:tcPr>
          <w:p>
            <w:pPr>
              <w:jc w:val="center"/>
              <w:rPr>
                <w:rFonts w:ascii="宋体" w:hAnsi="宋体" w:cs="宋体"/>
                <w:kern w:val="0"/>
                <w:szCs w:val="21"/>
                <w:highlight w:val="none"/>
              </w:rPr>
            </w:pPr>
            <w:r>
              <w:rPr>
                <w:rFonts w:hint="eastAsia" w:ascii="宋体" w:hAnsi="宋体" w:cs="宋体"/>
                <w:kern w:val="0"/>
                <w:szCs w:val="21"/>
                <w:highlight w:val="none"/>
              </w:rPr>
              <w:t>主营业务收入</w:t>
            </w:r>
          </w:p>
        </w:tc>
        <w:tc>
          <w:tcPr>
            <w:tcW w:w="2437" w:type="dxa"/>
            <w:tcBorders>
              <w:left w:val="single" w:color="auto" w:sz="4" w:space="0"/>
              <w:right w:val="single" w:color="auto" w:sz="4" w:space="0"/>
            </w:tcBorders>
            <w:vAlign w:val="bottom"/>
          </w:tcPr>
          <w:p>
            <w:pPr>
              <w:adjustRightInd w:val="0"/>
              <w:snapToGrid w:val="0"/>
              <w:spacing w:before="60" w:after="60"/>
              <w:rPr>
                <w:rFonts w:ascii="宋体" w:hAnsi="宋体"/>
                <w:bCs/>
                <w:highlight w:val="none"/>
              </w:rPr>
            </w:pPr>
          </w:p>
        </w:tc>
        <w:tc>
          <w:tcPr>
            <w:tcW w:w="2616" w:type="dxa"/>
            <w:gridSpan w:val="2"/>
            <w:tcBorders>
              <w:left w:val="single" w:color="auto" w:sz="4" w:space="0"/>
              <w:right w:val="single" w:color="auto" w:sz="4" w:space="0"/>
            </w:tcBorders>
            <w:vAlign w:val="bottom"/>
          </w:tcPr>
          <w:p>
            <w:pPr>
              <w:rPr>
                <w:rFonts w:ascii="宋体" w:hAnsi="宋体"/>
                <w:bCs/>
                <w:highlight w:val="none"/>
              </w:rPr>
            </w:pPr>
          </w:p>
        </w:tc>
        <w:tc>
          <w:tcPr>
            <w:tcW w:w="2637" w:type="dxa"/>
            <w:tcBorders>
              <w:left w:val="single" w:color="auto" w:sz="4" w:space="0"/>
              <w:right w:val="single" w:color="auto" w:sz="4" w:space="0"/>
            </w:tcBorders>
            <w:vAlign w:val="bottom"/>
          </w:tcPr>
          <w:p>
            <w:pPr>
              <w:rPr>
                <w:rFonts w:ascii="宋体" w:hAnsi="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62" w:hRule="atLeast"/>
          <w:jc w:val="center"/>
        </w:trPr>
        <w:tc>
          <w:tcPr>
            <w:tcW w:w="750" w:type="dxa"/>
            <w:vMerge w:val="continue"/>
            <w:tcBorders>
              <w:left w:val="single" w:color="auto" w:sz="4" w:space="0"/>
              <w:right w:val="single" w:color="auto" w:sz="4" w:space="0"/>
            </w:tcBorders>
            <w:vAlign w:val="center"/>
          </w:tcPr>
          <w:p>
            <w:pPr>
              <w:tabs>
                <w:tab w:val="left" w:pos="1857"/>
              </w:tabs>
              <w:adjustRightInd w:val="0"/>
              <w:snapToGrid w:val="0"/>
              <w:spacing w:before="60" w:after="60"/>
              <w:jc w:val="center"/>
              <w:rPr>
                <w:rFonts w:ascii="宋体" w:hAnsi="宋体"/>
                <w:bCs/>
                <w:highlight w:val="none"/>
              </w:rPr>
            </w:pPr>
          </w:p>
        </w:tc>
        <w:tc>
          <w:tcPr>
            <w:tcW w:w="1468" w:type="dxa"/>
            <w:tcBorders>
              <w:left w:val="single" w:color="auto" w:sz="4" w:space="0"/>
              <w:right w:val="single" w:color="auto" w:sz="4" w:space="0"/>
            </w:tcBorders>
            <w:vAlign w:val="center"/>
          </w:tcPr>
          <w:p>
            <w:pPr>
              <w:jc w:val="center"/>
              <w:rPr>
                <w:rFonts w:ascii="宋体" w:hAnsi="宋体" w:cs="宋体"/>
                <w:kern w:val="0"/>
                <w:szCs w:val="21"/>
                <w:highlight w:val="none"/>
              </w:rPr>
            </w:pPr>
            <w:r>
              <w:rPr>
                <w:rFonts w:hint="eastAsia" w:ascii="宋体" w:hAnsi="宋体" w:cs="宋体"/>
                <w:kern w:val="0"/>
                <w:szCs w:val="21"/>
                <w:highlight w:val="none"/>
              </w:rPr>
              <w:t>净利润</w:t>
            </w:r>
          </w:p>
        </w:tc>
        <w:tc>
          <w:tcPr>
            <w:tcW w:w="2437" w:type="dxa"/>
            <w:tcBorders>
              <w:left w:val="single" w:color="auto" w:sz="4" w:space="0"/>
              <w:right w:val="single" w:color="auto" w:sz="4" w:space="0"/>
            </w:tcBorders>
            <w:vAlign w:val="bottom"/>
          </w:tcPr>
          <w:p>
            <w:pPr>
              <w:adjustRightInd w:val="0"/>
              <w:snapToGrid w:val="0"/>
              <w:spacing w:before="60" w:after="60"/>
              <w:rPr>
                <w:rFonts w:ascii="宋体" w:hAnsi="宋体"/>
                <w:bCs/>
                <w:highlight w:val="none"/>
              </w:rPr>
            </w:pPr>
          </w:p>
        </w:tc>
        <w:tc>
          <w:tcPr>
            <w:tcW w:w="2616" w:type="dxa"/>
            <w:gridSpan w:val="2"/>
            <w:tcBorders>
              <w:left w:val="single" w:color="auto" w:sz="4" w:space="0"/>
              <w:right w:val="single" w:color="auto" w:sz="4" w:space="0"/>
            </w:tcBorders>
            <w:vAlign w:val="bottom"/>
          </w:tcPr>
          <w:p>
            <w:pPr>
              <w:rPr>
                <w:rFonts w:ascii="宋体" w:hAnsi="宋体"/>
                <w:bCs/>
                <w:highlight w:val="none"/>
              </w:rPr>
            </w:pPr>
          </w:p>
        </w:tc>
        <w:tc>
          <w:tcPr>
            <w:tcW w:w="2637" w:type="dxa"/>
            <w:tcBorders>
              <w:left w:val="single" w:color="auto" w:sz="4" w:space="0"/>
              <w:right w:val="single" w:color="auto" w:sz="4" w:space="0"/>
            </w:tcBorders>
            <w:vAlign w:val="bottom"/>
          </w:tcPr>
          <w:p>
            <w:pPr>
              <w:rPr>
                <w:rFonts w:ascii="宋体" w:hAnsi="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2" w:hRule="atLeast"/>
          <w:jc w:val="center"/>
        </w:trPr>
        <w:tc>
          <w:tcPr>
            <w:tcW w:w="750" w:type="dxa"/>
            <w:vMerge w:val="continue"/>
            <w:tcBorders>
              <w:left w:val="single" w:color="auto" w:sz="4" w:space="0"/>
              <w:right w:val="single" w:color="auto" w:sz="4" w:space="0"/>
            </w:tcBorders>
            <w:vAlign w:val="center"/>
          </w:tcPr>
          <w:p>
            <w:pPr>
              <w:tabs>
                <w:tab w:val="left" w:pos="1857"/>
              </w:tabs>
              <w:adjustRightInd w:val="0"/>
              <w:snapToGrid w:val="0"/>
              <w:spacing w:before="60" w:after="60"/>
              <w:jc w:val="center"/>
              <w:rPr>
                <w:rFonts w:ascii="宋体" w:hAnsi="宋体"/>
                <w:bCs/>
                <w:highlight w:val="none"/>
              </w:rPr>
            </w:pPr>
          </w:p>
        </w:tc>
        <w:tc>
          <w:tcPr>
            <w:tcW w:w="1468" w:type="dxa"/>
            <w:tcBorders>
              <w:left w:val="single" w:color="auto" w:sz="4" w:space="0"/>
              <w:right w:val="single" w:color="auto" w:sz="4" w:space="0"/>
            </w:tcBorders>
            <w:vAlign w:val="center"/>
          </w:tcPr>
          <w:p>
            <w:pPr>
              <w:jc w:val="center"/>
              <w:rPr>
                <w:rFonts w:ascii="宋体" w:hAnsi="宋体" w:cs="宋体"/>
                <w:kern w:val="0"/>
                <w:szCs w:val="21"/>
                <w:highlight w:val="none"/>
              </w:rPr>
            </w:pPr>
            <w:r>
              <w:rPr>
                <w:rFonts w:hint="eastAsia" w:ascii="宋体" w:hAnsi="宋体" w:cs="宋体"/>
                <w:kern w:val="0"/>
                <w:szCs w:val="21"/>
                <w:highlight w:val="none"/>
              </w:rPr>
              <w:t>纳税额</w:t>
            </w:r>
          </w:p>
        </w:tc>
        <w:tc>
          <w:tcPr>
            <w:tcW w:w="2437" w:type="dxa"/>
            <w:tcBorders>
              <w:left w:val="single" w:color="auto" w:sz="4" w:space="0"/>
              <w:right w:val="single" w:color="auto" w:sz="4" w:space="0"/>
            </w:tcBorders>
            <w:vAlign w:val="center"/>
          </w:tcPr>
          <w:p>
            <w:pPr>
              <w:rPr>
                <w:rFonts w:ascii="宋体" w:hAnsi="宋体" w:cs="宋体"/>
                <w:kern w:val="0"/>
                <w:szCs w:val="21"/>
                <w:highlight w:val="none"/>
              </w:rPr>
            </w:pPr>
          </w:p>
        </w:tc>
        <w:tc>
          <w:tcPr>
            <w:tcW w:w="2616" w:type="dxa"/>
            <w:gridSpan w:val="2"/>
            <w:tcBorders>
              <w:left w:val="single" w:color="auto" w:sz="4" w:space="0"/>
              <w:right w:val="single" w:color="auto" w:sz="4" w:space="0"/>
            </w:tcBorders>
            <w:vAlign w:val="center"/>
          </w:tcPr>
          <w:p>
            <w:pPr>
              <w:rPr>
                <w:rFonts w:ascii="宋体" w:hAnsi="宋体"/>
                <w:bCs/>
                <w:highlight w:val="none"/>
              </w:rPr>
            </w:pPr>
          </w:p>
        </w:tc>
        <w:tc>
          <w:tcPr>
            <w:tcW w:w="2637" w:type="dxa"/>
            <w:tcBorders>
              <w:left w:val="single" w:color="auto" w:sz="4" w:space="0"/>
              <w:right w:val="single" w:color="auto" w:sz="4" w:space="0"/>
            </w:tcBorders>
            <w:vAlign w:val="center"/>
          </w:tcPr>
          <w:p>
            <w:pPr>
              <w:rPr>
                <w:rFonts w:ascii="宋体" w:hAnsi="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37" w:hRule="atLeast"/>
          <w:jc w:val="center"/>
        </w:trPr>
        <w:tc>
          <w:tcPr>
            <w:tcW w:w="9908" w:type="dxa"/>
            <w:gridSpan w:val="6"/>
            <w:tcBorders>
              <w:left w:val="single" w:color="auto" w:sz="4" w:space="0"/>
              <w:right w:val="single" w:color="auto" w:sz="4" w:space="0"/>
            </w:tcBorders>
            <w:vAlign w:val="center"/>
          </w:tcPr>
          <w:p>
            <w:pPr>
              <w:jc w:val="center"/>
              <w:rPr>
                <w:sz w:val="22"/>
                <w:highlight w:val="none"/>
              </w:rPr>
            </w:pPr>
            <w:r>
              <w:rPr>
                <w:rFonts w:hint="eastAsia"/>
                <w:b/>
                <w:bCs/>
                <w:highlight w:val="none"/>
              </w:rPr>
              <w:t>参加四大国际时装周（节）发布活动情况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2218" w:type="dxa"/>
            <w:gridSpan w:val="2"/>
            <w:vMerge w:val="restart"/>
            <w:tcBorders>
              <w:left w:val="single" w:color="auto" w:sz="4" w:space="0"/>
              <w:right w:val="single" w:color="auto" w:sz="4" w:space="0"/>
            </w:tcBorders>
            <w:vAlign w:val="center"/>
          </w:tcPr>
          <w:p>
            <w:pPr>
              <w:jc w:val="center"/>
              <w:rPr>
                <w:rFonts w:ascii="宋体" w:hAnsi="宋体" w:cs="宋体"/>
                <w:kern w:val="0"/>
                <w:szCs w:val="21"/>
                <w:highlight w:val="none"/>
              </w:rPr>
            </w:pPr>
            <w:r>
              <w:rPr>
                <w:rFonts w:hint="eastAsia" w:ascii="宋体" w:hAnsi="宋体" w:cs="宋体"/>
                <w:kern w:val="0"/>
                <w:szCs w:val="21"/>
                <w:highlight w:val="none"/>
              </w:rPr>
              <w:t>邀请单位</w:t>
            </w:r>
          </w:p>
        </w:tc>
        <w:tc>
          <w:tcPr>
            <w:tcW w:w="2437" w:type="dxa"/>
            <w:vMerge w:val="restart"/>
            <w:tcBorders>
              <w:left w:val="single" w:color="auto" w:sz="4" w:space="0"/>
              <w:right w:val="single" w:color="auto" w:sz="4" w:space="0"/>
            </w:tcBorders>
            <w:vAlign w:val="center"/>
          </w:tcPr>
          <w:p>
            <w:pPr>
              <w:pStyle w:val="9"/>
              <w:rPr>
                <w:rFonts w:hAnsi="宋体" w:cs="宋体"/>
                <w:kern w:val="0"/>
                <w:szCs w:val="21"/>
                <w:highlight w:val="none"/>
              </w:rPr>
            </w:pPr>
            <w:r>
              <w:rPr>
                <w:rFonts w:hint="eastAsia" w:hAnsi="宋体" w:cs="宋体"/>
                <w:kern w:val="0"/>
                <w:szCs w:val="21"/>
                <w:highlight w:val="none"/>
              </w:rPr>
              <w:t xml:space="preserve"> </w:t>
            </w:r>
          </w:p>
        </w:tc>
        <w:tc>
          <w:tcPr>
            <w:tcW w:w="999" w:type="dxa"/>
            <w:vMerge w:val="restart"/>
            <w:tcBorders>
              <w:left w:val="single" w:color="auto" w:sz="4" w:space="0"/>
              <w:right w:val="single" w:color="auto" w:sz="4" w:space="0"/>
            </w:tcBorders>
            <w:vAlign w:val="center"/>
          </w:tcPr>
          <w:p>
            <w:pPr>
              <w:jc w:val="center"/>
              <w:rPr>
                <w:sz w:val="22"/>
                <w:highlight w:val="none"/>
              </w:rPr>
            </w:pPr>
            <w:r>
              <w:rPr>
                <w:rFonts w:hint="eastAsia" w:ascii="宋体" w:hAnsi="宋体" w:cs="宋体"/>
                <w:kern w:val="0"/>
                <w:szCs w:val="21"/>
                <w:highlight w:val="none"/>
              </w:rPr>
              <w:t>实际支出费用（元）</w:t>
            </w:r>
          </w:p>
        </w:tc>
        <w:tc>
          <w:tcPr>
            <w:tcW w:w="1617" w:type="dxa"/>
            <w:tcBorders>
              <w:left w:val="single" w:color="auto" w:sz="4" w:space="0"/>
              <w:right w:val="single" w:color="auto" w:sz="4" w:space="0"/>
            </w:tcBorders>
            <w:vAlign w:val="center"/>
          </w:tcPr>
          <w:p>
            <w:pPr>
              <w:jc w:val="center"/>
              <w:rPr>
                <w:rFonts w:ascii="宋体" w:hAnsi="宋体" w:cs="宋体"/>
                <w:kern w:val="0"/>
                <w:szCs w:val="21"/>
                <w:highlight w:val="none"/>
              </w:rPr>
            </w:pPr>
            <w:r>
              <w:rPr>
                <w:rFonts w:hint="eastAsia" w:ascii="宋体" w:hAnsi="宋体" w:cs="宋体"/>
                <w:kern w:val="0"/>
                <w:szCs w:val="21"/>
                <w:highlight w:val="none"/>
              </w:rPr>
              <w:t>总费用</w:t>
            </w:r>
          </w:p>
        </w:tc>
        <w:tc>
          <w:tcPr>
            <w:tcW w:w="2637" w:type="dxa"/>
            <w:tcBorders>
              <w:left w:val="single" w:color="auto" w:sz="4" w:space="0"/>
              <w:right w:val="single" w:color="auto" w:sz="4" w:space="0"/>
            </w:tcBorders>
            <w:vAlign w:val="center"/>
          </w:tcPr>
          <w:p>
            <w:pPr>
              <w:jc w:val="center"/>
              <w:rPr>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atLeast"/>
          <w:jc w:val="center"/>
        </w:trPr>
        <w:tc>
          <w:tcPr>
            <w:tcW w:w="2218" w:type="dxa"/>
            <w:gridSpan w:val="2"/>
            <w:vMerge w:val="continue"/>
            <w:tcBorders>
              <w:left w:val="single" w:color="auto" w:sz="4" w:space="0"/>
              <w:right w:val="single" w:color="auto" w:sz="4" w:space="0"/>
            </w:tcBorders>
            <w:vAlign w:val="center"/>
          </w:tcPr>
          <w:p>
            <w:pPr>
              <w:jc w:val="center"/>
              <w:rPr>
                <w:rFonts w:ascii="宋体" w:hAnsi="宋体" w:cs="宋体"/>
                <w:kern w:val="0"/>
                <w:szCs w:val="21"/>
                <w:highlight w:val="none"/>
              </w:rPr>
            </w:pPr>
          </w:p>
        </w:tc>
        <w:tc>
          <w:tcPr>
            <w:tcW w:w="2437" w:type="dxa"/>
            <w:vMerge w:val="continue"/>
            <w:tcBorders>
              <w:left w:val="single" w:color="auto" w:sz="4" w:space="0"/>
              <w:right w:val="single" w:color="auto" w:sz="4" w:space="0"/>
            </w:tcBorders>
            <w:vAlign w:val="center"/>
          </w:tcPr>
          <w:p>
            <w:pPr>
              <w:jc w:val="center"/>
              <w:rPr>
                <w:sz w:val="22"/>
                <w:highlight w:val="none"/>
              </w:rPr>
            </w:pPr>
          </w:p>
        </w:tc>
        <w:tc>
          <w:tcPr>
            <w:tcW w:w="999" w:type="dxa"/>
            <w:vMerge w:val="continue"/>
            <w:tcBorders>
              <w:left w:val="single" w:color="auto" w:sz="4" w:space="0"/>
              <w:right w:val="single" w:color="auto" w:sz="4" w:space="0"/>
            </w:tcBorders>
            <w:vAlign w:val="center"/>
          </w:tcPr>
          <w:p>
            <w:pPr>
              <w:jc w:val="center"/>
              <w:rPr>
                <w:sz w:val="22"/>
                <w:highlight w:val="none"/>
              </w:rPr>
            </w:pPr>
          </w:p>
        </w:tc>
        <w:tc>
          <w:tcPr>
            <w:tcW w:w="1617" w:type="dxa"/>
            <w:tcBorders>
              <w:left w:val="single" w:color="auto" w:sz="4" w:space="0"/>
              <w:right w:val="single" w:color="auto" w:sz="4" w:space="0"/>
            </w:tcBorders>
            <w:vAlign w:val="center"/>
          </w:tcPr>
          <w:p>
            <w:pPr>
              <w:jc w:val="center"/>
              <w:rPr>
                <w:rFonts w:ascii="宋体" w:hAnsi="宋体" w:cs="宋体"/>
                <w:kern w:val="0"/>
                <w:szCs w:val="21"/>
                <w:highlight w:val="none"/>
              </w:rPr>
            </w:pPr>
            <w:r>
              <w:rPr>
                <w:rFonts w:hint="eastAsia" w:ascii="宋体" w:hAnsi="宋体" w:cs="宋体"/>
                <w:kern w:val="0"/>
                <w:szCs w:val="21"/>
                <w:highlight w:val="none"/>
              </w:rPr>
              <w:t>场租费用</w:t>
            </w:r>
          </w:p>
        </w:tc>
        <w:tc>
          <w:tcPr>
            <w:tcW w:w="2637" w:type="dxa"/>
            <w:tcBorders>
              <w:left w:val="single" w:color="auto" w:sz="4" w:space="0"/>
              <w:right w:val="single" w:color="auto" w:sz="4" w:space="0"/>
            </w:tcBorders>
            <w:vAlign w:val="center"/>
          </w:tcPr>
          <w:p>
            <w:pPr>
              <w:jc w:val="center"/>
              <w:rPr>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2218" w:type="dxa"/>
            <w:gridSpan w:val="2"/>
            <w:vMerge w:val="continue"/>
            <w:tcBorders>
              <w:left w:val="single" w:color="auto" w:sz="4" w:space="0"/>
              <w:right w:val="single" w:color="auto" w:sz="4" w:space="0"/>
            </w:tcBorders>
            <w:vAlign w:val="center"/>
          </w:tcPr>
          <w:p>
            <w:pPr>
              <w:jc w:val="center"/>
              <w:rPr>
                <w:rFonts w:ascii="宋体" w:hAnsi="宋体" w:cs="宋体"/>
                <w:kern w:val="0"/>
                <w:szCs w:val="21"/>
                <w:highlight w:val="none"/>
              </w:rPr>
            </w:pPr>
          </w:p>
        </w:tc>
        <w:tc>
          <w:tcPr>
            <w:tcW w:w="2437" w:type="dxa"/>
            <w:vMerge w:val="continue"/>
            <w:tcBorders>
              <w:left w:val="single" w:color="auto" w:sz="4" w:space="0"/>
              <w:right w:val="single" w:color="auto" w:sz="4" w:space="0"/>
            </w:tcBorders>
            <w:vAlign w:val="center"/>
          </w:tcPr>
          <w:p>
            <w:pPr>
              <w:jc w:val="center"/>
              <w:rPr>
                <w:sz w:val="22"/>
                <w:highlight w:val="none"/>
              </w:rPr>
            </w:pPr>
          </w:p>
        </w:tc>
        <w:tc>
          <w:tcPr>
            <w:tcW w:w="999" w:type="dxa"/>
            <w:vMerge w:val="continue"/>
            <w:tcBorders>
              <w:left w:val="single" w:color="auto" w:sz="4" w:space="0"/>
              <w:right w:val="single" w:color="auto" w:sz="4" w:space="0"/>
            </w:tcBorders>
            <w:vAlign w:val="center"/>
          </w:tcPr>
          <w:p>
            <w:pPr>
              <w:jc w:val="center"/>
              <w:rPr>
                <w:sz w:val="22"/>
                <w:highlight w:val="none"/>
              </w:rPr>
            </w:pPr>
          </w:p>
        </w:tc>
        <w:tc>
          <w:tcPr>
            <w:tcW w:w="1617" w:type="dxa"/>
            <w:tcBorders>
              <w:left w:val="single" w:color="auto" w:sz="4" w:space="0"/>
              <w:right w:val="single" w:color="auto" w:sz="4" w:space="0"/>
            </w:tcBorders>
            <w:vAlign w:val="center"/>
          </w:tcPr>
          <w:p>
            <w:pPr>
              <w:jc w:val="center"/>
              <w:rPr>
                <w:rFonts w:ascii="宋体" w:hAnsi="宋体" w:cs="宋体"/>
                <w:kern w:val="0"/>
                <w:szCs w:val="21"/>
                <w:highlight w:val="none"/>
              </w:rPr>
            </w:pPr>
            <w:r>
              <w:rPr>
                <w:rFonts w:hint="eastAsia" w:ascii="宋体" w:hAnsi="宋体" w:cs="宋体"/>
                <w:kern w:val="0"/>
                <w:szCs w:val="21"/>
                <w:highlight w:val="none"/>
              </w:rPr>
              <w:t>搭建费用</w:t>
            </w:r>
          </w:p>
        </w:tc>
        <w:tc>
          <w:tcPr>
            <w:tcW w:w="2637" w:type="dxa"/>
            <w:tcBorders>
              <w:left w:val="single" w:color="auto" w:sz="4" w:space="0"/>
              <w:right w:val="single" w:color="auto" w:sz="4" w:space="0"/>
            </w:tcBorders>
            <w:vAlign w:val="center"/>
          </w:tcPr>
          <w:p>
            <w:pPr>
              <w:jc w:val="center"/>
              <w:rPr>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atLeast"/>
          <w:jc w:val="center"/>
        </w:trPr>
        <w:tc>
          <w:tcPr>
            <w:tcW w:w="2218" w:type="dxa"/>
            <w:gridSpan w:val="2"/>
            <w:tcBorders>
              <w:left w:val="single" w:color="auto" w:sz="4" w:space="0"/>
              <w:right w:val="single" w:color="auto" w:sz="4" w:space="0"/>
            </w:tcBorders>
            <w:vAlign w:val="center"/>
          </w:tcPr>
          <w:p>
            <w:pPr>
              <w:jc w:val="center"/>
              <w:rPr>
                <w:rFonts w:ascii="宋体" w:hAnsi="宋体" w:cs="宋体"/>
                <w:kern w:val="0"/>
                <w:szCs w:val="21"/>
                <w:highlight w:val="none"/>
              </w:rPr>
            </w:pPr>
            <w:r>
              <w:rPr>
                <w:rFonts w:hint="eastAsia" w:ascii="宋体" w:hAnsi="宋体" w:cs="宋体"/>
                <w:kern w:val="0"/>
                <w:szCs w:val="21"/>
                <w:highlight w:val="none"/>
              </w:rPr>
              <w:t>受邀时间</w:t>
            </w:r>
          </w:p>
        </w:tc>
        <w:tc>
          <w:tcPr>
            <w:tcW w:w="2437" w:type="dxa"/>
            <w:tcBorders>
              <w:left w:val="single" w:color="auto" w:sz="4" w:space="0"/>
              <w:right w:val="single" w:color="auto" w:sz="4" w:space="0"/>
            </w:tcBorders>
            <w:vAlign w:val="center"/>
          </w:tcPr>
          <w:p>
            <w:pPr>
              <w:jc w:val="center"/>
              <w:rPr>
                <w:sz w:val="22"/>
                <w:highlight w:val="none"/>
              </w:rPr>
            </w:pPr>
          </w:p>
        </w:tc>
        <w:tc>
          <w:tcPr>
            <w:tcW w:w="999" w:type="dxa"/>
            <w:vMerge w:val="continue"/>
            <w:tcBorders>
              <w:left w:val="single" w:color="auto" w:sz="4" w:space="0"/>
              <w:right w:val="single" w:color="auto" w:sz="4" w:space="0"/>
            </w:tcBorders>
            <w:vAlign w:val="center"/>
          </w:tcPr>
          <w:p>
            <w:pPr>
              <w:jc w:val="center"/>
              <w:rPr>
                <w:sz w:val="22"/>
                <w:highlight w:val="none"/>
              </w:rPr>
            </w:pPr>
          </w:p>
        </w:tc>
        <w:tc>
          <w:tcPr>
            <w:tcW w:w="1617" w:type="dxa"/>
            <w:tcBorders>
              <w:left w:val="single" w:color="auto" w:sz="4" w:space="0"/>
              <w:right w:val="single" w:color="auto" w:sz="4" w:space="0"/>
            </w:tcBorders>
            <w:vAlign w:val="center"/>
          </w:tcPr>
          <w:p>
            <w:pPr>
              <w:jc w:val="center"/>
              <w:rPr>
                <w:rFonts w:ascii="宋体" w:hAnsi="宋体" w:cs="宋体"/>
                <w:kern w:val="0"/>
                <w:szCs w:val="21"/>
                <w:highlight w:val="none"/>
              </w:rPr>
            </w:pPr>
            <w:r>
              <w:rPr>
                <w:rFonts w:hint="eastAsia" w:ascii="宋体" w:hAnsi="宋体" w:cs="宋体"/>
                <w:kern w:val="0"/>
                <w:szCs w:val="21"/>
                <w:highlight w:val="none"/>
              </w:rPr>
              <w:t>展品运输费用</w:t>
            </w:r>
          </w:p>
        </w:tc>
        <w:tc>
          <w:tcPr>
            <w:tcW w:w="2637" w:type="dxa"/>
            <w:tcBorders>
              <w:left w:val="single" w:color="auto" w:sz="4" w:space="0"/>
              <w:right w:val="single" w:color="auto" w:sz="4" w:space="0"/>
            </w:tcBorders>
            <w:vAlign w:val="center"/>
          </w:tcPr>
          <w:p>
            <w:pPr>
              <w:jc w:val="center"/>
              <w:rPr>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2218" w:type="dxa"/>
            <w:gridSpan w:val="2"/>
            <w:tcBorders>
              <w:left w:val="single" w:color="auto" w:sz="4" w:space="0"/>
              <w:right w:val="single" w:color="auto" w:sz="4" w:space="0"/>
            </w:tcBorders>
            <w:vAlign w:val="center"/>
          </w:tcPr>
          <w:p>
            <w:pPr>
              <w:jc w:val="center"/>
              <w:rPr>
                <w:rFonts w:ascii="宋体" w:hAnsi="宋体" w:cs="宋体"/>
                <w:kern w:val="0"/>
                <w:szCs w:val="21"/>
                <w:highlight w:val="none"/>
              </w:rPr>
            </w:pPr>
            <w:r>
              <w:rPr>
                <w:rFonts w:hint="eastAsia" w:ascii="宋体" w:hAnsi="宋体" w:cs="宋体"/>
                <w:kern w:val="0"/>
                <w:szCs w:val="21"/>
                <w:highlight w:val="none"/>
              </w:rPr>
              <w:t>活动地点</w:t>
            </w:r>
          </w:p>
        </w:tc>
        <w:tc>
          <w:tcPr>
            <w:tcW w:w="2437" w:type="dxa"/>
            <w:tcBorders>
              <w:left w:val="single" w:color="auto" w:sz="4" w:space="0"/>
              <w:right w:val="single" w:color="auto" w:sz="4" w:space="0"/>
            </w:tcBorders>
            <w:vAlign w:val="center"/>
          </w:tcPr>
          <w:p>
            <w:pPr>
              <w:jc w:val="center"/>
              <w:rPr>
                <w:sz w:val="22"/>
                <w:highlight w:val="none"/>
              </w:rPr>
            </w:pPr>
          </w:p>
        </w:tc>
        <w:tc>
          <w:tcPr>
            <w:tcW w:w="999" w:type="dxa"/>
            <w:vMerge w:val="continue"/>
            <w:tcBorders>
              <w:left w:val="single" w:color="auto" w:sz="4" w:space="0"/>
              <w:right w:val="single" w:color="auto" w:sz="4" w:space="0"/>
            </w:tcBorders>
            <w:vAlign w:val="center"/>
          </w:tcPr>
          <w:p>
            <w:pPr>
              <w:jc w:val="center"/>
              <w:rPr>
                <w:sz w:val="22"/>
                <w:highlight w:val="none"/>
              </w:rPr>
            </w:pPr>
          </w:p>
        </w:tc>
        <w:tc>
          <w:tcPr>
            <w:tcW w:w="1617" w:type="dxa"/>
            <w:tcBorders>
              <w:left w:val="single" w:color="auto" w:sz="4" w:space="0"/>
              <w:right w:val="single" w:color="auto" w:sz="4" w:space="0"/>
            </w:tcBorders>
            <w:vAlign w:val="center"/>
          </w:tcPr>
          <w:p>
            <w:pPr>
              <w:jc w:val="center"/>
              <w:rPr>
                <w:rFonts w:ascii="宋体" w:hAnsi="宋体" w:cs="宋体"/>
                <w:kern w:val="0"/>
                <w:szCs w:val="21"/>
                <w:highlight w:val="none"/>
              </w:rPr>
            </w:pPr>
            <w:r>
              <w:rPr>
                <w:rFonts w:hint="eastAsia" w:ascii="宋体" w:hAnsi="宋体" w:cs="宋体"/>
                <w:kern w:val="0"/>
                <w:szCs w:val="21"/>
                <w:highlight w:val="none"/>
              </w:rPr>
              <w:t>设备租赁费用</w:t>
            </w:r>
          </w:p>
        </w:tc>
        <w:tc>
          <w:tcPr>
            <w:tcW w:w="2637" w:type="dxa"/>
            <w:tcBorders>
              <w:left w:val="single" w:color="auto" w:sz="4" w:space="0"/>
              <w:right w:val="single" w:color="auto" w:sz="4" w:space="0"/>
            </w:tcBorders>
            <w:vAlign w:val="center"/>
          </w:tcPr>
          <w:p>
            <w:pPr>
              <w:jc w:val="center"/>
              <w:rPr>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atLeast"/>
          <w:jc w:val="center"/>
        </w:trPr>
        <w:tc>
          <w:tcPr>
            <w:tcW w:w="2218" w:type="dxa"/>
            <w:gridSpan w:val="2"/>
            <w:tcBorders>
              <w:left w:val="single" w:color="auto" w:sz="4" w:space="0"/>
              <w:right w:val="single" w:color="auto" w:sz="4" w:space="0"/>
            </w:tcBorders>
            <w:vAlign w:val="center"/>
          </w:tcPr>
          <w:p>
            <w:pPr>
              <w:jc w:val="center"/>
              <w:rPr>
                <w:rFonts w:ascii="宋体" w:hAnsi="宋体" w:cs="宋体"/>
                <w:kern w:val="0"/>
                <w:szCs w:val="21"/>
                <w:highlight w:val="none"/>
              </w:rPr>
            </w:pPr>
            <w:r>
              <w:rPr>
                <w:rFonts w:hint="eastAsia" w:ascii="宋体" w:hAnsi="宋体" w:cs="宋体"/>
                <w:kern w:val="0"/>
                <w:szCs w:val="21"/>
                <w:highlight w:val="none"/>
              </w:rPr>
              <w:t>活动时间</w:t>
            </w:r>
          </w:p>
        </w:tc>
        <w:tc>
          <w:tcPr>
            <w:tcW w:w="2437" w:type="dxa"/>
            <w:tcBorders>
              <w:left w:val="single" w:color="auto" w:sz="4" w:space="0"/>
              <w:right w:val="single" w:color="auto" w:sz="4" w:space="0"/>
            </w:tcBorders>
            <w:vAlign w:val="center"/>
          </w:tcPr>
          <w:p>
            <w:pPr>
              <w:jc w:val="center"/>
              <w:rPr>
                <w:sz w:val="22"/>
                <w:highlight w:val="none"/>
              </w:rPr>
            </w:pPr>
          </w:p>
        </w:tc>
        <w:tc>
          <w:tcPr>
            <w:tcW w:w="999" w:type="dxa"/>
            <w:vMerge w:val="continue"/>
            <w:tcBorders>
              <w:left w:val="single" w:color="auto" w:sz="4" w:space="0"/>
              <w:right w:val="single" w:color="auto" w:sz="4" w:space="0"/>
            </w:tcBorders>
            <w:vAlign w:val="center"/>
          </w:tcPr>
          <w:p>
            <w:pPr>
              <w:jc w:val="center"/>
              <w:rPr>
                <w:sz w:val="22"/>
                <w:highlight w:val="none"/>
              </w:rPr>
            </w:pPr>
          </w:p>
        </w:tc>
        <w:tc>
          <w:tcPr>
            <w:tcW w:w="1617" w:type="dxa"/>
            <w:tcBorders>
              <w:left w:val="single" w:color="auto" w:sz="4" w:space="0"/>
              <w:right w:val="single" w:color="auto" w:sz="4" w:space="0"/>
            </w:tcBorders>
            <w:vAlign w:val="center"/>
          </w:tcPr>
          <w:p>
            <w:pPr>
              <w:jc w:val="center"/>
              <w:rPr>
                <w:rFonts w:ascii="宋体" w:hAnsi="宋体" w:cs="宋体"/>
                <w:kern w:val="0"/>
                <w:szCs w:val="21"/>
                <w:highlight w:val="none"/>
              </w:rPr>
            </w:pPr>
            <w:r>
              <w:rPr>
                <w:rFonts w:hint="eastAsia" w:ascii="宋体" w:hAnsi="宋体" w:cs="宋体"/>
                <w:kern w:val="0"/>
                <w:szCs w:val="21"/>
                <w:highlight w:val="none"/>
              </w:rPr>
              <w:t>宣传推广费用</w:t>
            </w:r>
          </w:p>
        </w:tc>
        <w:tc>
          <w:tcPr>
            <w:tcW w:w="2637" w:type="dxa"/>
            <w:tcBorders>
              <w:left w:val="single" w:color="auto" w:sz="4" w:space="0"/>
              <w:right w:val="single" w:color="auto" w:sz="4" w:space="0"/>
            </w:tcBorders>
            <w:vAlign w:val="center"/>
          </w:tcPr>
          <w:p>
            <w:pPr>
              <w:jc w:val="center"/>
              <w:rPr>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2218" w:type="dxa"/>
            <w:gridSpan w:val="2"/>
            <w:tcBorders>
              <w:left w:val="single" w:color="auto" w:sz="4" w:space="0"/>
              <w:right w:val="single" w:color="auto" w:sz="4" w:space="0"/>
            </w:tcBorders>
            <w:vAlign w:val="center"/>
          </w:tcPr>
          <w:p>
            <w:pPr>
              <w:jc w:val="center"/>
              <w:rPr>
                <w:rFonts w:ascii="宋体" w:hAnsi="宋体" w:cs="宋体"/>
                <w:kern w:val="0"/>
                <w:szCs w:val="21"/>
                <w:highlight w:val="none"/>
              </w:rPr>
            </w:pPr>
            <w:r>
              <w:rPr>
                <w:rFonts w:hint="eastAsia" w:ascii="宋体" w:hAnsi="宋体" w:cs="宋体"/>
                <w:kern w:val="0"/>
                <w:szCs w:val="21"/>
                <w:highlight w:val="none"/>
              </w:rPr>
              <w:t>活动参与人数</w:t>
            </w:r>
          </w:p>
        </w:tc>
        <w:tc>
          <w:tcPr>
            <w:tcW w:w="2437" w:type="dxa"/>
            <w:tcBorders>
              <w:left w:val="single" w:color="auto" w:sz="4" w:space="0"/>
              <w:right w:val="single" w:color="auto" w:sz="4" w:space="0"/>
            </w:tcBorders>
            <w:vAlign w:val="center"/>
          </w:tcPr>
          <w:p>
            <w:pPr>
              <w:jc w:val="center"/>
              <w:rPr>
                <w:sz w:val="22"/>
                <w:highlight w:val="none"/>
              </w:rPr>
            </w:pPr>
          </w:p>
        </w:tc>
        <w:tc>
          <w:tcPr>
            <w:tcW w:w="999" w:type="dxa"/>
            <w:vMerge w:val="continue"/>
            <w:tcBorders>
              <w:left w:val="single" w:color="auto" w:sz="4" w:space="0"/>
              <w:right w:val="single" w:color="auto" w:sz="4" w:space="0"/>
            </w:tcBorders>
            <w:vAlign w:val="center"/>
          </w:tcPr>
          <w:p>
            <w:pPr>
              <w:jc w:val="center"/>
              <w:rPr>
                <w:sz w:val="22"/>
                <w:highlight w:val="none"/>
              </w:rPr>
            </w:pPr>
          </w:p>
        </w:tc>
        <w:tc>
          <w:tcPr>
            <w:tcW w:w="1617" w:type="dxa"/>
            <w:tcBorders>
              <w:left w:val="single" w:color="auto" w:sz="4" w:space="0"/>
              <w:right w:val="single" w:color="auto" w:sz="4" w:space="0"/>
            </w:tcBorders>
            <w:vAlign w:val="center"/>
          </w:tcPr>
          <w:p>
            <w:pPr>
              <w:jc w:val="center"/>
              <w:rPr>
                <w:rFonts w:ascii="宋体" w:hAnsi="宋体" w:cs="宋体"/>
                <w:kern w:val="0"/>
                <w:szCs w:val="21"/>
                <w:highlight w:val="none"/>
              </w:rPr>
            </w:pPr>
            <w:r>
              <w:rPr>
                <w:rFonts w:hint="eastAsia" w:ascii="宋体" w:hAnsi="宋体" w:cs="宋体"/>
                <w:kern w:val="0"/>
                <w:szCs w:val="21"/>
                <w:highlight w:val="none"/>
              </w:rPr>
              <w:t>人员差旅费用</w:t>
            </w:r>
          </w:p>
        </w:tc>
        <w:tc>
          <w:tcPr>
            <w:tcW w:w="2637" w:type="dxa"/>
            <w:tcBorders>
              <w:left w:val="single" w:color="auto" w:sz="4" w:space="0"/>
              <w:right w:val="single" w:color="auto" w:sz="4" w:space="0"/>
            </w:tcBorders>
            <w:vAlign w:val="center"/>
          </w:tcPr>
          <w:p>
            <w:pPr>
              <w:jc w:val="center"/>
              <w:rPr>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37" w:hRule="atLeast"/>
          <w:jc w:val="center"/>
        </w:trPr>
        <w:tc>
          <w:tcPr>
            <w:tcW w:w="9908" w:type="dxa"/>
            <w:gridSpan w:val="6"/>
            <w:tcBorders>
              <w:left w:val="single" w:color="auto" w:sz="4" w:space="0"/>
              <w:right w:val="single" w:color="auto" w:sz="4" w:space="0"/>
            </w:tcBorders>
            <w:vAlign w:val="center"/>
          </w:tcPr>
          <w:p>
            <w:pPr>
              <w:jc w:val="center"/>
              <w:rPr>
                <w:sz w:val="22"/>
                <w:highlight w:val="none"/>
              </w:rPr>
            </w:pPr>
            <w:r>
              <w:rPr>
                <w:rFonts w:hint="eastAsia"/>
                <w:b/>
                <w:bCs/>
                <w:highlight w:val="none"/>
              </w:rPr>
              <w:t>参加国内三大时装周发布活动情况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9" w:hRule="atLeast"/>
          <w:jc w:val="center"/>
        </w:trPr>
        <w:tc>
          <w:tcPr>
            <w:tcW w:w="2218" w:type="dxa"/>
            <w:gridSpan w:val="2"/>
            <w:vMerge w:val="restart"/>
            <w:tcBorders>
              <w:left w:val="single" w:color="auto" w:sz="4" w:space="0"/>
              <w:right w:val="single" w:color="auto" w:sz="4" w:space="0"/>
            </w:tcBorders>
            <w:vAlign w:val="center"/>
          </w:tcPr>
          <w:p>
            <w:pPr>
              <w:jc w:val="center"/>
              <w:rPr>
                <w:rFonts w:ascii="宋体" w:hAnsi="宋体" w:cs="宋体"/>
                <w:kern w:val="0"/>
                <w:szCs w:val="21"/>
                <w:highlight w:val="none"/>
              </w:rPr>
            </w:pPr>
            <w:r>
              <w:rPr>
                <w:rFonts w:hint="eastAsia" w:ascii="宋体" w:hAnsi="宋体" w:cs="宋体"/>
                <w:kern w:val="0"/>
                <w:szCs w:val="21"/>
                <w:highlight w:val="none"/>
              </w:rPr>
              <w:t>活动类别</w:t>
            </w:r>
          </w:p>
        </w:tc>
        <w:tc>
          <w:tcPr>
            <w:tcW w:w="2437" w:type="dxa"/>
            <w:vMerge w:val="restart"/>
            <w:tcBorders>
              <w:left w:val="single" w:color="auto" w:sz="4" w:space="0"/>
              <w:right w:val="single" w:color="auto" w:sz="4" w:space="0"/>
            </w:tcBorders>
            <w:vAlign w:val="center"/>
          </w:tcPr>
          <w:p>
            <w:pPr>
              <w:pStyle w:val="9"/>
              <w:rPr>
                <w:rFonts w:hAnsi="宋体" w:cs="宋体"/>
                <w:kern w:val="0"/>
                <w:szCs w:val="21"/>
                <w:highlight w:val="none"/>
              </w:rPr>
            </w:pPr>
            <w:r>
              <w:rPr>
                <w:rFonts w:hint="eastAsia" w:hAnsi="宋体" w:cs="宋体"/>
                <w:kern w:val="0"/>
                <w:szCs w:val="21"/>
                <w:highlight w:val="none"/>
              </w:rPr>
              <w:t xml:space="preserve">□  中国国际时装周、上海时装周 </w:t>
            </w:r>
          </w:p>
          <w:p>
            <w:pPr>
              <w:pStyle w:val="9"/>
              <w:rPr>
                <w:rFonts w:hAnsi="宋体" w:cs="宋体"/>
                <w:kern w:val="0"/>
                <w:szCs w:val="21"/>
                <w:highlight w:val="none"/>
              </w:rPr>
            </w:pPr>
            <w:r>
              <w:rPr>
                <w:rFonts w:hint="eastAsia" w:hAnsi="宋体" w:cs="宋体"/>
                <w:kern w:val="0"/>
                <w:szCs w:val="21"/>
                <w:highlight w:val="none"/>
              </w:rPr>
              <w:t xml:space="preserve">□  深圳时装周 </w:t>
            </w:r>
          </w:p>
        </w:tc>
        <w:tc>
          <w:tcPr>
            <w:tcW w:w="2616" w:type="dxa"/>
            <w:gridSpan w:val="2"/>
            <w:tcBorders>
              <w:left w:val="single" w:color="auto" w:sz="4" w:space="0"/>
              <w:right w:val="single" w:color="auto" w:sz="4" w:space="0"/>
            </w:tcBorders>
            <w:vAlign w:val="center"/>
          </w:tcPr>
          <w:p>
            <w:pPr>
              <w:jc w:val="center"/>
              <w:rPr>
                <w:rFonts w:ascii="宋体" w:hAnsi="宋体" w:cs="宋体"/>
                <w:kern w:val="0"/>
                <w:szCs w:val="21"/>
                <w:highlight w:val="none"/>
              </w:rPr>
            </w:pPr>
            <w:r>
              <w:rPr>
                <w:rFonts w:hint="eastAsia" w:ascii="宋体" w:hAnsi="宋体" w:cs="宋体"/>
                <w:kern w:val="0"/>
                <w:szCs w:val="21"/>
                <w:highlight w:val="none"/>
              </w:rPr>
              <w:t>活动地点</w:t>
            </w:r>
          </w:p>
        </w:tc>
        <w:tc>
          <w:tcPr>
            <w:tcW w:w="2637" w:type="dxa"/>
            <w:tcBorders>
              <w:left w:val="single" w:color="auto" w:sz="4" w:space="0"/>
              <w:right w:val="single" w:color="auto" w:sz="4" w:space="0"/>
            </w:tcBorders>
            <w:vAlign w:val="center"/>
          </w:tcPr>
          <w:p>
            <w:pPr>
              <w:jc w:val="center"/>
              <w:rPr>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23" w:hRule="atLeast"/>
          <w:jc w:val="center"/>
        </w:trPr>
        <w:tc>
          <w:tcPr>
            <w:tcW w:w="2218" w:type="dxa"/>
            <w:gridSpan w:val="2"/>
            <w:vMerge w:val="continue"/>
            <w:tcBorders>
              <w:left w:val="single" w:color="auto" w:sz="4" w:space="0"/>
              <w:right w:val="single" w:color="auto" w:sz="4" w:space="0"/>
            </w:tcBorders>
            <w:vAlign w:val="center"/>
          </w:tcPr>
          <w:p>
            <w:pPr>
              <w:jc w:val="center"/>
              <w:rPr>
                <w:rFonts w:ascii="宋体" w:hAnsi="宋体" w:cs="宋体"/>
                <w:kern w:val="0"/>
                <w:szCs w:val="21"/>
                <w:highlight w:val="none"/>
              </w:rPr>
            </w:pPr>
          </w:p>
        </w:tc>
        <w:tc>
          <w:tcPr>
            <w:tcW w:w="2437" w:type="dxa"/>
            <w:vMerge w:val="continue"/>
            <w:tcBorders>
              <w:left w:val="single" w:color="auto" w:sz="4" w:space="0"/>
              <w:right w:val="single" w:color="auto" w:sz="4" w:space="0"/>
            </w:tcBorders>
            <w:vAlign w:val="center"/>
          </w:tcPr>
          <w:p>
            <w:pPr>
              <w:jc w:val="center"/>
              <w:rPr>
                <w:sz w:val="22"/>
                <w:highlight w:val="none"/>
              </w:rPr>
            </w:pPr>
          </w:p>
        </w:tc>
        <w:tc>
          <w:tcPr>
            <w:tcW w:w="2616" w:type="dxa"/>
            <w:gridSpan w:val="2"/>
            <w:tcBorders>
              <w:left w:val="single" w:color="auto" w:sz="4" w:space="0"/>
              <w:right w:val="single" w:color="auto" w:sz="4" w:space="0"/>
            </w:tcBorders>
            <w:vAlign w:val="center"/>
          </w:tcPr>
          <w:p>
            <w:pPr>
              <w:jc w:val="center"/>
              <w:rPr>
                <w:rFonts w:ascii="宋体" w:hAnsi="宋体" w:cs="宋体"/>
                <w:kern w:val="0"/>
                <w:szCs w:val="21"/>
                <w:highlight w:val="none"/>
              </w:rPr>
            </w:pPr>
            <w:r>
              <w:rPr>
                <w:rFonts w:hint="eastAsia" w:ascii="宋体" w:hAnsi="宋体" w:cs="宋体"/>
                <w:kern w:val="0"/>
                <w:szCs w:val="21"/>
                <w:highlight w:val="none"/>
              </w:rPr>
              <w:t>活动时间</w:t>
            </w:r>
          </w:p>
        </w:tc>
        <w:tc>
          <w:tcPr>
            <w:tcW w:w="2637" w:type="dxa"/>
            <w:tcBorders>
              <w:left w:val="single" w:color="auto" w:sz="4" w:space="0"/>
              <w:right w:val="single" w:color="auto" w:sz="4" w:space="0"/>
            </w:tcBorders>
            <w:vAlign w:val="center"/>
          </w:tcPr>
          <w:p>
            <w:pPr>
              <w:jc w:val="center"/>
              <w:rPr>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2218" w:type="dxa"/>
            <w:gridSpan w:val="2"/>
            <w:tcBorders>
              <w:left w:val="single" w:color="auto" w:sz="4" w:space="0"/>
              <w:right w:val="single" w:color="auto" w:sz="4" w:space="0"/>
            </w:tcBorders>
            <w:vAlign w:val="center"/>
          </w:tcPr>
          <w:p>
            <w:pPr>
              <w:jc w:val="center"/>
              <w:rPr>
                <w:rFonts w:ascii="宋体" w:hAnsi="宋体" w:cs="宋体"/>
                <w:kern w:val="0"/>
                <w:szCs w:val="21"/>
                <w:highlight w:val="none"/>
              </w:rPr>
            </w:pPr>
            <w:r>
              <w:rPr>
                <w:rFonts w:hint="eastAsia" w:ascii="宋体" w:hAnsi="宋体" w:cs="宋体"/>
                <w:kern w:val="0"/>
                <w:szCs w:val="21"/>
                <w:highlight w:val="none"/>
              </w:rPr>
              <w:t>是否受邀参加</w:t>
            </w:r>
          </w:p>
        </w:tc>
        <w:tc>
          <w:tcPr>
            <w:tcW w:w="2437" w:type="dxa"/>
            <w:tcBorders>
              <w:left w:val="single" w:color="auto" w:sz="4" w:space="0"/>
              <w:right w:val="single" w:color="auto" w:sz="4" w:space="0"/>
            </w:tcBorders>
            <w:vAlign w:val="center"/>
          </w:tcPr>
          <w:p>
            <w:pPr>
              <w:jc w:val="center"/>
              <w:rPr>
                <w:sz w:val="22"/>
                <w:highlight w:val="none"/>
              </w:rPr>
            </w:pPr>
          </w:p>
        </w:tc>
        <w:tc>
          <w:tcPr>
            <w:tcW w:w="2616" w:type="dxa"/>
            <w:gridSpan w:val="2"/>
            <w:tcBorders>
              <w:left w:val="single" w:color="auto" w:sz="4" w:space="0"/>
              <w:right w:val="single" w:color="auto" w:sz="4" w:space="0"/>
            </w:tcBorders>
            <w:vAlign w:val="center"/>
          </w:tcPr>
          <w:p>
            <w:pPr>
              <w:jc w:val="center"/>
              <w:rPr>
                <w:rFonts w:ascii="宋体" w:hAnsi="宋体" w:cs="宋体"/>
                <w:kern w:val="0"/>
                <w:szCs w:val="21"/>
                <w:highlight w:val="none"/>
              </w:rPr>
            </w:pPr>
            <w:r>
              <w:rPr>
                <w:rFonts w:hint="eastAsia" w:ascii="宋体" w:hAnsi="宋体" w:cs="宋体"/>
                <w:kern w:val="0"/>
                <w:szCs w:val="21"/>
                <w:highlight w:val="none"/>
              </w:rPr>
              <w:t>活动参与人数</w:t>
            </w:r>
          </w:p>
        </w:tc>
        <w:tc>
          <w:tcPr>
            <w:tcW w:w="2637" w:type="dxa"/>
            <w:tcBorders>
              <w:left w:val="single" w:color="auto" w:sz="4" w:space="0"/>
              <w:right w:val="single" w:color="auto" w:sz="4" w:space="0"/>
            </w:tcBorders>
            <w:vAlign w:val="center"/>
          </w:tcPr>
          <w:p>
            <w:pPr>
              <w:jc w:val="center"/>
              <w:rPr>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atLeast"/>
          <w:jc w:val="center"/>
        </w:trPr>
        <w:tc>
          <w:tcPr>
            <w:tcW w:w="2218" w:type="dxa"/>
            <w:gridSpan w:val="2"/>
            <w:tcBorders>
              <w:left w:val="single" w:color="auto" w:sz="4" w:space="0"/>
              <w:right w:val="single" w:color="auto" w:sz="4" w:space="0"/>
            </w:tcBorders>
            <w:vAlign w:val="center"/>
          </w:tcPr>
          <w:p>
            <w:pPr>
              <w:widowControl/>
              <w:jc w:val="center"/>
              <w:rPr>
                <w:rFonts w:ascii="宋体" w:hAnsi="宋体"/>
                <w:bCs/>
                <w:szCs w:val="21"/>
                <w:highlight w:val="none"/>
              </w:rPr>
            </w:pPr>
            <w:r>
              <w:rPr>
                <w:rFonts w:hint="eastAsia" w:ascii="宋体" w:hAnsi="宋体" w:cs="宋体"/>
                <w:kern w:val="0"/>
                <w:szCs w:val="21"/>
                <w:highlight w:val="none"/>
              </w:rPr>
              <w:t>申请资助金额</w:t>
            </w:r>
          </w:p>
        </w:tc>
        <w:tc>
          <w:tcPr>
            <w:tcW w:w="7690" w:type="dxa"/>
            <w:gridSpan w:val="4"/>
            <w:tcBorders>
              <w:top w:val="single" w:color="auto" w:sz="4" w:space="0"/>
              <w:left w:val="single" w:color="auto" w:sz="4" w:space="0"/>
              <w:bottom w:val="single" w:color="auto" w:sz="4" w:space="0"/>
              <w:right w:val="single" w:color="auto" w:sz="4" w:space="0"/>
            </w:tcBorders>
          </w:tcPr>
          <w:p>
            <w:pPr>
              <w:rPr>
                <w:sz w:val="22"/>
                <w:highlight w:val="none"/>
              </w:rPr>
            </w:pPr>
            <w:r>
              <w:rPr>
                <w:rFonts w:hint="eastAsia" w:ascii="宋体" w:hAnsi="宋体" w:cs="宋体"/>
                <w:szCs w:val="21"/>
                <w:highlight w:val="none"/>
              </w:rPr>
              <w:t xml:space="preserve">大写：    </w:t>
            </w:r>
            <w:r>
              <w:rPr>
                <w:rFonts w:hint="eastAsia"/>
                <w:sz w:val="22"/>
                <w:highlight w:val="none"/>
              </w:rPr>
              <w:t>仟   佰</w:t>
            </w:r>
            <w:r>
              <w:rPr>
                <w:sz w:val="22"/>
                <w:highlight w:val="none"/>
              </w:rPr>
              <w:t xml:space="preserve">   </w:t>
            </w:r>
            <w:r>
              <w:rPr>
                <w:rFonts w:hint="eastAsia"/>
                <w:sz w:val="22"/>
                <w:highlight w:val="none"/>
              </w:rPr>
              <w:t>拾</w:t>
            </w:r>
            <w:r>
              <w:rPr>
                <w:sz w:val="22"/>
                <w:highlight w:val="none"/>
              </w:rPr>
              <w:t xml:space="preserve">   </w:t>
            </w:r>
            <w:r>
              <w:rPr>
                <w:rFonts w:hint="eastAsia"/>
                <w:sz w:val="22"/>
                <w:highlight w:val="none"/>
              </w:rPr>
              <w:t>万</w:t>
            </w:r>
            <w:r>
              <w:rPr>
                <w:sz w:val="22"/>
                <w:highlight w:val="none"/>
              </w:rPr>
              <w:t xml:space="preserve">   </w:t>
            </w:r>
            <w:r>
              <w:rPr>
                <w:rFonts w:hint="eastAsia"/>
                <w:sz w:val="22"/>
                <w:highlight w:val="none"/>
              </w:rPr>
              <w:t>仟</w:t>
            </w:r>
            <w:r>
              <w:rPr>
                <w:sz w:val="22"/>
                <w:highlight w:val="none"/>
              </w:rPr>
              <w:t xml:space="preserve">   </w:t>
            </w:r>
            <w:r>
              <w:rPr>
                <w:rFonts w:hint="eastAsia"/>
                <w:sz w:val="22"/>
                <w:highlight w:val="none"/>
              </w:rPr>
              <w:t>佰</w:t>
            </w:r>
            <w:r>
              <w:rPr>
                <w:sz w:val="22"/>
                <w:highlight w:val="none"/>
              </w:rPr>
              <w:t xml:space="preserve">   </w:t>
            </w:r>
            <w:r>
              <w:rPr>
                <w:rFonts w:hint="eastAsia"/>
                <w:sz w:val="22"/>
                <w:highlight w:val="none"/>
              </w:rPr>
              <w:t>拾</w:t>
            </w:r>
            <w:r>
              <w:rPr>
                <w:sz w:val="22"/>
                <w:highlight w:val="none"/>
              </w:rPr>
              <w:t xml:space="preserve">   </w:t>
            </w:r>
            <w:r>
              <w:rPr>
                <w:rFonts w:hint="eastAsia"/>
                <w:sz w:val="22"/>
                <w:highlight w:val="none"/>
              </w:rPr>
              <w:t>元，</w:t>
            </w:r>
          </w:p>
          <w:p>
            <w:pPr>
              <w:rPr>
                <w:rFonts w:ascii="宋体" w:hAnsi="宋体"/>
                <w:szCs w:val="21"/>
                <w:highlight w:val="none"/>
              </w:rPr>
            </w:pPr>
            <w:r>
              <w:rPr>
                <w:rFonts w:hint="eastAsia"/>
                <w:sz w:val="22"/>
                <w:highlight w:val="none"/>
              </w:rPr>
              <w:t>小写：（</w:t>
            </w:r>
            <w:r>
              <w:rPr>
                <w:rFonts w:ascii="Arial" w:hAnsi="Arial" w:cs="Arial"/>
                <w:b/>
                <w:bCs/>
                <w:sz w:val="18"/>
                <w:szCs w:val="18"/>
                <w:highlight w:val="none"/>
                <w:shd w:val="clear" w:color="auto" w:fill="FFFFFF"/>
              </w:rPr>
              <w:t>¥</w:t>
            </w:r>
            <w:r>
              <w:rPr>
                <w:sz w:val="22"/>
                <w:highlight w:val="none"/>
              </w:rPr>
              <w:t xml:space="preserve">   </w:t>
            </w:r>
            <w:r>
              <w:rPr>
                <w:rFonts w:hint="eastAsia"/>
                <w:sz w:val="22"/>
                <w:highlight w:val="none"/>
              </w:rPr>
              <w:t xml:space="preserve">  </w:t>
            </w:r>
            <w:r>
              <w:rPr>
                <w:sz w:val="22"/>
                <w:highlight w:val="none"/>
              </w:rPr>
              <w:t xml:space="preserve"> </w:t>
            </w:r>
            <w:r>
              <w:rPr>
                <w:rFonts w:hint="eastAsia"/>
                <w:sz w:val="22"/>
                <w:highlight w:val="none"/>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621" w:hRule="atLeast"/>
          <w:jc w:val="center"/>
        </w:trPr>
        <w:tc>
          <w:tcPr>
            <w:tcW w:w="2218" w:type="dxa"/>
            <w:gridSpan w:val="2"/>
            <w:tcBorders>
              <w:left w:val="single" w:color="auto" w:sz="4" w:space="0"/>
              <w:right w:val="single" w:color="auto" w:sz="4" w:space="0"/>
            </w:tcBorders>
            <w:vAlign w:val="center"/>
          </w:tcPr>
          <w:p>
            <w:pPr>
              <w:pStyle w:val="27"/>
              <w:ind w:left="-105" w:leftChars="-50" w:right="-82" w:rightChars="-39" w:firstLine="105" w:firstLineChars="50"/>
              <w:jc w:val="center"/>
              <w:rPr>
                <w:rFonts w:ascii="宋体" w:hAnsi="宋体"/>
                <w:bCs/>
                <w:szCs w:val="21"/>
                <w:highlight w:val="none"/>
              </w:rPr>
            </w:pPr>
            <w:r>
              <w:rPr>
                <w:rFonts w:hint="eastAsia" w:ascii="宋体" w:hAnsi="宋体" w:cs="宋体"/>
                <w:szCs w:val="21"/>
                <w:highlight w:val="none"/>
                <w:lang w:eastAsia="zh-CN"/>
              </w:rPr>
              <w:t>区重点区域建设推进中心</w:t>
            </w:r>
            <w:r>
              <w:rPr>
                <w:rFonts w:ascii="宋体" w:hAnsi="宋体" w:cs="宋体"/>
                <w:szCs w:val="21"/>
                <w:highlight w:val="none"/>
              </w:rPr>
              <w:t>业务</w:t>
            </w:r>
            <w:r>
              <w:rPr>
                <w:rFonts w:hint="eastAsia" w:ascii="宋体" w:hAnsi="宋体" w:cs="宋体"/>
                <w:szCs w:val="21"/>
                <w:highlight w:val="none"/>
              </w:rPr>
              <w:t>部门</w:t>
            </w:r>
            <w:r>
              <w:rPr>
                <w:rFonts w:ascii="宋体" w:hAnsi="宋体" w:cs="宋体"/>
                <w:szCs w:val="21"/>
                <w:highlight w:val="none"/>
              </w:rPr>
              <w:t>审核意见</w:t>
            </w:r>
          </w:p>
        </w:tc>
        <w:tc>
          <w:tcPr>
            <w:tcW w:w="7690" w:type="dxa"/>
            <w:gridSpan w:val="4"/>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highlight w:val="none"/>
              </w:rPr>
            </w:pPr>
            <w:r>
              <w:rPr>
                <w:rFonts w:hint="eastAsia" w:ascii="宋体" w:hAnsi="宋体" w:cs="宋体"/>
                <w:szCs w:val="21"/>
                <w:highlight w:val="none"/>
              </w:rPr>
              <w:t>核定拟资助金额：</w:t>
            </w:r>
          </w:p>
          <w:p>
            <w:pPr>
              <w:spacing w:before="156" w:beforeLines="50" w:after="156" w:afterLines="50"/>
              <w:rPr>
                <w:rFonts w:ascii="宋体" w:hAnsi="宋体" w:cs="宋体"/>
                <w:szCs w:val="21"/>
                <w:highlight w:val="none"/>
              </w:rPr>
            </w:pPr>
            <w:r>
              <w:rPr>
                <w:rFonts w:hint="eastAsia" w:ascii="宋体" w:hAnsi="宋体" w:cs="宋体"/>
                <w:szCs w:val="21"/>
                <w:highlight w:val="none"/>
              </w:rPr>
              <w:t xml:space="preserve">大写：    </w:t>
            </w:r>
            <w:r>
              <w:rPr>
                <w:rFonts w:hint="eastAsia"/>
                <w:sz w:val="22"/>
                <w:highlight w:val="none"/>
              </w:rPr>
              <w:t>仟   佰</w:t>
            </w:r>
            <w:r>
              <w:rPr>
                <w:sz w:val="22"/>
                <w:highlight w:val="none"/>
              </w:rPr>
              <w:t xml:space="preserve">   </w:t>
            </w:r>
            <w:r>
              <w:rPr>
                <w:rFonts w:hint="eastAsia"/>
                <w:sz w:val="22"/>
                <w:highlight w:val="none"/>
              </w:rPr>
              <w:t>拾</w:t>
            </w:r>
            <w:r>
              <w:rPr>
                <w:sz w:val="22"/>
                <w:highlight w:val="none"/>
              </w:rPr>
              <w:t xml:space="preserve">   </w:t>
            </w:r>
            <w:r>
              <w:rPr>
                <w:rFonts w:hint="eastAsia"/>
                <w:sz w:val="22"/>
                <w:highlight w:val="none"/>
              </w:rPr>
              <w:t>万</w:t>
            </w:r>
            <w:r>
              <w:rPr>
                <w:sz w:val="22"/>
                <w:highlight w:val="none"/>
              </w:rPr>
              <w:t xml:space="preserve">   </w:t>
            </w:r>
            <w:r>
              <w:rPr>
                <w:rFonts w:hint="eastAsia"/>
                <w:sz w:val="22"/>
                <w:highlight w:val="none"/>
              </w:rPr>
              <w:t>仟</w:t>
            </w:r>
            <w:r>
              <w:rPr>
                <w:sz w:val="22"/>
                <w:highlight w:val="none"/>
              </w:rPr>
              <w:t xml:space="preserve">   </w:t>
            </w:r>
            <w:r>
              <w:rPr>
                <w:rFonts w:hint="eastAsia"/>
                <w:sz w:val="22"/>
                <w:highlight w:val="none"/>
              </w:rPr>
              <w:t>佰</w:t>
            </w:r>
            <w:r>
              <w:rPr>
                <w:sz w:val="22"/>
                <w:highlight w:val="none"/>
              </w:rPr>
              <w:t xml:space="preserve">   </w:t>
            </w:r>
            <w:r>
              <w:rPr>
                <w:rFonts w:hint="eastAsia"/>
                <w:sz w:val="22"/>
                <w:highlight w:val="none"/>
              </w:rPr>
              <w:t>拾</w:t>
            </w:r>
            <w:r>
              <w:rPr>
                <w:sz w:val="22"/>
                <w:highlight w:val="none"/>
              </w:rPr>
              <w:t xml:space="preserve">   </w:t>
            </w:r>
            <w:r>
              <w:rPr>
                <w:rFonts w:hint="eastAsia"/>
                <w:sz w:val="22"/>
                <w:highlight w:val="none"/>
              </w:rPr>
              <w:t>元</w:t>
            </w:r>
            <w:r>
              <w:rPr>
                <w:rFonts w:hint="eastAsia" w:ascii="宋体" w:hAnsi="宋体" w:cs="宋体"/>
                <w:szCs w:val="21"/>
                <w:highlight w:val="none"/>
              </w:rPr>
              <w:t>，</w:t>
            </w:r>
          </w:p>
          <w:p>
            <w:pPr>
              <w:spacing w:before="156" w:beforeLines="50" w:after="156" w:afterLines="50"/>
              <w:rPr>
                <w:rFonts w:ascii="宋体" w:hAnsi="宋体" w:cs="宋体"/>
                <w:szCs w:val="21"/>
                <w:highlight w:val="none"/>
              </w:rPr>
            </w:pPr>
            <w:r>
              <w:rPr>
                <w:rFonts w:hint="eastAsia" w:ascii="宋体" w:hAnsi="宋体" w:cs="宋体"/>
                <w:szCs w:val="21"/>
                <w:highlight w:val="none"/>
              </w:rPr>
              <w:t>小写：（</w:t>
            </w:r>
            <w:r>
              <w:rPr>
                <w:rFonts w:ascii="Arial" w:hAnsi="Arial" w:cs="Arial"/>
                <w:b/>
                <w:bCs/>
                <w:sz w:val="18"/>
                <w:szCs w:val="18"/>
                <w:highlight w:val="none"/>
                <w:shd w:val="clear" w:color="auto" w:fill="FFFFFF"/>
              </w:rPr>
              <w:t>¥</w:t>
            </w:r>
            <w:r>
              <w:rPr>
                <w:rFonts w:ascii="宋体" w:hAnsi="宋体" w:cs="宋体"/>
                <w:szCs w:val="21"/>
                <w:highlight w:val="none"/>
              </w:rPr>
              <w:t xml:space="preserve">        </w:t>
            </w:r>
            <w:r>
              <w:rPr>
                <w:rFonts w:hint="eastAsia" w:ascii="宋体" w:hAnsi="宋体" w:cs="宋体"/>
                <w:szCs w:val="21"/>
                <w:highlight w:val="none"/>
              </w:rPr>
              <w:t>元</w:t>
            </w:r>
            <w:r>
              <w:rPr>
                <w:rFonts w:ascii="宋体" w:hAnsi="宋体" w:cs="宋体"/>
                <w:szCs w:val="21"/>
                <w:highlight w:val="none"/>
              </w:rPr>
              <w:t>)</w:t>
            </w:r>
          </w:p>
          <w:p>
            <w:pPr>
              <w:spacing w:before="156" w:beforeLines="50" w:after="156" w:afterLines="50"/>
              <w:rPr>
                <w:rFonts w:ascii="宋体" w:hAnsi="宋体" w:cs="宋体"/>
                <w:szCs w:val="21"/>
                <w:highlight w:val="none"/>
              </w:rPr>
            </w:pPr>
          </w:p>
          <w:p>
            <w:pPr>
              <w:spacing w:before="156" w:beforeLines="50" w:after="156" w:afterLines="50"/>
              <w:rPr>
                <w:rFonts w:ascii="宋体" w:hAnsi="宋体" w:cs="宋体"/>
                <w:szCs w:val="21"/>
                <w:highlight w:val="none"/>
              </w:rPr>
            </w:pPr>
          </w:p>
          <w:p>
            <w:pPr>
              <w:tabs>
                <w:tab w:val="left" w:pos="6221"/>
              </w:tabs>
              <w:ind w:firstLine="735" w:firstLineChars="350"/>
              <w:rPr>
                <w:rFonts w:ascii="宋体" w:hAnsi="宋体" w:cs="宋体"/>
                <w:szCs w:val="21"/>
                <w:highlight w:val="none"/>
              </w:rPr>
            </w:pPr>
            <w:r>
              <w:rPr>
                <w:rFonts w:hint="eastAsia" w:ascii="宋体" w:hAnsi="宋体" w:cs="宋体"/>
                <w:szCs w:val="21"/>
                <w:highlight w:val="none"/>
              </w:rPr>
              <w:t xml:space="preserve">经办人：             审核人：              复审人：             </w:t>
            </w:r>
          </w:p>
          <w:p>
            <w:pPr>
              <w:jc w:val="right"/>
              <w:rPr>
                <w:rFonts w:ascii="宋体" w:hAnsi="宋体"/>
                <w:szCs w:val="21"/>
                <w:highlight w:val="none"/>
              </w:rPr>
            </w:pPr>
            <w:r>
              <w:rPr>
                <w:rFonts w:hint="eastAsia" w:ascii="宋体" w:hAnsi="宋体" w:cs="宋体"/>
                <w:szCs w:val="21"/>
                <w:highlight w:val="none"/>
              </w:rPr>
              <w:t>年    月    日</w:t>
            </w:r>
          </w:p>
        </w:tc>
      </w:tr>
    </w:tbl>
    <w:p>
      <w:pPr>
        <w:rPr>
          <w:highlight w:val="none"/>
        </w:rPr>
      </w:pPr>
      <w:r>
        <w:rPr>
          <w:highlight w:val="none"/>
        </w:rPr>
        <w:br w:type="page"/>
      </w:r>
    </w:p>
    <w:p>
      <w:pPr>
        <w:jc w:val="center"/>
        <w:rPr>
          <w:rFonts w:ascii="黑体" w:hAnsi="黑体" w:eastAsia="黑体" w:cs="黑体"/>
          <w:bCs/>
          <w:sz w:val="44"/>
          <w:szCs w:val="44"/>
          <w:highlight w:val="none"/>
        </w:rPr>
      </w:pPr>
      <w:r>
        <w:rPr>
          <w:rFonts w:hint="eastAsia"/>
          <w:b/>
          <w:sz w:val="36"/>
          <w:szCs w:val="36"/>
          <w:highlight w:val="none"/>
        </w:rPr>
        <w:t>参</w:t>
      </w:r>
      <w:r>
        <w:rPr>
          <w:rFonts w:hint="eastAsia"/>
          <w:b/>
          <w:sz w:val="36"/>
          <w:szCs w:val="36"/>
          <w:highlight w:val="none"/>
          <w:lang w:eastAsia="zh-Hans"/>
        </w:rPr>
        <w:t>加</w:t>
      </w:r>
      <w:r>
        <w:rPr>
          <w:rFonts w:hint="eastAsia"/>
          <w:b/>
          <w:sz w:val="36"/>
          <w:szCs w:val="36"/>
          <w:highlight w:val="none"/>
        </w:rPr>
        <w:t>国内外时装周活动备案登记表</w:t>
      </w:r>
    </w:p>
    <w:p>
      <w:pPr>
        <w:jc w:val="center"/>
        <w:rPr>
          <w:rFonts w:ascii="宋体" w:hAnsi="宋体"/>
          <w:sz w:val="24"/>
          <w:highlight w:val="none"/>
        </w:rPr>
      </w:pPr>
      <w:r>
        <w:rPr>
          <w:rFonts w:hint="eastAsia" w:ascii="宋体" w:hAnsi="宋体"/>
          <w:sz w:val="24"/>
          <w:highlight w:val="none"/>
        </w:rPr>
        <w:t xml:space="preserve">                                     编号：</w:t>
      </w:r>
    </w:p>
    <w:tbl>
      <w:tblPr>
        <w:tblStyle w:val="19"/>
        <w:tblW w:w="0" w:type="auto"/>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5"/>
        <w:gridCol w:w="2035"/>
        <w:gridCol w:w="939"/>
        <w:gridCol w:w="1409"/>
        <w:gridCol w:w="313"/>
        <w:gridCol w:w="21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35" w:type="dxa"/>
            <w:vAlign w:val="center"/>
          </w:tcPr>
          <w:p>
            <w:pPr>
              <w:jc w:val="center"/>
              <w:rPr>
                <w:rFonts w:ascii="宋体" w:hAnsi="宋体" w:cs="宋体"/>
                <w:szCs w:val="21"/>
                <w:highlight w:val="none"/>
              </w:rPr>
            </w:pPr>
            <w:r>
              <w:rPr>
                <w:rFonts w:hint="eastAsia" w:ascii="宋体" w:hAnsi="宋体" w:cs="宋体"/>
                <w:szCs w:val="21"/>
                <w:highlight w:val="none"/>
              </w:rPr>
              <w:t>活动名称</w:t>
            </w:r>
          </w:p>
        </w:tc>
        <w:tc>
          <w:tcPr>
            <w:tcW w:w="6888" w:type="dxa"/>
            <w:gridSpan w:val="5"/>
          </w:tcPr>
          <w:p>
            <w:pPr>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35" w:type="dxa"/>
            <w:vAlign w:val="center"/>
          </w:tcPr>
          <w:p>
            <w:pPr>
              <w:jc w:val="center"/>
              <w:rPr>
                <w:rFonts w:ascii="宋体" w:hAnsi="宋体" w:cs="宋体"/>
                <w:szCs w:val="21"/>
                <w:highlight w:val="none"/>
              </w:rPr>
            </w:pPr>
            <w:r>
              <w:rPr>
                <w:rFonts w:hint="eastAsia" w:ascii="宋体" w:hAnsi="宋体" w:cs="宋体"/>
                <w:szCs w:val="21"/>
                <w:highlight w:val="none"/>
              </w:rPr>
              <w:t>举办时间</w:t>
            </w:r>
          </w:p>
        </w:tc>
        <w:tc>
          <w:tcPr>
            <w:tcW w:w="2974" w:type="dxa"/>
            <w:gridSpan w:val="2"/>
          </w:tcPr>
          <w:p>
            <w:pPr>
              <w:jc w:val="center"/>
              <w:rPr>
                <w:rFonts w:ascii="宋体" w:hAnsi="宋体" w:cs="宋体"/>
                <w:szCs w:val="21"/>
                <w:highlight w:val="none"/>
              </w:rPr>
            </w:pPr>
          </w:p>
        </w:tc>
        <w:tc>
          <w:tcPr>
            <w:tcW w:w="1722" w:type="dxa"/>
            <w:gridSpan w:val="2"/>
            <w:vAlign w:val="center"/>
          </w:tcPr>
          <w:p>
            <w:pPr>
              <w:jc w:val="center"/>
              <w:rPr>
                <w:rFonts w:ascii="宋体" w:hAnsi="宋体" w:cs="宋体"/>
                <w:szCs w:val="21"/>
                <w:highlight w:val="none"/>
              </w:rPr>
            </w:pPr>
            <w:r>
              <w:rPr>
                <w:rFonts w:hint="eastAsia" w:ascii="宋体" w:hAnsi="宋体" w:cs="宋体"/>
                <w:szCs w:val="21"/>
                <w:highlight w:val="none"/>
              </w:rPr>
              <w:t>举办地点</w:t>
            </w:r>
          </w:p>
        </w:tc>
        <w:tc>
          <w:tcPr>
            <w:tcW w:w="2192" w:type="dxa"/>
          </w:tcPr>
          <w:p>
            <w:pPr>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35" w:type="dxa"/>
            <w:vAlign w:val="center"/>
          </w:tcPr>
          <w:p>
            <w:pPr>
              <w:jc w:val="center"/>
              <w:rPr>
                <w:rFonts w:ascii="宋体" w:hAnsi="宋体" w:cs="宋体"/>
                <w:szCs w:val="21"/>
                <w:highlight w:val="none"/>
              </w:rPr>
            </w:pPr>
            <w:r>
              <w:rPr>
                <w:rFonts w:hint="eastAsia" w:ascii="宋体" w:hAnsi="宋体" w:cs="宋体"/>
                <w:szCs w:val="21"/>
                <w:highlight w:val="none"/>
              </w:rPr>
              <w:t>主办单位</w:t>
            </w:r>
          </w:p>
        </w:tc>
        <w:tc>
          <w:tcPr>
            <w:tcW w:w="6888" w:type="dxa"/>
            <w:gridSpan w:val="5"/>
          </w:tcPr>
          <w:p>
            <w:pPr>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2035" w:type="dxa"/>
            <w:vAlign w:val="center"/>
          </w:tcPr>
          <w:p>
            <w:pPr>
              <w:jc w:val="center"/>
              <w:rPr>
                <w:rFonts w:ascii="宋体" w:hAnsi="宋体" w:cs="宋体"/>
                <w:szCs w:val="21"/>
                <w:highlight w:val="none"/>
              </w:rPr>
            </w:pPr>
            <w:r>
              <w:rPr>
                <w:rFonts w:hint="eastAsia" w:ascii="宋体" w:hAnsi="宋体" w:cs="宋体"/>
                <w:szCs w:val="21"/>
                <w:highlight w:val="none"/>
              </w:rPr>
              <w:t>承办单位</w:t>
            </w:r>
          </w:p>
        </w:tc>
        <w:tc>
          <w:tcPr>
            <w:tcW w:w="6888" w:type="dxa"/>
            <w:gridSpan w:val="5"/>
          </w:tcPr>
          <w:p>
            <w:pPr>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35" w:type="dxa"/>
            <w:vAlign w:val="center"/>
          </w:tcPr>
          <w:p>
            <w:pPr>
              <w:jc w:val="center"/>
              <w:rPr>
                <w:rFonts w:ascii="宋体" w:hAnsi="宋体" w:cs="宋体"/>
                <w:szCs w:val="21"/>
                <w:highlight w:val="none"/>
              </w:rPr>
            </w:pPr>
            <w:r>
              <w:rPr>
                <w:rFonts w:hint="eastAsia" w:ascii="宋体" w:hAnsi="宋体" w:cs="宋体"/>
                <w:szCs w:val="21"/>
                <w:highlight w:val="none"/>
              </w:rPr>
              <w:t>协办单位</w:t>
            </w:r>
          </w:p>
        </w:tc>
        <w:tc>
          <w:tcPr>
            <w:tcW w:w="6888" w:type="dxa"/>
            <w:gridSpan w:val="5"/>
          </w:tcPr>
          <w:p>
            <w:pPr>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35" w:type="dxa"/>
            <w:vAlign w:val="center"/>
          </w:tcPr>
          <w:p>
            <w:pPr>
              <w:jc w:val="center"/>
              <w:rPr>
                <w:rFonts w:ascii="宋体" w:hAnsi="宋体" w:cs="宋体"/>
                <w:szCs w:val="21"/>
                <w:highlight w:val="none"/>
              </w:rPr>
            </w:pPr>
            <w:r>
              <w:rPr>
                <w:rFonts w:hint="eastAsia" w:ascii="宋体" w:hAnsi="宋体" w:cs="宋体"/>
                <w:szCs w:val="21"/>
                <w:highlight w:val="none"/>
              </w:rPr>
              <w:t>负责人</w:t>
            </w:r>
          </w:p>
        </w:tc>
        <w:tc>
          <w:tcPr>
            <w:tcW w:w="2035" w:type="dxa"/>
          </w:tcPr>
          <w:p>
            <w:pPr>
              <w:jc w:val="center"/>
              <w:rPr>
                <w:rFonts w:ascii="宋体" w:hAnsi="宋体" w:cs="宋体"/>
                <w:szCs w:val="21"/>
                <w:highlight w:val="none"/>
              </w:rPr>
            </w:pPr>
          </w:p>
        </w:tc>
        <w:tc>
          <w:tcPr>
            <w:tcW w:w="2348" w:type="dxa"/>
            <w:gridSpan w:val="2"/>
            <w:vAlign w:val="center"/>
          </w:tcPr>
          <w:p>
            <w:pPr>
              <w:jc w:val="center"/>
              <w:rPr>
                <w:rFonts w:ascii="宋体" w:hAnsi="宋体" w:cs="宋体"/>
                <w:szCs w:val="21"/>
                <w:highlight w:val="none"/>
              </w:rPr>
            </w:pPr>
            <w:r>
              <w:rPr>
                <w:rFonts w:hint="eastAsia" w:ascii="宋体" w:hAnsi="宋体" w:cs="宋体"/>
                <w:szCs w:val="21"/>
                <w:highlight w:val="none"/>
              </w:rPr>
              <w:t>手机及固定电话</w:t>
            </w:r>
          </w:p>
        </w:tc>
        <w:tc>
          <w:tcPr>
            <w:tcW w:w="2505" w:type="dxa"/>
            <w:gridSpan w:val="2"/>
          </w:tcPr>
          <w:p>
            <w:pPr>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35" w:type="dxa"/>
            <w:vAlign w:val="center"/>
          </w:tcPr>
          <w:p>
            <w:pPr>
              <w:jc w:val="center"/>
              <w:rPr>
                <w:rFonts w:ascii="宋体" w:hAnsi="宋体" w:cs="宋体"/>
                <w:szCs w:val="21"/>
                <w:highlight w:val="none"/>
              </w:rPr>
            </w:pPr>
            <w:r>
              <w:rPr>
                <w:rFonts w:hint="eastAsia" w:ascii="宋体" w:hAnsi="宋体" w:cs="宋体"/>
                <w:szCs w:val="21"/>
                <w:highlight w:val="none"/>
              </w:rPr>
              <w:t>联系人</w:t>
            </w:r>
          </w:p>
        </w:tc>
        <w:tc>
          <w:tcPr>
            <w:tcW w:w="2035" w:type="dxa"/>
          </w:tcPr>
          <w:p>
            <w:pPr>
              <w:jc w:val="center"/>
              <w:rPr>
                <w:rFonts w:ascii="宋体" w:hAnsi="宋体" w:cs="宋体"/>
                <w:szCs w:val="21"/>
                <w:highlight w:val="none"/>
              </w:rPr>
            </w:pPr>
          </w:p>
        </w:tc>
        <w:tc>
          <w:tcPr>
            <w:tcW w:w="2348" w:type="dxa"/>
            <w:gridSpan w:val="2"/>
            <w:vAlign w:val="center"/>
          </w:tcPr>
          <w:p>
            <w:pPr>
              <w:jc w:val="center"/>
              <w:rPr>
                <w:rFonts w:ascii="宋体" w:hAnsi="宋体" w:cs="宋体"/>
                <w:szCs w:val="21"/>
                <w:highlight w:val="none"/>
              </w:rPr>
            </w:pPr>
            <w:r>
              <w:rPr>
                <w:rFonts w:hint="eastAsia" w:ascii="宋体" w:hAnsi="宋体" w:cs="宋体"/>
                <w:szCs w:val="21"/>
                <w:highlight w:val="none"/>
              </w:rPr>
              <w:t>手机及固定电话</w:t>
            </w:r>
          </w:p>
        </w:tc>
        <w:tc>
          <w:tcPr>
            <w:tcW w:w="2505" w:type="dxa"/>
            <w:gridSpan w:val="2"/>
          </w:tcPr>
          <w:p>
            <w:pPr>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91" w:hRule="atLeast"/>
        </w:trPr>
        <w:tc>
          <w:tcPr>
            <w:tcW w:w="2035" w:type="dxa"/>
            <w:vAlign w:val="center"/>
          </w:tcPr>
          <w:p>
            <w:pPr>
              <w:jc w:val="center"/>
              <w:rPr>
                <w:rFonts w:ascii="宋体" w:hAnsi="宋体" w:cs="宋体"/>
                <w:szCs w:val="21"/>
                <w:highlight w:val="none"/>
              </w:rPr>
            </w:pPr>
            <w:r>
              <w:rPr>
                <w:rFonts w:hint="eastAsia" w:ascii="宋体" w:hAnsi="宋体" w:cs="宋体"/>
                <w:szCs w:val="21"/>
                <w:highlight w:val="none"/>
              </w:rPr>
              <w:t>规模</w:t>
            </w:r>
          </w:p>
        </w:tc>
        <w:tc>
          <w:tcPr>
            <w:tcW w:w="6888" w:type="dxa"/>
            <w:gridSpan w:val="5"/>
            <w:vAlign w:val="center"/>
          </w:tcPr>
          <w:p>
            <w:pPr>
              <w:rPr>
                <w:rFonts w:ascii="宋体" w:hAnsi="宋体" w:cs="宋体"/>
                <w:szCs w:val="21"/>
                <w:highlight w:val="none"/>
              </w:rPr>
            </w:pPr>
            <w:r>
              <w:rPr>
                <w:rFonts w:hint="eastAsia" w:ascii="宋体" w:hAnsi="宋体" w:cs="宋体"/>
                <w:szCs w:val="21"/>
                <w:highlight w:val="none"/>
              </w:rPr>
              <w:t>预计支出费用              元；</w:t>
            </w:r>
          </w:p>
          <w:p>
            <w:pPr>
              <w:rPr>
                <w:rFonts w:ascii="宋体" w:hAnsi="宋体" w:cs="宋体"/>
                <w:szCs w:val="21"/>
                <w:highlight w:val="none"/>
              </w:rPr>
            </w:pPr>
            <w:r>
              <w:rPr>
                <w:rFonts w:hint="eastAsia" w:ascii="宋体" w:hAnsi="宋体" w:cs="宋体"/>
                <w:szCs w:val="21"/>
                <w:highlight w:val="none"/>
              </w:rPr>
              <w:t>预计参加人数：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35" w:type="dxa"/>
            <w:vAlign w:val="center"/>
          </w:tcPr>
          <w:p>
            <w:pPr>
              <w:jc w:val="center"/>
              <w:rPr>
                <w:rFonts w:ascii="宋体" w:hAnsi="宋体" w:cs="宋体"/>
                <w:szCs w:val="21"/>
                <w:highlight w:val="none"/>
              </w:rPr>
            </w:pPr>
            <w:r>
              <w:rPr>
                <w:rFonts w:hint="eastAsia" w:ascii="宋体" w:hAnsi="宋体" w:cs="宋体"/>
                <w:szCs w:val="21"/>
                <w:highlight w:val="none"/>
              </w:rPr>
              <w:t>申请单位</w:t>
            </w:r>
          </w:p>
        </w:tc>
        <w:tc>
          <w:tcPr>
            <w:tcW w:w="6888" w:type="dxa"/>
            <w:gridSpan w:val="5"/>
          </w:tcPr>
          <w:p>
            <w:pPr>
              <w:jc w:val="center"/>
              <w:rPr>
                <w:rFonts w:ascii="宋体" w:hAnsi="宋体" w:cs="宋体"/>
                <w:szCs w:val="21"/>
                <w:highlight w:val="none"/>
              </w:rPr>
            </w:pPr>
          </w:p>
          <w:p>
            <w:pPr>
              <w:jc w:val="center"/>
              <w:rPr>
                <w:rFonts w:ascii="宋体" w:hAnsi="宋体" w:cs="宋体"/>
                <w:szCs w:val="21"/>
                <w:highlight w:val="none"/>
              </w:rPr>
            </w:pPr>
            <w:r>
              <w:rPr>
                <w:rFonts w:hint="eastAsia" w:ascii="宋体" w:hAnsi="宋体" w:cs="宋体"/>
                <w:szCs w:val="21"/>
                <w:highlight w:val="none"/>
              </w:rPr>
              <w:t xml:space="preserve">                </w:t>
            </w:r>
          </w:p>
          <w:p>
            <w:pPr>
              <w:jc w:val="center"/>
              <w:rPr>
                <w:rFonts w:ascii="宋体" w:hAnsi="宋体" w:cs="宋体"/>
                <w:szCs w:val="21"/>
                <w:highlight w:val="none"/>
              </w:rPr>
            </w:pPr>
            <w:r>
              <w:rPr>
                <w:rFonts w:hint="eastAsia" w:ascii="宋体" w:hAnsi="宋体" w:cs="宋体"/>
                <w:szCs w:val="21"/>
                <w:highlight w:val="none"/>
              </w:rPr>
              <w:t xml:space="preserve">                              （盖章）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35" w:type="dxa"/>
            <w:vAlign w:val="center"/>
          </w:tcPr>
          <w:p>
            <w:pPr>
              <w:jc w:val="center"/>
              <w:rPr>
                <w:rFonts w:ascii="宋体" w:hAnsi="宋体" w:cs="宋体"/>
                <w:szCs w:val="21"/>
                <w:highlight w:val="none"/>
              </w:rPr>
            </w:pPr>
            <w:r>
              <w:rPr>
                <w:rFonts w:hint="eastAsia" w:ascii="宋体" w:hAnsi="宋体" w:cs="宋体"/>
                <w:szCs w:val="21"/>
                <w:highlight w:val="none"/>
              </w:rPr>
              <w:t>备案登记部门</w:t>
            </w:r>
          </w:p>
          <w:p>
            <w:pPr>
              <w:jc w:val="center"/>
              <w:rPr>
                <w:rFonts w:ascii="宋体" w:hAnsi="宋体" w:cs="宋体"/>
                <w:szCs w:val="21"/>
                <w:highlight w:val="none"/>
              </w:rPr>
            </w:pPr>
            <w:r>
              <w:rPr>
                <w:rFonts w:hint="eastAsia" w:ascii="宋体" w:hAnsi="宋体" w:cs="宋体"/>
                <w:szCs w:val="21"/>
                <w:highlight w:val="none"/>
                <w:lang w:eastAsia="zh-Hans"/>
              </w:rPr>
              <w:t>审批意见</w:t>
            </w:r>
          </w:p>
        </w:tc>
        <w:tc>
          <w:tcPr>
            <w:tcW w:w="6888" w:type="dxa"/>
            <w:gridSpan w:val="5"/>
          </w:tcPr>
          <w:p>
            <w:pPr>
              <w:jc w:val="center"/>
              <w:rPr>
                <w:rFonts w:ascii="宋体" w:hAnsi="宋体" w:cs="宋体"/>
                <w:szCs w:val="21"/>
                <w:highlight w:val="none"/>
              </w:rPr>
            </w:pPr>
          </w:p>
          <w:p>
            <w:pPr>
              <w:jc w:val="center"/>
              <w:rPr>
                <w:rFonts w:ascii="宋体" w:hAnsi="宋体" w:cs="宋体"/>
                <w:szCs w:val="21"/>
                <w:highlight w:val="none"/>
              </w:rPr>
            </w:pPr>
          </w:p>
          <w:p>
            <w:pPr>
              <w:jc w:val="center"/>
              <w:rPr>
                <w:rFonts w:ascii="宋体" w:hAnsi="宋体" w:cs="宋体"/>
                <w:szCs w:val="21"/>
                <w:highlight w:val="none"/>
              </w:rPr>
            </w:pPr>
          </w:p>
          <w:p>
            <w:pPr>
              <w:jc w:val="center"/>
              <w:rPr>
                <w:rFonts w:ascii="宋体" w:hAnsi="宋体" w:cs="宋体"/>
                <w:szCs w:val="21"/>
                <w:highlight w:val="none"/>
              </w:rPr>
            </w:pPr>
            <w:r>
              <w:rPr>
                <w:rFonts w:hint="eastAsia" w:ascii="宋体" w:hAnsi="宋体" w:cs="宋体"/>
                <w:szCs w:val="21"/>
                <w:highlight w:val="none"/>
              </w:rPr>
              <w:t xml:space="preserve">                         区重点区域建设推进中心（盖章）</w:t>
            </w:r>
          </w:p>
          <w:p>
            <w:pPr>
              <w:jc w:val="center"/>
              <w:rPr>
                <w:rFonts w:ascii="宋体" w:hAnsi="宋体" w:cs="宋体"/>
                <w:szCs w:val="21"/>
                <w:highlight w:val="none"/>
              </w:rPr>
            </w:pPr>
            <w:r>
              <w:rPr>
                <w:rFonts w:hint="eastAsia" w:ascii="宋体" w:hAnsi="宋体" w:cs="宋体"/>
                <w:szCs w:val="21"/>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35" w:type="dxa"/>
            <w:vAlign w:val="center"/>
          </w:tcPr>
          <w:p>
            <w:pPr>
              <w:jc w:val="center"/>
              <w:rPr>
                <w:rFonts w:ascii="宋体" w:hAnsi="宋体" w:cs="宋体"/>
                <w:szCs w:val="21"/>
                <w:highlight w:val="none"/>
              </w:rPr>
            </w:pPr>
            <w:r>
              <w:rPr>
                <w:rFonts w:hint="eastAsia" w:ascii="宋体" w:hAnsi="宋体" w:cs="宋体"/>
                <w:szCs w:val="21"/>
                <w:highlight w:val="none"/>
              </w:rPr>
              <w:t>备注</w:t>
            </w:r>
          </w:p>
        </w:tc>
        <w:tc>
          <w:tcPr>
            <w:tcW w:w="6888" w:type="dxa"/>
            <w:gridSpan w:val="5"/>
          </w:tcPr>
          <w:p>
            <w:pPr>
              <w:jc w:val="center"/>
              <w:rPr>
                <w:rFonts w:ascii="宋体" w:hAnsi="宋体" w:cs="宋体"/>
                <w:szCs w:val="21"/>
                <w:highlight w:val="none"/>
              </w:rPr>
            </w:pPr>
          </w:p>
          <w:p>
            <w:pPr>
              <w:jc w:val="center"/>
              <w:rPr>
                <w:rFonts w:ascii="宋体" w:hAnsi="宋体" w:cs="宋体"/>
                <w:szCs w:val="21"/>
                <w:highlight w:val="none"/>
              </w:rPr>
            </w:pPr>
          </w:p>
        </w:tc>
      </w:tr>
    </w:tbl>
    <w:p>
      <w:pPr>
        <w:rPr>
          <w:b/>
          <w:bCs/>
          <w:sz w:val="36"/>
          <w:szCs w:val="28"/>
          <w:highlight w:val="none"/>
        </w:rPr>
      </w:pPr>
    </w:p>
    <w:p>
      <w:pPr>
        <w:rPr>
          <w:b/>
          <w:bCs/>
          <w:sz w:val="36"/>
          <w:szCs w:val="28"/>
          <w:highlight w:val="none"/>
        </w:rPr>
      </w:pPr>
      <w:r>
        <w:rPr>
          <w:rFonts w:hint="eastAsia"/>
          <w:b/>
          <w:bCs/>
          <w:sz w:val="36"/>
          <w:szCs w:val="28"/>
          <w:highlight w:val="none"/>
        </w:rPr>
        <w:br w:type="page"/>
      </w:r>
    </w:p>
    <w:p>
      <w:pPr>
        <w:widowControl/>
        <w:jc w:val="center"/>
        <w:rPr>
          <w:sz w:val="24"/>
          <w:highlight w:val="none"/>
        </w:rPr>
      </w:pPr>
      <w:r>
        <w:rPr>
          <w:rFonts w:hint="eastAsia"/>
          <w:b/>
          <w:bCs/>
          <w:sz w:val="36"/>
          <w:szCs w:val="28"/>
          <w:highlight w:val="none"/>
        </w:rPr>
        <w:t>需提交材料清单</w:t>
      </w:r>
    </w:p>
    <w:tbl>
      <w:tblPr>
        <w:tblStyle w:val="19"/>
        <w:tblW w:w="9918" w:type="dxa"/>
        <w:jc w:val="center"/>
        <w:tblLayout w:type="fixed"/>
        <w:tblCellMar>
          <w:top w:w="0" w:type="dxa"/>
          <w:left w:w="0" w:type="dxa"/>
          <w:bottom w:w="0" w:type="dxa"/>
          <w:right w:w="0" w:type="dxa"/>
        </w:tblCellMar>
      </w:tblPr>
      <w:tblGrid>
        <w:gridCol w:w="1179"/>
        <w:gridCol w:w="5711"/>
        <w:gridCol w:w="1514"/>
        <w:gridCol w:w="1514"/>
      </w:tblGrid>
      <w:tr>
        <w:tblPrEx>
          <w:tblCellMar>
            <w:top w:w="0" w:type="dxa"/>
            <w:left w:w="0" w:type="dxa"/>
            <w:bottom w:w="0" w:type="dxa"/>
            <w:right w:w="0" w:type="dxa"/>
          </w:tblCellMar>
        </w:tblPrEx>
        <w:trPr>
          <w:trHeight w:val="385" w:hRule="atLeast"/>
          <w:jc w:val="center"/>
        </w:trPr>
        <w:tc>
          <w:tcPr>
            <w:tcW w:w="1179" w:type="dxa"/>
            <w:tcBorders>
              <w:top w:val="single" w:color="auto" w:sz="4" w:space="0"/>
              <w:left w:val="single" w:color="auto" w:sz="4" w:space="0"/>
              <w:bottom w:val="single" w:color="auto" w:sz="4" w:space="0"/>
              <w:right w:val="single" w:color="auto" w:sz="4" w:space="0"/>
            </w:tcBorders>
            <w:vAlign w:val="bottom"/>
          </w:tcPr>
          <w:p>
            <w:pPr>
              <w:rPr>
                <w:rFonts w:ascii="宋体" w:hAnsi="宋体"/>
                <w:sz w:val="24"/>
                <w:highlight w:val="none"/>
              </w:rPr>
            </w:pPr>
            <w:r>
              <w:rPr>
                <w:rFonts w:hint="eastAsia"/>
                <w:highlight w:val="none"/>
              </w:rPr>
              <w:t>　</w:t>
            </w:r>
          </w:p>
        </w:tc>
        <w:tc>
          <w:tcPr>
            <w:tcW w:w="5711" w:type="dxa"/>
            <w:tcBorders>
              <w:top w:val="single" w:color="auto" w:sz="4" w:space="0"/>
              <w:left w:val="nil"/>
              <w:bottom w:val="single" w:color="auto" w:sz="4" w:space="0"/>
              <w:right w:val="single" w:color="auto" w:sz="4" w:space="0"/>
            </w:tcBorders>
            <w:vAlign w:val="center"/>
          </w:tcPr>
          <w:p>
            <w:pPr>
              <w:jc w:val="center"/>
              <w:rPr>
                <w:rFonts w:ascii="宋体" w:hAnsi="宋体"/>
                <w:sz w:val="24"/>
                <w:highlight w:val="none"/>
              </w:rPr>
            </w:pPr>
            <w:r>
              <w:rPr>
                <w:rFonts w:hint="eastAsia"/>
                <w:highlight w:val="none"/>
              </w:rPr>
              <w:t>附件名称（在已附材料前的□里打√）</w:t>
            </w:r>
          </w:p>
        </w:tc>
        <w:tc>
          <w:tcPr>
            <w:tcW w:w="1514" w:type="dxa"/>
            <w:tcBorders>
              <w:top w:val="single" w:color="auto" w:sz="4" w:space="0"/>
              <w:left w:val="nil"/>
              <w:bottom w:val="single" w:color="auto" w:sz="4" w:space="0"/>
              <w:right w:val="single" w:color="auto" w:sz="4" w:space="0"/>
            </w:tcBorders>
            <w:vAlign w:val="center"/>
          </w:tcPr>
          <w:p>
            <w:pPr>
              <w:jc w:val="center"/>
              <w:rPr>
                <w:rFonts w:ascii="宋体" w:hAnsi="宋体"/>
                <w:sz w:val="24"/>
                <w:highlight w:val="none"/>
              </w:rPr>
            </w:pPr>
            <w:r>
              <w:rPr>
                <w:rFonts w:hint="eastAsia"/>
                <w:highlight w:val="none"/>
              </w:rPr>
              <w:t>是否需验原件</w:t>
            </w:r>
          </w:p>
        </w:tc>
        <w:tc>
          <w:tcPr>
            <w:tcW w:w="1514" w:type="dxa"/>
            <w:tcBorders>
              <w:top w:val="single" w:color="auto" w:sz="4" w:space="0"/>
              <w:left w:val="nil"/>
              <w:bottom w:val="single" w:color="auto" w:sz="4" w:space="0"/>
              <w:right w:val="single" w:color="auto" w:sz="4" w:space="0"/>
            </w:tcBorders>
            <w:vAlign w:val="center"/>
          </w:tcPr>
          <w:p>
            <w:pPr>
              <w:jc w:val="center"/>
              <w:rPr>
                <w:rFonts w:ascii="宋体" w:hAnsi="宋体"/>
                <w:sz w:val="24"/>
                <w:highlight w:val="none"/>
              </w:rPr>
            </w:pPr>
            <w:r>
              <w:rPr>
                <w:rFonts w:hint="eastAsia"/>
                <w:highlight w:val="none"/>
              </w:rPr>
              <w:t>是否必备材料</w:t>
            </w:r>
          </w:p>
        </w:tc>
      </w:tr>
      <w:tr>
        <w:tblPrEx>
          <w:tblCellMar>
            <w:top w:w="0" w:type="dxa"/>
            <w:left w:w="0" w:type="dxa"/>
            <w:bottom w:w="0" w:type="dxa"/>
            <w:right w:w="0" w:type="dxa"/>
          </w:tblCellMar>
        </w:tblPrEx>
        <w:trPr>
          <w:trHeight w:val="450" w:hRule="atLeast"/>
          <w:jc w:val="center"/>
        </w:trPr>
        <w:tc>
          <w:tcPr>
            <w:tcW w:w="1179" w:type="dxa"/>
            <w:tcBorders>
              <w:top w:val="nil"/>
              <w:left w:val="single" w:color="auto" w:sz="4" w:space="0"/>
              <w:bottom w:val="single" w:color="auto" w:sz="4" w:space="0"/>
              <w:right w:val="single" w:color="auto" w:sz="4" w:space="0"/>
            </w:tcBorders>
            <w:vAlign w:val="center"/>
          </w:tcPr>
          <w:p>
            <w:pPr>
              <w:jc w:val="center"/>
              <w:rPr>
                <w:rFonts w:ascii="宋体" w:hAnsi="宋体"/>
                <w:sz w:val="36"/>
                <w:szCs w:val="36"/>
                <w:highlight w:val="none"/>
              </w:rPr>
            </w:pPr>
            <w:r>
              <w:rPr>
                <w:rFonts w:hint="eastAsia"/>
                <w:sz w:val="36"/>
                <w:szCs w:val="36"/>
                <w:highlight w:val="none"/>
              </w:rPr>
              <w:t>□</w:t>
            </w:r>
          </w:p>
        </w:tc>
        <w:tc>
          <w:tcPr>
            <w:tcW w:w="5711" w:type="dxa"/>
            <w:tcBorders>
              <w:top w:val="single" w:color="auto" w:sz="4" w:space="0"/>
              <w:left w:val="nil"/>
              <w:bottom w:val="single" w:color="auto" w:sz="4" w:space="0"/>
              <w:right w:val="single" w:color="auto" w:sz="4" w:space="0"/>
            </w:tcBorders>
            <w:vAlign w:val="center"/>
          </w:tcPr>
          <w:p>
            <w:pPr>
              <w:jc w:val="left"/>
              <w:rPr>
                <w:rFonts w:ascii="宋体" w:hAnsi="宋体" w:cs="宋体"/>
                <w:szCs w:val="21"/>
                <w:highlight w:val="none"/>
              </w:rPr>
            </w:pPr>
            <w:r>
              <w:rPr>
                <w:rFonts w:hint="eastAsia" w:ascii="宋体" w:hAnsi="宋体" w:cs="宋体"/>
                <w:szCs w:val="21"/>
                <w:highlight w:val="none"/>
              </w:rPr>
              <w:t>1</w:t>
            </w:r>
            <w:r>
              <w:rPr>
                <w:rFonts w:ascii="宋体" w:hAnsi="宋体" w:cs="宋体"/>
                <w:szCs w:val="21"/>
                <w:highlight w:val="none"/>
              </w:rPr>
              <w:t>.</w:t>
            </w:r>
            <w:r>
              <w:rPr>
                <w:rFonts w:hint="eastAsia" w:ascii="宋体" w:hAnsi="宋体" w:cs="宋体"/>
                <w:szCs w:val="21"/>
                <w:highlight w:val="none"/>
              </w:rPr>
              <w:t>《深圳市龙华区大浪时尚小镇参加国内外时装周活动资助申请书》《填表承诺书》《参加国内外时装周活动资助基本情况表》《参加国内外时装周活动备案登记表》</w:t>
            </w:r>
          </w:p>
        </w:tc>
        <w:tc>
          <w:tcPr>
            <w:tcW w:w="1514" w:type="dxa"/>
            <w:tcBorders>
              <w:top w:val="nil"/>
              <w:left w:val="nil"/>
              <w:bottom w:val="single" w:color="auto" w:sz="4" w:space="0"/>
              <w:right w:val="single" w:color="auto" w:sz="4" w:space="0"/>
            </w:tcBorders>
            <w:vAlign w:val="center"/>
          </w:tcPr>
          <w:p>
            <w:pPr>
              <w:jc w:val="center"/>
              <w:rPr>
                <w:rFonts w:ascii="宋体" w:hAnsi="宋体"/>
                <w:szCs w:val="21"/>
                <w:highlight w:val="none"/>
              </w:rPr>
            </w:pPr>
            <w:r>
              <w:rPr>
                <w:rFonts w:hint="eastAsia" w:ascii="宋体" w:hAnsi="宋体"/>
                <w:szCs w:val="21"/>
                <w:highlight w:val="none"/>
              </w:rPr>
              <w:t>/</w:t>
            </w:r>
          </w:p>
        </w:tc>
        <w:tc>
          <w:tcPr>
            <w:tcW w:w="1514" w:type="dxa"/>
            <w:tcBorders>
              <w:top w:val="nil"/>
              <w:left w:val="nil"/>
              <w:bottom w:val="single" w:color="auto" w:sz="4" w:space="0"/>
              <w:right w:val="single" w:color="auto" w:sz="4" w:space="0"/>
            </w:tcBorders>
            <w:vAlign w:val="center"/>
          </w:tcPr>
          <w:p>
            <w:pPr>
              <w:jc w:val="center"/>
              <w:rPr>
                <w:rFonts w:ascii="宋体" w:hAnsi="宋体"/>
                <w:szCs w:val="21"/>
                <w:highlight w:val="none"/>
              </w:rPr>
            </w:pPr>
            <w:r>
              <w:rPr>
                <w:rFonts w:hint="eastAsia"/>
                <w:szCs w:val="21"/>
                <w:highlight w:val="none"/>
              </w:rPr>
              <w:t>是</w:t>
            </w:r>
          </w:p>
        </w:tc>
      </w:tr>
      <w:tr>
        <w:tblPrEx>
          <w:tblCellMar>
            <w:top w:w="0" w:type="dxa"/>
            <w:left w:w="0" w:type="dxa"/>
            <w:bottom w:w="0" w:type="dxa"/>
            <w:right w:w="0" w:type="dxa"/>
          </w:tblCellMar>
        </w:tblPrEx>
        <w:trPr>
          <w:trHeight w:val="802" w:hRule="atLeast"/>
          <w:jc w:val="center"/>
        </w:trPr>
        <w:tc>
          <w:tcPr>
            <w:tcW w:w="1179" w:type="dxa"/>
            <w:tcBorders>
              <w:top w:val="nil"/>
              <w:left w:val="single" w:color="auto" w:sz="4" w:space="0"/>
              <w:bottom w:val="single" w:color="auto" w:sz="4" w:space="0"/>
              <w:right w:val="single" w:color="auto" w:sz="4" w:space="0"/>
            </w:tcBorders>
            <w:vAlign w:val="center"/>
          </w:tcPr>
          <w:p>
            <w:pPr>
              <w:jc w:val="center"/>
              <w:rPr>
                <w:sz w:val="36"/>
                <w:szCs w:val="36"/>
                <w:highlight w:val="none"/>
              </w:rPr>
            </w:pPr>
            <w:r>
              <w:rPr>
                <w:rFonts w:hint="eastAsia"/>
                <w:sz w:val="36"/>
                <w:szCs w:val="36"/>
                <w:highlight w:val="none"/>
              </w:rPr>
              <w:t>□</w:t>
            </w:r>
          </w:p>
        </w:tc>
        <w:tc>
          <w:tcPr>
            <w:tcW w:w="5711" w:type="dxa"/>
            <w:tcBorders>
              <w:top w:val="single" w:color="auto" w:sz="4" w:space="0"/>
              <w:left w:val="nil"/>
              <w:bottom w:val="single" w:color="auto" w:sz="4" w:space="0"/>
              <w:right w:val="single" w:color="auto" w:sz="4" w:space="0"/>
            </w:tcBorders>
            <w:vAlign w:val="center"/>
          </w:tcPr>
          <w:p>
            <w:pPr>
              <w:jc w:val="left"/>
              <w:rPr>
                <w:rFonts w:ascii="宋体" w:hAnsi="宋体" w:cs="宋体"/>
                <w:szCs w:val="21"/>
                <w:highlight w:val="none"/>
              </w:rPr>
            </w:pPr>
            <w:r>
              <w:rPr>
                <w:rFonts w:hint="eastAsia" w:ascii="宋体" w:hAnsi="宋体" w:cs="宋体"/>
                <w:szCs w:val="21"/>
                <w:highlight w:val="none"/>
              </w:rPr>
              <w:t>2</w:t>
            </w:r>
            <w:r>
              <w:rPr>
                <w:rFonts w:ascii="宋体" w:hAnsi="宋体" w:cs="宋体"/>
                <w:szCs w:val="21"/>
                <w:highlight w:val="none"/>
              </w:rPr>
              <w:t>.</w:t>
            </w:r>
            <w:r>
              <w:rPr>
                <w:rFonts w:hint="eastAsia" w:ascii="宋体" w:hAnsi="宋体" w:cs="宋体"/>
                <w:szCs w:val="21"/>
                <w:highlight w:val="none"/>
                <w:lang w:eastAsia="zh-Hans"/>
              </w:rPr>
              <w:t>企业</w:t>
            </w:r>
            <w:r>
              <w:rPr>
                <w:rFonts w:hint="eastAsia" w:ascii="宋体" w:hAnsi="宋体" w:cs="宋体"/>
                <w:szCs w:val="21"/>
                <w:highlight w:val="none"/>
              </w:rPr>
              <w:t>法人授权委托书（原件），法定代表人、单位经办人身份证复印件</w:t>
            </w:r>
          </w:p>
        </w:tc>
        <w:tc>
          <w:tcPr>
            <w:tcW w:w="1514" w:type="dxa"/>
            <w:tcBorders>
              <w:top w:val="nil"/>
              <w:left w:val="nil"/>
              <w:bottom w:val="single" w:color="auto" w:sz="4" w:space="0"/>
              <w:right w:val="single" w:color="auto" w:sz="4" w:space="0"/>
            </w:tcBorders>
            <w:vAlign w:val="center"/>
          </w:tcPr>
          <w:p>
            <w:pPr>
              <w:jc w:val="center"/>
              <w:rPr>
                <w:rFonts w:ascii="宋体" w:hAnsi="宋体"/>
                <w:szCs w:val="21"/>
                <w:highlight w:val="none"/>
              </w:rPr>
            </w:pPr>
            <w:r>
              <w:rPr>
                <w:rFonts w:hint="eastAsia"/>
                <w:szCs w:val="21"/>
                <w:highlight w:val="none"/>
              </w:rPr>
              <w:t>是</w:t>
            </w:r>
          </w:p>
        </w:tc>
        <w:tc>
          <w:tcPr>
            <w:tcW w:w="1514" w:type="dxa"/>
            <w:tcBorders>
              <w:top w:val="nil"/>
              <w:left w:val="nil"/>
              <w:bottom w:val="single" w:color="auto" w:sz="4" w:space="0"/>
              <w:right w:val="single" w:color="auto" w:sz="4" w:space="0"/>
            </w:tcBorders>
            <w:vAlign w:val="center"/>
          </w:tcPr>
          <w:p>
            <w:pPr>
              <w:jc w:val="center"/>
              <w:rPr>
                <w:rFonts w:ascii="宋体" w:hAnsi="宋体"/>
                <w:szCs w:val="21"/>
                <w:highlight w:val="none"/>
              </w:rPr>
            </w:pPr>
            <w:r>
              <w:rPr>
                <w:rFonts w:hint="eastAsia"/>
                <w:szCs w:val="21"/>
                <w:highlight w:val="none"/>
              </w:rPr>
              <w:t>是</w:t>
            </w:r>
          </w:p>
        </w:tc>
      </w:tr>
      <w:tr>
        <w:trPr>
          <w:trHeight w:val="708" w:hRule="atLeast"/>
          <w:jc w:val="center"/>
        </w:trPr>
        <w:tc>
          <w:tcPr>
            <w:tcW w:w="1179" w:type="dxa"/>
            <w:tcBorders>
              <w:top w:val="nil"/>
              <w:left w:val="single" w:color="auto" w:sz="4" w:space="0"/>
              <w:bottom w:val="single" w:color="auto" w:sz="4" w:space="0"/>
              <w:right w:val="single" w:color="auto" w:sz="4" w:space="0"/>
            </w:tcBorders>
            <w:vAlign w:val="center"/>
          </w:tcPr>
          <w:p>
            <w:pPr>
              <w:jc w:val="center"/>
              <w:rPr>
                <w:sz w:val="36"/>
                <w:szCs w:val="36"/>
                <w:highlight w:val="none"/>
              </w:rPr>
            </w:pPr>
            <w:r>
              <w:rPr>
                <w:rFonts w:hint="eastAsia"/>
                <w:sz w:val="36"/>
                <w:szCs w:val="36"/>
                <w:highlight w:val="none"/>
              </w:rPr>
              <w:t>□</w:t>
            </w:r>
          </w:p>
        </w:tc>
        <w:tc>
          <w:tcPr>
            <w:tcW w:w="5711" w:type="dxa"/>
            <w:tcBorders>
              <w:top w:val="single" w:color="auto" w:sz="4" w:space="0"/>
              <w:left w:val="nil"/>
              <w:bottom w:val="nil"/>
              <w:right w:val="single" w:color="auto" w:sz="4" w:space="0"/>
            </w:tcBorders>
            <w:vAlign w:val="center"/>
          </w:tcPr>
          <w:p>
            <w:pPr>
              <w:jc w:val="left"/>
              <w:rPr>
                <w:rFonts w:ascii="宋体" w:hAnsi="宋体" w:cs="宋体"/>
                <w:szCs w:val="21"/>
                <w:highlight w:val="none"/>
              </w:rPr>
            </w:pPr>
            <w:r>
              <w:rPr>
                <w:rFonts w:hint="eastAsia" w:ascii="宋体" w:hAnsi="宋体" w:cs="宋体"/>
                <w:szCs w:val="21"/>
                <w:highlight w:val="none"/>
              </w:rPr>
              <w:t>3</w:t>
            </w:r>
            <w:r>
              <w:rPr>
                <w:rFonts w:ascii="宋体" w:hAnsi="宋体" w:cs="宋体"/>
                <w:szCs w:val="21"/>
                <w:highlight w:val="none"/>
              </w:rPr>
              <w:t>.</w:t>
            </w:r>
            <w:r>
              <w:rPr>
                <w:rFonts w:hint="eastAsia" w:ascii="宋体" w:hAnsi="宋体" w:cs="宋体"/>
                <w:szCs w:val="21"/>
                <w:highlight w:val="none"/>
              </w:rPr>
              <w:t>企业营业执照、组织机构代码证和税务登记证复印件（需年度检验合格，已办理“多证合一”仅需提供复合凭证）</w:t>
            </w:r>
          </w:p>
        </w:tc>
        <w:tc>
          <w:tcPr>
            <w:tcW w:w="1514" w:type="dxa"/>
            <w:tcBorders>
              <w:top w:val="nil"/>
              <w:left w:val="nil"/>
              <w:bottom w:val="single" w:color="auto" w:sz="4" w:space="0"/>
              <w:right w:val="single" w:color="auto" w:sz="4" w:space="0"/>
            </w:tcBorders>
            <w:vAlign w:val="center"/>
          </w:tcPr>
          <w:p>
            <w:pPr>
              <w:jc w:val="center"/>
              <w:rPr>
                <w:rFonts w:ascii="宋体" w:hAnsi="宋体"/>
                <w:szCs w:val="21"/>
                <w:highlight w:val="none"/>
              </w:rPr>
            </w:pPr>
            <w:r>
              <w:rPr>
                <w:rFonts w:hint="eastAsia"/>
                <w:szCs w:val="21"/>
                <w:highlight w:val="none"/>
              </w:rPr>
              <w:t>是</w:t>
            </w:r>
          </w:p>
        </w:tc>
        <w:tc>
          <w:tcPr>
            <w:tcW w:w="1514" w:type="dxa"/>
            <w:tcBorders>
              <w:top w:val="nil"/>
              <w:left w:val="nil"/>
              <w:bottom w:val="single" w:color="auto" w:sz="4" w:space="0"/>
              <w:right w:val="single" w:color="auto" w:sz="4" w:space="0"/>
            </w:tcBorders>
            <w:vAlign w:val="center"/>
          </w:tcPr>
          <w:p>
            <w:pPr>
              <w:jc w:val="center"/>
              <w:rPr>
                <w:rFonts w:ascii="宋体" w:hAnsi="宋体"/>
                <w:szCs w:val="21"/>
                <w:highlight w:val="none"/>
              </w:rPr>
            </w:pPr>
            <w:r>
              <w:rPr>
                <w:rFonts w:hint="eastAsia"/>
                <w:szCs w:val="21"/>
                <w:highlight w:val="none"/>
              </w:rPr>
              <w:t>是</w:t>
            </w:r>
          </w:p>
        </w:tc>
      </w:tr>
      <w:tr>
        <w:tblPrEx>
          <w:tblCellMar>
            <w:top w:w="0" w:type="dxa"/>
            <w:left w:w="0" w:type="dxa"/>
            <w:bottom w:w="0" w:type="dxa"/>
            <w:right w:w="0" w:type="dxa"/>
          </w:tblCellMar>
        </w:tblPrEx>
        <w:trPr>
          <w:trHeight w:val="450" w:hRule="atLeast"/>
          <w:jc w:val="center"/>
        </w:trPr>
        <w:tc>
          <w:tcPr>
            <w:tcW w:w="1179" w:type="dxa"/>
            <w:tcBorders>
              <w:top w:val="single" w:color="auto" w:sz="4" w:space="0"/>
              <w:left w:val="single" w:color="auto" w:sz="4" w:space="0"/>
              <w:bottom w:val="single" w:color="auto" w:sz="4" w:space="0"/>
              <w:right w:val="single" w:color="auto" w:sz="4" w:space="0"/>
            </w:tcBorders>
            <w:vAlign w:val="center"/>
          </w:tcPr>
          <w:p>
            <w:pPr>
              <w:jc w:val="center"/>
              <w:rPr>
                <w:sz w:val="36"/>
                <w:szCs w:val="36"/>
                <w:highlight w:val="none"/>
              </w:rPr>
            </w:pPr>
            <w:r>
              <w:rPr>
                <w:rFonts w:hint="eastAsia"/>
                <w:sz w:val="36"/>
                <w:szCs w:val="36"/>
                <w:highlight w:val="none"/>
              </w:rPr>
              <w:t>□</w:t>
            </w:r>
          </w:p>
        </w:tc>
        <w:tc>
          <w:tcPr>
            <w:tcW w:w="5711" w:type="dxa"/>
            <w:tcBorders>
              <w:top w:val="single" w:color="auto" w:sz="4" w:space="0"/>
              <w:left w:val="nil"/>
              <w:bottom w:val="single" w:color="auto" w:sz="4" w:space="0"/>
              <w:right w:val="single" w:color="auto" w:sz="4" w:space="0"/>
            </w:tcBorders>
            <w:vAlign w:val="center"/>
          </w:tcPr>
          <w:p>
            <w:pPr>
              <w:jc w:val="left"/>
              <w:rPr>
                <w:rFonts w:ascii="宋体" w:hAnsi="宋体" w:cs="宋体"/>
                <w:szCs w:val="21"/>
                <w:highlight w:val="none"/>
              </w:rPr>
            </w:pPr>
            <w:r>
              <w:rPr>
                <w:rFonts w:hint="eastAsia" w:ascii="宋体" w:hAnsi="宋体" w:cs="宋体"/>
                <w:szCs w:val="21"/>
                <w:highlight w:val="none"/>
              </w:rPr>
              <w:t>4</w:t>
            </w:r>
            <w:r>
              <w:rPr>
                <w:rFonts w:ascii="宋体" w:hAnsi="宋体" w:cs="宋体"/>
                <w:szCs w:val="21"/>
                <w:highlight w:val="none"/>
              </w:rPr>
              <w:t>.</w:t>
            </w:r>
            <w:r>
              <w:rPr>
                <w:rFonts w:hint="eastAsia" w:ascii="宋体" w:hAnsi="宋体" w:cs="宋体"/>
                <w:szCs w:val="21"/>
                <w:highlight w:val="none"/>
              </w:rPr>
              <w:t>企业上年度分税种纳税证明原件</w:t>
            </w:r>
          </w:p>
        </w:tc>
        <w:tc>
          <w:tcPr>
            <w:tcW w:w="1514" w:type="dxa"/>
            <w:tcBorders>
              <w:top w:val="single" w:color="auto" w:sz="4" w:space="0"/>
              <w:left w:val="nil"/>
              <w:bottom w:val="single" w:color="auto" w:sz="4" w:space="0"/>
              <w:right w:val="single" w:color="auto" w:sz="4" w:space="0"/>
            </w:tcBorders>
            <w:vAlign w:val="center"/>
          </w:tcPr>
          <w:p>
            <w:pPr>
              <w:jc w:val="center"/>
              <w:rPr>
                <w:rFonts w:ascii="宋体" w:hAnsi="宋体"/>
                <w:szCs w:val="21"/>
                <w:highlight w:val="none"/>
              </w:rPr>
            </w:pPr>
            <w:r>
              <w:rPr>
                <w:rFonts w:hint="eastAsia"/>
                <w:szCs w:val="21"/>
                <w:highlight w:val="none"/>
              </w:rPr>
              <w:t>是</w:t>
            </w:r>
          </w:p>
        </w:tc>
        <w:tc>
          <w:tcPr>
            <w:tcW w:w="1514" w:type="dxa"/>
            <w:tcBorders>
              <w:top w:val="single" w:color="auto" w:sz="4" w:space="0"/>
              <w:left w:val="nil"/>
              <w:bottom w:val="single" w:color="auto" w:sz="4" w:space="0"/>
              <w:right w:val="single" w:color="auto" w:sz="4" w:space="0"/>
            </w:tcBorders>
            <w:vAlign w:val="center"/>
          </w:tcPr>
          <w:p>
            <w:pPr>
              <w:jc w:val="center"/>
              <w:rPr>
                <w:rFonts w:ascii="宋体" w:hAnsi="宋体"/>
                <w:szCs w:val="21"/>
                <w:highlight w:val="none"/>
              </w:rPr>
            </w:pPr>
            <w:r>
              <w:rPr>
                <w:rFonts w:hint="eastAsia"/>
                <w:szCs w:val="21"/>
                <w:highlight w:val="none"/>
              </w:rPr>
              <w:t>是</w:t>
            </w:r>
          </w:p>
        </w:tc>
      </w:tr>
      <w:tr>
        <w:tblPrEx>
          <w:tblCellMar>
            <w:top w:w="0" w:type="dxa"/>
            <w:left w:w="0" w:type="dxa"/>
            <w:bottom w:w="0" w:type="dxa"/>
            <w:right w:w="0" w:type="dxa"/>
          </w:tblCellMar>
        </w:tblPrEx>
        <w:trPr>
          <w:trHeight w:val="450" w:hRule="atLeast"/>
          <w:jc w:val="center"/>
        </w:trPr>
        <w:tc>
          <w:tcPr>
            <w:tcW w:w="1179" w:type="dxa"/>
            <w:tcBorders>
              <w:top w:val="single" w:color="auto" w:sz="4" w:space="0"/>
              <w:left w:val="single" w:color="auto" w:sz="4" w:space="0"/>
              <w:bottom w:val="single" w:color="auto" w:sz="4" w:space="0"/>
              <w:right w:val="single" w:color="auto" w:sz="4" w:space="0"/>
            </w:tcBorders>
            <w:vAlign w:val="center"/>
          </w:tcPr>
          <w:p>
            <w:pPr>
              <w:jc w:val="center"/>
              <w:rPr>
                <w:sz w:val="36"/>
                <w:szCs w:val="36"/>
                <w:highlight w:val="none"/>
              </w:rPr>
            </w:pPr>
            <w:r>
              <w:rPr>
                <w:rFonts w:hint="eastAsia"/>
                <w:sz w:val="36"/>
                <w:szCs w:val="36"/>
                <w:highlight w:val="none"/>
              </w:rPr>
              <w:t>□</w:t>
            </w:r>
          </w:p>
        </w:tc>
        <w:tc>
          <w:tcPr>
            <w:tcW w:w="5711" w:type="dxa"/>
            <w:tcBorders>
              <w:top w:val="single" w:color="auto" w:sz="4" w:space="0"/>
              <w:left w:val="nil"/>
              <w:bottom w:val="single" w:color="auto" w:sz="4" w:space="0"/>
              <w:right w:val="single" w:color="auto" w:sz="4" w:space="0"/>
            </w:tcBorders>
            <w:vAlign w:val="center"/>
          </w:tcPr>
          <w:p>
            <w:pPr>
              <w:jc w:val="left"/>
              <w:rPr>
                <w:rFonts w:ascii="宋体" w:hAnsi="宋体" w:cs="宋体"/>
                <w:szCs w:val="21"/>
                <w:highlight w:val="none"/>
              </w:rPr>
            </w:pPr>
            <w:r>
              <w:rPr>
                <w:rFonts w:hint="eastAsia" w:ascii="宋体" w:hAnsi="宋体" w:cs="宋体"/>
                <w:szCs w:val="21"/>
                <w:highlight w:val="none"/>
              </w:rPr>
              <w:t>5</w:t>
            </w:r>
            <w:r>
              <w:rPr>
                <w:rFonts w:ascii="宋体" w:hAnsi="宋体" w:cs="宋体"/>
                <w:szCs w:val="21"/>
                <w:highlight w:val="none"/>
              </w:rPr>
              <w:t>.</w:t>
            </w:r>
            <w:r>
              <w:rPr>
                <w:rFonts w:hint="eastAsia" w:ascii="宋体" w:hAnsi="宋体" w:cs="宋体"/>
                <w:szCs w:val="21"/>
                <w:highlight w:val="none"/>
              </w:rPr>
              <w:t>企业上一年度统计定报（工业企业产值表或批零企业销售库存表或服务企业财务状况表）</w:t>
            </w:r>
          </w:p>
        </w:tc>
        <w:tc>
          <w:tcPr>
            <w:tcW w:w="1514" w:type="dxa"/>
            <w:tcBorders>
              <w:top w:val="nil"/>
              <w:left w:val="nil"/>
              <w:bottom w:val="single" w:color="auto" w:sz="4" w:space="0"/>
              <w:right w:val="single" w:color="auto" w:sz="4" w:space="0"/>
            </w:tcBorders>
            <w:vAlign w:val="center"/>
          </w:tcPr>
          <w:p>
            <w:pPr>
              <w:jc w:val="center"/>
              <w:rPr>
                <w:rFonts w:ascii="宋体" w:hAnsi="宋体"/>
                <w:szCs w:val="21"/>
                <w:highlight w:val="none"/>
              </w:rPr>
            </w:pPr>
            <w:r>
              <w:rPr>
                <w:rFonts w:hint="eastAsia"/>
                <w:szCs w:val="21"/>
                <w:highlight w:val="none"/>
              </w:rPr>
              <w:t>是</w:t>
            </w:r>
          </w:p>
        </w:tc>
        <w:tc>
          <w:tcPr>
            <w:tcW w:w="1514" w:type="dxa"/>
            <w:tcBorders>
              <w:top w:val="nil"/>
              <w:left w:val="nil"/>
              <w:bottom w:val="single" w:color="auto" w:sz="4" w:space="0"/>
              <w:right w:val="single" w:color="auto" w:sz="4" w:space="0"/>
            </w:tcBorders>
            <w:vAlign w:val="center"/>
          </w:tcPr>
          <w:p>
            <w:pPr>
              <w:jc w:val="center"/>
              <w:rPr>
                <w:rFonts w:ascii="宋体" w:hAnsi="宋体"/>
                <w:szCs w:val="21"/>
                <w:highlight w:val="none"/>
              </w:rPr>
            </w:pPr>
            <w:r>
              <w:rPr>
                <w:rFonts w:hint="eastAsia"/>
                <w:szCs w:val="21"/>
                <w:highlight w:val="none"/>
              </w:rPr>
              <w:t>是</w:t>
            </w:r>
          </w:p>
        </w:tc>
      </w:tr>
      <w:tr>
        <w:tblPrEx>
          <w:tblCellMar>
            <w:top w:w="0" w:type="dxa"/>
            <w:left w:w="0" w:type="dxa"/>
            <w:bottom w:w="0" w:type="dxa"/>
            <w:right w:w="0" w:type="dxa"/>
          </w:tblCellMar>
        </w:tblPrEx>
        <w:trPr>
          <w:trHeight w:val="400" w:hRule="atLeast"/>
          <w:jc w:val="center"/>
        </w:trPr>
        <w:tc>
          <w:tcPr>
            <w:tcW w:w="1179" w:type="dxa"/>
            <w:tcBorders>
              <w:top w:val="single" w:color="auto" w:sz="4" w:space="0"/>
              <w:left w:val="single" w:color="auto" w:sz="4" w:space="0"/>
              <w:bottom w:val="single" w:color="auto" w:sz="4" w:space="0"/>
              <w:right w:val="single" w:color="auto" w:sz="4" w:space="0"/>
            </w:tcBorders>
            <w:vAlign w:val="center"/>
          </w:tcPr>
          <w:p>
            <w:pPr>
              <w:jc w:val="center"/>
              <w:rPr>
                <w:sz w:val="36"/>
                <w:szCs w:val="36"/>
                <w:highlight w:val="none"/>
              </w:rPr>
            </w:pPr>
            <w:r>
              <w:rPr>
                <w:rFonts w:hint="eastAsia"/>
                <w:sz w:val="36"/>
                <w:szCs w:val="36"/>
                <w:highlight w:val="none"/>
              </w:rPr>
              <w:t>□</w:t>
            </w:r>
          </w:p>
        </w:tc>
        <w:tc>
          <w:tcPr>
            <w:tcW w:w="5711" w:type="dxa"/>
            <w:tcBorders>
              <w:top w:val="single" w:color="auto" w:sz="4" w:space="0"/>
              <w:left w:val="nil"/>
              <w:bottom w:val="single" w:color="auto" w:sz="4" w:space="0"/>
              <w:right w:val="single" w:color="auto" w:sz="4" w:space="0"/>
            </w:tcBorders>
            <w:vAlign w:val="center"/>
          </w:tcPr>
          <w:p>
            <w:pPr>
              <w:jc w:val="left"/>
              <w:rPr>
                <w:rFonts w:ascii="宋体" w:hAnsi="宋体" w:cs="宋体"/>
                <w:szCs w:val="21"/>
                <w:highlight w:val="none"/>
              </w:rPr>
            </w:pPr>
            <w:r>
              <w:rPr>
                <w:rFonts w:hint="eastAsia" w:ascii="宋体" w:hAnsi="宋体" w:cs="宋体"/>
                <w:szCs w:val="21"/>
                <w:highlight w:val="none"/>
              </w:rPr>
              <w:t>6</w:t>
            </w:r>
            <w:r>
              <w:rPr>
                <w:rFonts w:ascii="宋体" w:hAnsi="宋体" w:cs="宋体"/>
                <w:szCs w:val="21"/>
                <w:highlight w:val="none"/>
              </w:rPr>
              <w:t>.</w:t>
            </w:r>
            <w:r>
              <w:rPr>
                <w:rFonts w:hint="eastAsia" w:ascii="宋体" w:hAnsi="宋体" w:cs="宋体"/>
                <w:szCs w:val="21"/>
                <w:highlight w:val="none"/>
              </w:rPr>
              <w:t>企业上年度无保留意见财务审计报告</w:t>
            </w:r>
          </w:p>
        </w:tc>
        <w:tc>
          <w:tcPr>
            <w:tcW w:w="1514" w:type="dxa"/>
            <w:tcBorders>
              <w:top w:val="nil"/>
              <w:left w:val="nil"/>
              <w:bottom w:val="single" w:color="auto" w:sz="4" w:space="0"/>
              <w:right w:val="single" w:color="auto" w:sz="4" w:space="0"/>
            </w:tcBorders>
            <w:vAlign w:val="center"/>
          </w:tcPr>
          <w:p>
            <w:pPr>
              <w:jc w:val="center"/>
              <w:rPr>
                <w:szCs w:val="21"/>
                <w:highlight w:val="none"/>
              </w:rPr>
            </w:pPr>
            <w:r>
              <w:rPr>
                <w:rFonts w:hint="eastAsia"/>
                <w:szCs w:val="21"/>
                <w:highlight w:val="none"/>
              </w:rPr>
              <w:t>是</w:t>
            </w:r>
          </w:p>
        </w:tc>
        <w:tc>
          <w:tcPr>
            <w:tcW w:w="1514" w:type="dxa"/>
            <w:tcBorders>
              <w:top w:val="nil"/>
              <w:left w:val="nil"/>
              <w:bottom w:val="single" w:color="auto" w:sz="4" w:space="0"/>
              <w:right w:val="single" w:color="auto" w:sz="4" w:space="0"/>
            </w:tcBorders>
            <w:vAlign w:val="center"/>
          </w:tcPr>
          <w:p>
            <w:pPr>
              <w:jc w:val="center"/>
              <w:rPr>
                <w:szCs w:val="21"/>
                <w:highlight w:val="none"/>
              </w:rPr>
            </w:pPr>
            <w:r>
              <w:rPr>
                <w:rFonts w:hint="eastAsia"/>
                <w:szCs w:val="21"/>
                <w:highlight w:val="none"/>
              </w:rPr>
              <w:t>是</w:t>
            </w:r>
          </w:p>
        </w:tc>
      </w:tr>
      <w:tr>
        <w:trPr>
          <w:trHeight w:val="544" w:hRule="atLeast"/>
          <w:jc w:val="center"/>
        </w:trPr>
        <w:tc>
          <w:tcPr>
            <w:tcW w:w="1179" w:type="dxa"/>
            <w:tcBorders>
              <w:top w:val="single" w:color="auto" w:sz="4" w:space="0"/>
              <w:left w:val="single" w:color="auto" w:sz="4" w:space="0"/>
              <w:bottom w:val="single" w:color="auto" w:sz="4" w:space="0"/>
              <w:right w:val="single" w:color="auto" w:sz="4" w:space="0"/>
            </w:tcBorders>
            <w:vAlign w:val="center"/>
          </w:tcPr>
          <w:p>
            <w:pPr>
              <w:jc w:val="center"/>
              <w:rPr>
                <w:sz w:val="36"/>
                <w:szCs w:val="36"/>
                <w:highlight w:val="none"/>
              </w:rPr>
            </w:pPr>
            <w:r>
              <w:rPr>
                <w:rFonts w:hint="eastAsia"/>
                <w:sz w:val="36"/>
                <w:szCs w:val="36"/>
                <w:highlight w:val="none"/>
              </w:rPr>
              <w:t>□</w:t>
            </w:r>
          </w:p>
        </w:tc>
        <w:tc>
          <w:tcPr>
            <w:tcW w:w="5711" w:type="dxa"/>
            <w:tcBorders>
              <w:top w:val="single" w:color="auto" w:sz="4" w:space="0"/>
              <w:left w:val="nil"/>
              <w:bottom w:val="single" w:color="auto" w:sz="4" w:space="0"/>
              <w:right w:val="single" w:color="auto" w:sz="4" w:space="0"/>
            </w:tcBorders>
            <w:vAlign w:val="center"/>
          </w:tcPr>
          <w:p>
            <w:pPr>
              <w:pStyle w:val="18"/>
              <w:spacing w:after="0" w:line="240" w:lineRule="auto"/>
              <w:ind w:firstLine="0" w:firstLineChars="0"/>
              <w:jc w:val="left"/>
              <w:rPr>
                <w:rFonts w:ascii="宋体" w:hAnsi="宋体" w:cs="宋体"/>
                <w:szCs w:val="21"/>
                <w:highlight w:val="none"/>
              </w:rPr>
            </w:pPr>
            <w:r>
              <w:rPr>
                <w:rFonts w:hint="eastAsia" w:ascii="宋体" w:hAnsi="宋体" w:cs="宋体"/>
                <w:szCs w:val="21"/>
                <w:highlight w:val="none"/>
              </w:rPr>
              <w:t>7</w:t>
            </w:r>
            <w:r>
              <w:rPr>
                <w:rFonts w:ascii="宋体" w:hAnsi="宋体" w:cs="宋体"/>
                <w:szCs w:val="21"/>
                <w:highlight w:val="none"/>
              </w:rPr>
              <w:t>.</w:t>
            </w:r>
            <w:r>
              <w:rPr>
                <w:rFonts w:hint="eastAsia" w:ascii="宋体" w:hAnsi="宋体" w:cs="宋体"/>
                <w:szCs w:val="21"/>
                <w:highlight w:val="none"/>
              </w:rPr>
              <w:t>活动举办</w:t>
            </w:r>
            <w:r>
              <w:rPr>
                <w:rFonts w:hint="eastAsia" w:ascii="宋体" w:hAnsi="宋体" w:cs="宋体"/>
                <w:szCs w:val="21"/>
                <w:highlight w:val="none"/>
                <w:lang w:eastAsia="zh-Hans"/>
              </w:rPr>
              <w:t>单位</w:t>
            </w:r>
            <w:r>
              <w:rPr>
                <w:rFonts w:hint="eastAsia" w:ascii="宋体" w:hAnsi="宋体" w:cs="宋体"/>
                <w:szCs w:val="21"/>
                <w:highlight w:val="none"/>
              </w:rPr>
              <w:t>举办</w:t>
            </w:r>
            <w:r>
              <w:rPr>
                <w:rFonts w:hint="eastAsia" w:ascii="宋体" w:hAnsi="宋体" w:cs="宋体"/>
                <w:szCs w:val="21"/>
                <w:highlight w:val="none"/>
                <w:lang w:eastAsia="zh-Hans"/>
              </w:rPr>
              <w:t>通知或邀请函</w:t>
            </w:r>
          </w:p>
        </w:tc>
        <w:tc>
          <w:tcPr>
            <w:tcW w:w="1514" w:type="dxa"/>
            <w:tcBorders>
              <w:top w:val="single" w:color="auto" w:sz="4" w:space="0"/>
              <w:left w:val="single" w:color="auto" w:sz="4" w:space="0"/>
              <w:bottom w:val="single" w:color="auto" w:sz="4" w:space="0"/>
              <w:right w:val="single" w:color="auto" w:sz="4" w:space="0"/>
            </w:tcBorders>
            <w:vAlign w:val="center"/>
          </w:tcPr>
          <w:p>
            <w:pPr>
              <w:jc w:val="center"/>
              <w:rPr>
                <w:szCs w:val="21"/>
                <w:highlight w:val="none"/>
              </w:rPr>
            </w:pPr>
            <w:r>
              <w:rPr>
                <w:rFonts w:hint="eastAsia"/>
                <w:szCs w:val="21"/>
                <w:highlight w:val="none"/>
              </w:rPr>
              <w:t>是</w:t>
            </w:r>
          </w:p>
        </w:tc>
        <w:tc>
          <w:tcPr>
            <w:tcW w:w="1514" w:type="dxa"/>
            <w:tcBorders>
              <w:top w:val="single" w:color="auto" w:sz="4" w:space="0"/>
              <w:left w:val="single" w:color="auto" w:sz="4" w:space="0"/>
              <w:bottom w:val="single" w:color="auto" w:sz="4" w:space="0"/>
              <w:right w:val="single" w:color="auto" w:sz="4" w:space="0"/>
            </w:tcBorders>
            <w:vAlign w:val="center"/>
          </w:tcPr>
          <w:p>
            <w:pPr>
              <w:jc w:val="center"/>
              <w:rPr>
                <w:szCs w:val="21"/>
                <w:highlight w:val="none"/>
              </w:rPr>
            </w:pPr>
            <w:r>
              <w:rPr>
                <w:rFonts w:hint="eastAsia"/>
                <w:szCs w:val="21"/>
                <w:highlight w:val="none"/>
              </w:rPr>
              <w:t>是</w:t>
            </w:r>
          </w:p>
        </w:tc>
      </w:tr>
      <w:tr>
        <w:tblPrEx>
          <w:tblCellMar>
            <w:top w:w="0" w:type="dxa"/>
            <w:left w:w="0" w:type="dxa"/>
            <w:bottom w:w="0" w:type="dxa"/>
            <w:right w:w="0" w:type="dxa"/>
          </w:tblCellMar>
        </w:tblPrEx>
        <w:trPr>
          <w:trHeight w:val="450" w:hRule="atLeast"/>
          <w:jc w:val="center"/>
        </w:trPr>
        <w:tc>
          <w:tcPr>
            <w:tcW w:w="1179" w:type="dxa"/>
            <w:tcBorders>
              <w:top w:val="single" w:color="auto" w:sz="4" w:space="0"/>
              <w:left w:val="single" w:color="auto" w:sz="4" w:space="0"/>
              <w:bottom w:val="single" w:color="auto" w:sz="4" w:space="0"/>
              <w:right w:val="single" w:color="auto" w:sz="4" w:space="0"/>
            </w:tcBorders>
            <w:vAlign w:val="center"/>
          </w:tcPr>
          <w:p>
            <w:pPr>
              <w:jc w:val="center"/>
              <w:rPr>
                <w:sz w:val="36"/>
                <w:szCs w:val="36"/>
                <w:highlight w:val="none"/>
              </w:rPr>
            </w:pPr>
            <w:r>
              <w:rPr>
                <w:rFonts w:hint="eastAsia"/>
                <w:sz w:val="36"/>
                <w:szCs w:val="36"/>
                <w:highlight w:val="none"/>
              </w:rPr>
              <w:t>□</w:t>
            </w:r>
          </w:p>
        </w:tc>
        <w:tc>
          <w:tcPr>
            <w:tcW w:w="5711" w:type="dxa"/>
            <w:tcBorders>
              <w:top w:val="single" w:color="auto" w:sz="4" w:space="0"/>
              <w:left w:val="nil"/>
              <w:bottom w:val="single" w:color="auto" w:sz="4" w:space="0"/>
              <w:right w:val="single" w:color="auto" w:sz="4" w:space="0"/>
            </w:tcBorders>
            <w:vAlign w:val="center"/>
          </w:tcPr>
          <w:p>
            <w:pPr>
              <w:pStyle w:val="18"/>
              <w:spacing w:after="0" w:line="240" w:lineRule="auto"/>
              <w:ind w:firstLine="0" w:firstLineChars="0"/>
              <w:jc w:val="left"/>
              <w:rPr>
                <w:rFonts w:ascii="宋体" w:hAnsi="宋体" w:cs="宋体"/>
                <w:szCs w:val="21"/>
                <w:highlight w:val="none"/>
              </w:rPr>
            </w:pPr>
            <w:r>
              <w:rPr>
                <w:rFonts w:hint="eastAsia" w:ascii="宋体" w:hAnsi="宋体" w:cs="宋体"/>
                <w:szCs w:val="21"/>
                <w:highlight w:val="none"/>
              </w:rPr>
              <w:t>8</w:t>
            </w:r>
            <w:r>
              <w:rPr>
                <w:rFonts w:ascii="宋体" w:hAnsi="宋体" w:cs="宋体"/>
                <w:szCs w:val="21"/>
                <w:highlight w:val="none"/>
              </w:rPr>
              <w:t>.</w:t>
            </w:r>
            <w:r>
              <w:rPr>
                <w:rFonts w:hint="eastAsia" w:ascii="宋体" w:hAnsi="宋体" w:cs="宋体"/>
                <w:szCs w:val="21"/>
                <w:highlight w:val="none"/>
              </w:rPr>
              <w:t>活动参与</w:t>
            </w:r>
            <w:r>
              <w:rPr>
                <w:rFonts w:hint="eastAsia" w:ascii="宋体" w:hAnsi="宋体" w:cs="宋体"/>
                <w:szCs w:val="21"/>
                <w:highlight w:val="none"/>
                <w:lang w:eastAsia="zh-Hans"/>
              </w:rPr>
              <w:t>合同（如为外文，需提供中文翻译件）</w:t>
            </w:r>
          </w:p>
        </w:tc>
        <w:tc>
          <w:tcPr>
            <w:tcW w:w="1514" w:type="dxa"/>
            <w:tcBorders>
              <w:top w:val="single" w:color="auto" w:sz="4" w:space="0"/>
              <w:left w:val="single" w:color="auto" w:sz="4" w:space="0"/>
              <w:bottom w:val="single" w:color="auto" w:sz="4" w:space="0"/>
              <w:right w:val="single" w:color="auto" w:sz="4" w:space="0"/>
            </w:tcBorders>
            <w:vAlign w:val="center"/>
          </w:tcPr>
          <w:p>
            <w:pPr>
              <w:jc w:val="center"/>
              <w:rPr>
                <w:szCs w:val="21"/>
                <w:highlight w:val="none"/>
              </w:rPr>
            </w:pPr>
            <w:r>
              <w:rPr>
                <w:rFonts w:hint="eastAsia"/>
                <w:szCs w:val="21"/>
                <w:highlight w:val="none"/>
              </w:rPr>
              <w:t>是</w:t>
            </w:r>
          </w:p>
        </w:tc>
        <w:tc>
          <w:tcPr>
            <w:tcW w:w="1514" w:type="dxa"/>
            <w:tcBorders>
              <w:top w:val="single" w:color="auto" w:sz="4" w:space="0"/>
              <w:left w:val="single" w:color="auto" w:sz="4" w:space="0"/>
              <w:bottom w:val="single" w:color="auto" w:sz="4" w:space="0"/>
              <w:right w:val="single" w:color="auto" w:sz="4" w:space="0"/>
            </w:tcBorders>
            <w:vAlign w:val="center"/>
          </w:tcPr>
          <w:p>
            <w:pPr>
              <w:jc w:val="center"/>
              <w:rPr>
                <w:szCs w:val="21"/>
                <w:highlight w:val="none"/>
              </w:rPr>
            </w:pPr>
            <w:r>
              <w:rPr>
                <w:rFonts w:hint="eastAsia"/>
                <w:szCs w:val="21"/>
                <w:highlight w:val="none"/>
              </w:rPr>
              <w:t>是</w:t>
            </w:r>
          </w:p>
        </w:tc>
      </w:tr>
      <w:tr>
        <w:tblPrEx>
          <w:tblCellMar>
            <w:top w:w="0" w:type="dxa"/>
            <w:left w:w="0" w:type="dxa"/>
            <w:bottom w:w="0" w:type="dxa"/>
            <w:right w:w="0" w:type="dxa"/>
          </w:tblCellMar>
        </w:tblPrEx>
        <w:trPr>
          <w:trHeight w:val="450" w:hRule="atLeast"/>
          <w:jc w:val="center"/>
        </w:trPr>
        <w:tc>
          <w:tcPr>
            <w:tcW w:w="1179" w:type="dxa"/>
            <w:tcBorders>
              <w:top w:val="single" w:color="auto" w:sz="4" w:space="0"/>
              <w:left w:val="single" w:color="auto" w:sz="4" w:space="0"/>
              <w:bottom w:val="single" w:color="auto" w:sz="4" w:space="0"/>
              <w:right w:val="single" w:color="auto" w:sz="4" w:space="0"/>
            </w:tcBorders>
            <w:vAlign w:val="center"/>
          </w:tcPr>
          <w:p>
            <w:pPr>
              <w:jc w:val="center"/>
              <w:rPr>
                <w:sz w:val="36"/>
                <w:szCs w:val="36"/>
                <w:highlight w:val="none"/>
              </w:rPr>
            </w:pPr>
            <w:r>
              <w:rPr>
                <w:rFonts w:hint="eastAsia"/>
                <w:sz w:val="36"/>
                <w:szCs w:val="36"/>
                <w:highlight w:val="none"/>
              </w:rPr>
              <w:t>□</w:t>
            </w:r>
          </w:p>
        </w:tc>
        <w:tc>
          <w:tcPr>
            <w:tcW w:w="5711" w:type="dxa"/>
            <w:tcBorders>
              <w:top w:val="single" w:color="auto" w:sz="4" w:space="0"/>
              <w:left w:val="nil"/>
              <w:bottom w:val="single" w:color="auto" w:sz="4" w:space="0"/>
              <w:right w:val="single" w:color="auto" w:sz="4" w:space="0"/>
            </w:tcBorders>
            <w:vAlign w:val="center"/>
          </w:tcPr>
          <w:p>
            <w:pPr>
              <w:pStyle w:val="18"/>
              <w:spacing w:after="0" w:line="240" w:lineRule="auto"/>
              <w:ind w:firstLine="0" w:firstLineChars="0"/>
              <w:jc w:val="left"/>
              <w:rPr>
                <w:rFonts w:ascii="宋体" w:hAnsi="宋体" w:cs="宋体"/>
                <w:szCs w:val="21"/>
                <w:highlight w:val="none"/>
              </w:rPr>
            </w:pPr>
            <w:r>
              <w:rPr>
                <w:rFonts w:hint="eastAsia" w:ascii="宋体" w:hAnsi="宋体" w:cs="宋体"/>
                <w:szCs w:val="21"/>
                <w:highlight w:val="none"/>
              </w:rPr>
              <w:t>9</w:t>
            </w:r>
            <w:r>
              <w:rPr>
                <w:rFonts w:ascii="宋体" w:hAnsi="宋体" w:cs="宋体"/>
                <w:szCs w:val="21"/>
                <w:highlight w:val="none"/>
              </w:rPr>
              <w:t>.</w:t>
            </w:r>
            <w:r>
              <w:rPr>
                <w:rFonts w:hint="eastAsia" w:ascii="宋体" w:hAnsi="宋体" w:cs="宋体"/>
                <w:szCs w:val="21"/>
                <w:highlight w:val="none"/>
              </w:rPr>
              <w:t>体现大浪时尚小镇标识的活动</w:t>
            </w:r>
            <w:r>
              <w:rPr>
                <w:rFonts w:hint="eastAsia" w:ascii="宋体" w:hAnsi="宋体" w:cs="宋体"/>
                <w:szCs w:val="21"/>
                <w:highlight w:val="none"/>
                <w:lang w:eastAsia="zh-Hans"/>
              </w:rPr>
              <w:t>其他相关材料（</w:t>
            </w:r>
            <w:r>
              <w:rPr>
                <w:rFonts w:hint="eastAsia" w:ascii="宋体" w:hAnsi="宋体" w:cs="宋体"/>
                <w:szCs w:val="21"/>
                <w:highlight w:val="none"/>
              </w:rPr>
              <w:t>视频、</w:t>
            </w:r>
            <w:r>
              <w:rPr>
                <w:rFonts w:hint="eastAsia" w:ascii="宋体" w:hAnsi="宋体" w:cs="宋体"/>
                <w:szCs w:val="21"/>
                <w:highlight w:val="none"/>
                <w:lang w:eastAsia="zh-Hans"/>
              </w:rPr>
              <w:t>照片、会刊、宣传资料等，网络报道需附网址）</w:t>
            </w:r>
          </w:p>
        </w:tc>
        <w:tc>
          <w:tcPr>
            <w:tcW w:w="1514" w:type="dxa"/>
            <w:tcBorders>
              <w:top w:val="single" w:color="auto" w:sz="4" w:space="0"/>
              <w:left w:val="single" w:color="auto" w:sz="4" w:space="0"/>
              <w:bottom w:val="single" w:color="auto" w:sz="4" w:space="0"/>
              <w:right w:val="single" w:color="auto" w:sz="4" w:space="0"/>
            </w:tcBorders>
            <w:vAlign w:val="center"/>
          </w:tcPr>
          <w:p>
            <w:pPr>
              <w:jc w:val="center"/>
              <w:rPr>
                <w:szCs w:val="21"/>
                <w:highlight w:val="none"/>
              </w:rPr>
            </w:pPr>
            <w:r>
              <w:rPr>
                <w:rFonts w:hint="eastAsia"/>
                <w:szCs w:val="21"/>
                <w:highlight w:val="none"/>
              </w:rPr>
              <w:t>是</w:t>
            </w:r>
          </w:p>
        </w:tc>
        <w:tc>
          <w:tcPr>
            <w:tcW w:w="1514" w:type="dxa"/>
            <w:tcBorders>
              <w:top w:val="single" w:color="auto" w:sz="4" w:space="0"/>
              <w:left w:val="single" w:color="auto" w:sz="4" w:space="0"/>
              <w:bottom w:val="single" w:color="auto" w:sz="4" w:space="0"/>
              <w:right w:val="single" w:color="auto" w:sz="4" w:space="0"/>
            </w:tcBorders>
            <w:vAlign w:val="center"/>
          </w:tcPr>
          <w:p>
            <w:pPr>
              <w:jc w:val="center"/>
              <w:rPr>
                <w:szCs w:val="21"/>
                <w:highlight w:val="none"/>
              </w:rPr>
            </w:pPr>
            <w:r>
              <w:rPr>
                <w:rFonts w:hint="eastAsia"/>
                <w:szCs w:val="21"/>
                <w:highlight w:val="none"/>
              </w:rPr>
              <w:t>是</w:t>
            </w:r>
          </w:p>
        </w:tc>
      </w:tr>
      <w:tr>
        <w:tblPrEx>
          <w:tblCellMar>
            <w:top w:w="0" w:type="dxa"/>
            <w:left w:w="0" w:type="dxa"/>
            <w:bottom w:w="0" w:type="dxa"/>
            <w:right w:w="0" w:type="dxa"/>
          </w:tblCellMar>
        </w:tblPrEx>
        <w:trPr>
          <w:trHeight w:val="450" w:hRule="atLeast"/>
          <w:jc w:val="center"/>
        </w:trPr>
        <w:tc>
          <w:tcPr>
            <w:tcW w:w="1179" w:type="dxa"/>
            <w:tcBorders>
              <w:top w:val="single" w:color="auto" w:sz="4" w:space="0"/>
              <w:left w:val="single" w:color="auto" w:sz="4" w:space="0"/>
              <w:bottom w:val="single" w:color="auto" w:sz="4" w:space="0"/>
              <w:right w:val="single" w:color="auto" w:sz="4" w:space="0"/>
            </w:tcBorders>
            <w:vAlign w:val="center"/>
          </w:tcPr>
          <w:p>
            <w:pPr>
              <w:jc w:val="center"/>
              <w:rPr>
                <w:sz w:val="36"/>
                <w:szCs w:val="36"/>
                <w:highlight w:val="none"/>
              </w:rPr>
            </w:pPr>
            <w:r>
              <w:rPr>
                <w:rFonts w:hint="eastAsia"/>
                <w:sz w:val="36"/>
                <w:szCs w:val="36"/>
                <w:highlight w:val="none"/>
              </w:rPr>
              <w:t>□</w:t>
            </w:r>
          </w:p>
        </w:tc>
        <w:tc>
          <w:tcPr>
            <w:tcW w:w="5711" w:type="dxa"/>
            <w:tcBorders>
              <w:top w:val="single" w:color="auto" w:sz="4" w:space="0"/>
              <w:left w:val="nil"/>
              <w:bottom w:val="single" w:color="auto" w:sz="4" w:space="0"/>
              <w:right w:val="single" w:color="auto" w:sz="4" w:space="0"/>
            </w:tcBorders>
            <w:vAlign w:val="center"/>
          </w:tcPr>
          <w:p>
            <w:pPr>
              <w:pStyle w:val="18"/>
              <w:spacing w:after="0" w:line="240" w:lineRule="auto"/>
              <w:ind w:firstLine="0" w:firstLineChars="0"/>
              <w:jc w:val="left"/>
              <w:rPr>
                <w:rFonts w:ascii="宋体" w:hAnsi="宋体" w:cs="宋体"/>
                <w:szCs w:val="21"/>
                <w:highlight w:val="none"/>
              </w:rPr>
            </w:pPr>
            <w:r>
              <w:rPr>
                <w:rFonts w:hint="eastAsia" w:ascii="宋体" w:hAnsi="宋体" w:cs="宋体"/>
                <w:szCs w:val="21"/>
                <w:highlight w:val="none"/>
              </w:rPr>
              <w:t>10</w:t>
            </w:r>
            <w:r>
              <w:rPr>
                <w:rFonts w:ascii="宋体" w:hAnsi="宋体" w:cs="宋体"/>
                <w:szCs w:val="21"/>
                <w:highlight w:val="none"/>
              </w:rPr>
              <w:t>.</w:t>
            </w:r>
            <w:r>
              <w:rPr>
                <w:rFonts w:hint="eastAsia" w:ascii="宋体" w:hAnsi="宋体" w:cs="宋体"/>
                <w:szCs w:val="21"/>
                <w:highlight w:val="none"/>
                <w:lang w:eastAsia="zh-Hans"/>
              </w:rPr>
              <w:t>活动费用发票或相关付款凭证原件及复印件</w:t>
            </w:r>
          </w:p>
        </w:tc>
        <w:tc>
          <w:tcPr>
            <w:tcW w:w="1514" w:type="dxa"/>
            <w:tcBorders>
              <w:top w:val="single" w:color="auto" w:sz="4" w:space="0"/>
              <w:left w:val="single" w:color="auto" w:sz="4" w:space="0"/>
              <w:bottom w:val="single" w:color="auto" w:sz="4" w:space="0"/>
              <w:right w:val="single" w:color="auto" w:sz="4" w:space="0"/>
            </w:tcBorders>
            <w:vAlign w:val="center"/>
          </w:tcPr>
          <w:p>
            <w:pPr>
              <w:jc w:val="center"/>
              <w:rPr>
                <w:szCs w:val="21"/>
                <w:highlight w:val="none"/>
              </w:rPr>
            </w:pPr>
            <w:r>
              <w:rPr>
                <w:rFonts w:hint="eastAsia"/>
                <w:szCs w:val="21"/>
                <w:highlight w:val="none"/>
              </w:rPr>
              <w:t>是</w:t>
            </w:r>
          </w:p>
        </w:tc>
        <w:tc>
          <w:tcPr>
            <w:tcW w:w="1514" w:type="dxa"/>
            <w:tcBorders>
              <w:top w:val="single" w:color="auto" w:sz="4" w:space="0"/>
              <w:left w:val="single" w:color="auto" w:sz="4" w:space="0"/>
              <w:bottom w:val="single" w:color="auto" w:sz="4" w:space="0"/>
              <w:right w:val="single" w:color="auto" w:sz="4" w:space="0"/>
            </w:tcBorders>
            <w:vAlign w:val="center"/>
          </w:tcPr>
          <w:p>
            <w:pPr>
              <w:jc w:val="center"/>
              <w:rPr>
                <w:szCs w:val="21"/>
                <w:highlight w:val="none"/>
              </w:rPr>
            </w:pPr>
            <w:r>
              <w:rPr>
                <w:rFonts w:hint="eastAsia"/>
                <w:szCs w:val="21"/>
                <w:highlight w:val="none"/>
              </w:rPr>
              <w:t>是</w:t>
            </w:r>
          </w:p>
        </w:tc>
      </w:tr>
      <w:tr>
        <w:trPr>
          <w:trHeight w:val="450" w:hRule="atLeast"/>
          <w:jc w:val="center"/>
        </w:trPr>
        <w:tc>
          <w:tcPr>
            <w:tcW w:w="1179" w:type="dxa"/>
            <w:tcBorders>
              <w:top w:val="single" w:color="auto" w:sz="4" w:space="0"/>
              <w:left w:val="single" w:color="auto" w:sz="4" w:space="0"/>
              <w:bottom w:val="single" w:color="auto" w:sz="4" w:space="0"/>
              <w:right w:val="single" w:color="auto" w:sz="4" w:space="0"/>
            </w:tcBorders>
            <w:vAlign w:val="center"/>
          </w:tcPr>
          <w:p>
            <w:pPr>
              <w:jc w:val="center"/>
              <w:rPr>
                <w:sz w:val="36"/>
                <w:szCs w:val="36"/>
                <w:highlight w:val="none"/>
              </w:rPr>
            </w:pPr>
            <w:r>
              <w:rPr>
                <w:rFonts w:hint="eastAsia"/>
                <w:sz w:val="36"/>
                <w:szCs w:val="36"/>
                <w:highlight w:val="none"/>
              </w:rPr>
              <w:t>□</w:t>
            </w:r>
          </w:p>
        </w:tc>
        <w:tc>
          <w:tcPr>
            <w:tcW w:w="5711" w:type="dxa"/>
            <w:tcBorders>
              <w:top w:val="single" w:color="auto" w:sz="4" w:space="0"/>
              <w:left w:val="nil"/>
              <w:bottom w:val="single" w:color="auto" w:sz="4" w:space="0"/>
              <w:right w:val="single" w:color="auto" w:sz="4" w:space="0"/>
            </w:tcBorders>
            <w:vAlign w:val="center"/>
          </w:tcPr>
          <w:p>
            <w:pPr>
              <w:pStyle w:val="18"/>
              <w:spacing w:after="0" w:line="240" w:lineRule="auto"/>
              <w:ind w:firstLine="0" w:firstLineChars="0"/>
              <w:jc w:val="left"/>
              <w:rPr>
                <w:rFonts w:ascii="宋体" w:hAnsi="宋体" w:cs="宋体"/>
                <w:szCs w:val="21"/>
                <w:highlight w:val="none"/>
              </w:rPr>
            </w:pPr>
            <w:r>
              <w:rPr>
                <w:rFonts w:hint="eastAsia" w:ascii="宋体" w:hAnsi="宋体" w:cs="宋体"/>
                <w:szCs w:val="21"/>
                <w:highlight w:val="none"/>
              </w:rPr>
              <w:t>11</w:t>
            </w:r>
            <w:r>
              <w:rPr>
                <w:rFonts w:ascii="宋体" w:hAnsi="宋体" w:cs="宋体"/>
                <w:szCs w:val="21"/>
                <w:highlight w:val="none"/>
              </w:rPr>
              <w:t>.</w:t>
            </w:r>
            <w:r>
              <w:rPr>
                <w:rFonts w:hint="eastAsia" w:ascii="宋体" w:hAnsi="宋体" w:cs="宋体"/>
                <w:szCs w:val="21"/>
                <w:highlight w:val="none"/>
                <w:lang w:eastAsia="zh-Hans"/>
              </w:rPr>
              <w:t>申请参加伦敦、纽约、巴黎、米兰四大国际时尚周（节）</w:t>
            </w:r>
            <w:r>
              <w:rPr>
                <w:rFonts w:hint="eastAsia" w:ascii="宋体" w:hAnsi="宋体" w:cs="宋体"/>
                <w:szCs w:val="21"/>
                <w:highlight w:val="none"/>
              </w:rPr>
              <w:t>及</w:t>
            </w:r>
            <w:r>
              <w:rPr>
                <w:rFonts w:hint="eastAsia" w:ascii="宋体" w:hAnsi="宋体" w:cs="宋体"/>
                <w:szCs w:val="21"/>
                <w:highlight w:val="none"/>
                <w:lang w:eastAsia="zh-Hans"/>
              </w:rPr>
              <w:t>中国国际时装周</w:t>
            </w:r>
            <w:r>
              <w:rPr>
                <w:rFonts w:hint="eastAsia" w:ascii="宋体" w:hAnsi="宋体" w:cs="宋体"/>
                <w:szCs w:val="21"/>
                <w:highlight w:val="none"/>
              </w:rPr>
              <w:t>、</w:t>
            </w:r>
            <w:r>
              <w:rPr>
                <w:rFonts w:hint="eastAsia" w:ascii="宋体" w:hAnsi="宋体" w:cs="宋体"/>
                <w:szCs w:val="21"/>
                <w:highlight w:val="none"/>
                <w:lang w:eastAsia="zh-Hans"/>
              </w:rPr>
              <w:t>上海时装周发布活动资助的，还需提供</w:t>
            </w:r>
            <w:r>
              <w:rPr>
                <w:rFonts w:hint="eastAsia" w:ascii="宋体" w:hAnsi="宋体" w:cs="宋体"/>
                <w:szCs w:val="21"/>
                <w:highlight w:val="none"/>
              </w:rPr>
              <w:t>：</w:t>
            </w:r>
            <w:r>
              <w:rPr>
                <w:rFonts w:hint="eastAsia" w:ascii="宋体" w:hAnsi="宋体" w:cs="宋体"/>
                <w:szCs w:val="21"/>
                <w:highlight w:val="none"/>
                <w:lang w:eastAsia="zh-Hans"/>
              </w:rPr>
              <w:t>组委会邀请和证明文件、列入官方网站秀场日程表及网站链接（如为外文，需提供中文翻译件）</w:t>
            </w:r>
          </w:p>
        </w:tc>
        <w:tc>
          <w:tcPr>
            <w:tcW w:w="1514" w:type="dxa"/>
            <w:tcBorders>
              <w:top w:val="single" w:color="auto" w:sz="4" w:space="0"/>
              <w:left w:val="single" w:color="auto" w:sz="4" w:space="0"/>
              <w:bottom w:val="single" w:color="auto" w:sz="4" w:space="0"/>
              <w:right w:val="single" w:color="auto" w:sz="4" w:space="0"/>
            </w:tcBorders>
            <w:vAlign w:val="center"/>
          </w:tcPr>
          <w:p>
            <w:pPr>
              <w:jc w:val="center"/>
              <w:rPr>
                <w:szCs w:val="21"/>
                <w:highlight w:val="none"/>
              </w:rPr>
            </w:pPr>
            <w:r>
              <w:rPr>
                <w:rFonts w:hint="eastAsia"/>
                <w:szCs w:val="21"/>
                <w:highlight w:val="none"/>
              </w:rPr>
              <w:t>是</w:t>
            </w:r>
          </w:p>
        </w:tc>
        <w:tc>
          <w:tcPr>
            <w:tcW w:w="1514" w:type="dxa"/>
            <w:tcBorders>
              <w:top w:val="single" w:color="auto" w:sz="4" w:space="0"/>
              <w:left w:val="single" w:color="auto" w:sz="4" w:space="0"/>
              <w:bottom w:val="single" w:color="auto" w:sz="4" w:space="0"/>
              <w:right w:val="single" w:color="auto" w:sz="4" w:space="0"/>
            </w:tcBorders>
            <w:vAlign w:val="center"/>
          </w:tcPr>
          <w:p>
            <w:pPr>
              <w:jc w:val="center"/>
              <w:rPr>
                <w:szCs w:val="21"/>
                <w:highlight w:val="none"/>
              </w:rPr>
            </w:pPr>
            <w:r>
              <w:rPr>
                <w:rFonts w:hint="eastAsia"/>
                <w:szCs w:val="21"/>
                <w:highlight w:val="none"/>
              </w:rPr>
              <w:t>否</w:t>
            </w:r>
          </w:p>
        </w:tc>
      </w:tr>
      <w:tr>
        <w:tblPrEx>
          <w:tblCellMar>
            <w:top w:w="0" w:type="dxa"/>
            <w:left w:w="0" w:type="dxa"/>
            <w:bottom w:w="0" w:type="dxa"/>
            <w:right w:w="0" w:type="dxa"/>
          </w:tblCellMar>
        </w:tblPrEx>
        <w:trPr>
          <w:trHeight w:val="450" w:hRule="atLeast"/>
          <w:jc w:val="center"/>
        </w:trPr>
        <w:tc>
          <w:tcPr>
            <w:tcW w:w="1179" w:type="dxa"/>
            <w:tcBorders>
              <w:top w:val="single" w:color="auto" w:sz="4" w:space="0"/>
              <w:left w:val="single" w:color="auto" w:sz="4" w:space="0"/>
              <w:bottom w:val="single" w:color="auto" w:sz="4" w:space="0"/>
              <w:right w:val="single" w:color="auto" w:sz="4" w:space="0"/>
            </w:tcBorders>
            <w:vAlign w:val="center"/>
          </w:tcPr>
          <w:p>
            <w:pPr>
              <w:jc w:val="center"/>
              <w:rPr>
                <w:sz w:val="36"/>
                <w:szCs w:val="36"/>
                <w:highlight w:val="none"/>
              </w:rPr>
            </w:pPr>
            <w:r>
              <w:rPr>
                <w:rFonts w:hint="eastAsia"/>
                <w:sz w:val="36"/>
                <w:szCs w:val="36"/>
                <w:highlight w:val="none"/>
              </w:rPr>
              <w:t>□</w:t>
            </w:r>
          </w:p>
        </w:tc>
        <w:tc>
          <w:tcPr>
            <w:tcW w:w="5711" w:type="dxa"/>
            <w:tcBorders>
              <w:top w:val="single" w:color="auto" w:sz="4" w:space="0"/>
              <w:left w:val="nil"/>
              <w:bottom w:val="single" w:color="auto" w:sz="4" w:space="0"/>
              <w:right w:val="single" w:color="auto" w:sz="4" w:space="0"/>
            </w:tcBorders>
            <w:vAlign w:val="center"/>
          </w:tcPr>
          <w:p>
            <w:pPr>
              <w:pStyle w:val="18"/>
              <w:spacing w:after="0" w:line="240" w:lineRule="auto"/>
              <w:ind w:firstLine="0" w:firstLineChars="0"/>
              <w:jc w:val="left"/>
              <w:rPr>
                <w:rFonts w:ascii="宋体" w:hAnsi="宋体" w:cs="宋体"/>
                <w:szCs w:val="21"/>
                <w:highlight w:val="none"/>
              </w:rPr>
            </w:pPr>
            <w:r>
              <w:rPr>
                <w:rFonts w:hint="eastAsia" w:ascii="宋体" w:hAnsi="宋体" w:cs="宋体"/>
                <w:szCs w:val="21"/>
                <w:highlight w:val="none"/>
              </w:rPr>
              <w:t>12</w:t>
            </w:r>
            <w:r>
              <w:rPr>
                <w:rFonts w:ascii="宋体" w:hAnsi="宋体" w:cs="宋体"/>
                <w:szCs w:val="21"/>
                <w:highlight w:val="none"/>
              </w:rPr>
              <w:t>.</w:t>
            </w:r>
            <w:r>
              <w:rPr>
                <w:rFonts w:hint="eastAsia" w:ascii="宋体" w:hAnsi="宋体" w:cs="宋体"/>
                <w:szCs w:val="21"/>
                <w:highlight w:val="none"/>
              </w:rPr>
              <w:t>申请本条款资助的企业，无自有产业用房的，还需提供：租用产业用房的证明材料（包括但不限于房屋租赁合同、交易凭证单据等）</w:t>
            </w:r>
          </w:p>
        </w:tc>
        <w:tc>
          <w:tcPr>
            <w:tcW w:w="1514" w:type="dxa"/>
            <w:tcBorders>
              <w:top w:val="single" w:color="auto" w:sz="4" w:space="0"/>
              <w:left w:val="single" w:color="auto" w:sz="4" w:space="0"/>
              <w:bottom w:val="single" w:color="auto" w:sz="4" w:space="0"/>
              <w:right w:val="single" w:color="auto" w:sz="4" w:space="0"/>
            </w:tcBorders>
            <w:vAlign w:val="center"/>
          </w:tcPr>
          <w:p>
            <w:pPr>
              <w:jc w:val="center"/>
              <w:rPr>
                <w:szCs w:val="21"/>
                <w:highlight w:val="none"/>
              </w:rPr>
            </w:pPr>
            <w:r>
              <w:rPr>
                <w:rFonts w:hint="eastAsia"/>
                <w:szCs w:val="21"/>
                <w:highlight w:val="none"/>
              </w:rPr>
              <w:t>是</w:t>
            </w:r>
          </w:p>
        </w:tc>
        <w:tc>
          <w:tcPr>
            <w:tcW w:w="1514" w:type="dxa"/>
            <w:tcBorders>
              <w:top w:val="single" w:color="auto" w:sz="4" w:space="0"/>
              <w:left w:val="single" w:color="auto" w:sz="4" w:space="0"/>
              <w:bottom w:val="single" w:color="auto" w:sz="4" w:space="0"/>
              <w:right w:val="single" w:color="auto" w:sz="4" w:space="0"/>
            </w:tcBorders>
            <w:vAlign w:val="center"/>
          </w:tcPr>
          <w:p>
            <w:pPr>
              <w:jc w:val="center"/>
              <w:rPr>
                <w:szCs w:val="21"/>
                <w:highlight w:val="none"/>
              </w:rPr>
            </w:pPr>
            <w:r>
              <w:rPr>
                <w:rFonts w:hint="eastAsia"/>
                <w:szCs w:val="21"/>
                <w:highlight w:val="none"/>
              </w:rPr>
              <w:t>否</w:t>
            </w:r>
          </w:p>
        </w:tc>
      </w:tr>
      <w:tr>
        <w:tblPrEx>
          <w:tblCellMar>
            <w:top w:w="0" w:type="dxa"/>
            <w:left w:w="0" w:type="dxa"/>
            <w:bottom w:w="0" w:type="dxa"/>
            <w:right w:w="0" w:type="dxa"/>
          </w:tblCellMar>
        </w:tblPrEx>
        <w:trPr>
          <w:trHeight w:val="450" w:hRule="atLeast"/>
          <w:jc w:val="center"/>
        </w:trPr>
        <w:tc>
          <w:tcPr>
            <w:tcW w:w="1179" w:type="dxa"/>
            <w:tcBorders>
              <w:top w:val="single" w:color="auto" w:sz="4" w:space="0"/>
              <w:left w:val="single" w:color="auto" w:sz="4" w:space="0"/>
              <w:bottom w:val="single" w:color="auto" w:sz="4" w:space="0"/>
              <w:right w:val="single" w:color="auto" w:sz="4" w:space="0"/>
            </w:tcBorders>
            <w:vAlign w:val="center"/>
          </w:tcPr>
          <w:p>
            <w:pPr>
              <w:jc w:val="center"/>
              <w:rPr>
                <w:sz w:val="36"/>
                <w:szCs w:val="36"/>
                <w:highlight w:val="none"/>
              </w:rPr>
            </w:pPr>
            <w:r>
              <w:rPr>
                <w:rFonts w:hint="eastAsia"/>
                <w:sz w:val="36"/>
                <w:szCs w:val="36"/>
                <w:highlight w:val="none"/>
              </w:rPr>
              <w:t>□</w:t>
            </w:r>
          </w:p>
        </w:tc>
        <w:tc>
          <w:tcPr>
            <w:tcW w:w="5711" w:type="dxa"/>
            <w:tcBorders>
              <w:top w:val="single" w:color="auto" w:sz="4" w:space="0"/>
              <w:left w:val="nil"/>
              <w:bottom w:val="single" w:color="auto" w:sz="4" w:space="0"/>
              <w:right w:val="single" w:color="auto" w:sz="4" w:space="0"/>
            </w:tcBorders>
            <w:vAlign w:val="center"/>
          </w:tcPr>
          <w:p>
            <w:pPr>
              <w:pStyle w:val="18"/>
              <w:spacing w:after="0" w:line="240" w:lineRule="auto"/>
              <w:ind w:firstLine="0" w:firstLineChars="0"/>
              <w:jc w:val="left"/>
              <w:rPr>
                <w:rFonts w:ascii="宋体" w:hAnsi="宋体" w:cs="宋体"/>
                <w:szCs w:val="21"/>
                <w:highlight w:val="none"/>
              </w:rPr>
            </w:pPr>
            <w:r>
              <w:rPr>
                <w:rFonts w:ascii="宋体" w:hAnsi="宋体" w:cs="宋体"/>
                <w:szCs w:val="21"/>
                <w:highlight w:val="none"/>
              </w:rPr>
              <w:t>13</w:t>
            </w:r>
            <w:r>
              <w:rPr>
                <w:rFonts w:ascii="宋体" w:hAnsi="宋体" w:cs="宋体"/>
                <w:szCs w:val="21"/>
                <w:highlight w:val="none"/>
                <w:lang w:eastAsia="zh-Hans"/>
              </w:rPr>
              <w:t>.由</w:t>
            </w:r>
            <w:r>
              <w:rPr>
                <w:rFonts w:hint="eastAsia" w:ascii="宋体" w:hAnsi="宋体" w:cs="宋体"/>
                <w:szCs w:val="21"/>
                <w:highlight w:val="none"/>
                <w:lang w:eastAsia="zh-CN"/>
              </w:rPr>
              <w:t>区重点区域建设推进中心</w:t>
            </w:r>
            <w:r>
              <w:rPr>
                <w:rFonts w:ascii="宋体" w:hAnsi="宋体" w:cs="宋体"/>
                <w:szCs w:val="21"/>
                <w:highlight w:val="none"/>
                <w:lang w:eastAsia="zh-Hans"/>
              </w:rPr>
              <w:t>出具的备案回执</w:t>
            </w:r>
          </w:p>
        </w:tc>
        <w:tc>
          <w:tcPr>
            <w:tcW w:w="1514" w:type="dxa"/>
            <w:tcBorders>
              <w:top w:val="single" w:color="auto" w:sz="4" w:space="0"/>
              <w:left w:val="single" w:color="auto" w:sz="4" w:space="0"/>
              <w:bottom w:val="single" w:color="auto" w:sz="4" w:space="0"/>
              <w:right w:val="single" w:color="auto" w:sz="4" w:space="0"/>
            </w:tcBorders>
            <w:vAlign w:val="center"/>
          </w:tcPr>
          <w:p>
            <w:pPr>
              <w:jc w:val="center"/>
              <w:rPr>
                <w:szCs w:val="21"/>
                <w:highlight w:val="none"/>
              </w:rPr>
            </w:pPr>
            <w:r>
              <w:rPr>
                <w:rFonts w:hint="eastAsia"/>
                <w:szCs w:val="21"/>
                <w:highlight w:val="none"/>
              </w:rPr>
              <w:t>是</w:t>
            </w:r>
          </w:p>
        </w:tc>
        <w:tc>
          <w:tcPr>
            <w:tcW w:w="1514" w:type="dxa"/>
            <w:tcBorders>
              <w:top w:val="single" w:color="auto" w:sz="4" w:space="0"/>
              <w:left w:val="single" w:color="auto" w:sz="4" w:space="0"/>
              <w:bottom w:val="single" w:color="auto" w:sz="4" w:space="0"/>
              <w:right w:val="single" w:color="auto" w:sz="4" w:space="0"/>
            </w:tcBorders>
            <w:vAlign w:val="center"/>
          </w:tcPr>
          <w:p>
            <w:pPr>
              <w:jc w:val="center"/>
              <w:rPr>
                <w:szCs w:val="21"/>
                <w:highlight w:val="none"/>
              </w:rPr>
            </w:pPr>
            <w:r>
              <w:rPr>
                <w:rFonts w:hint="eastAsia"/>
                <w:szCs w:val="21"/>
                <w:highlight w:val="none"/>
                <w:lang w:eastAsia="zh-Hans"/>
              </w:rPr>
              <w:t>是</w:t>
            </w:r>
          </w:p>
        </w:tc>
      </w:tr>
      <w:tr>
        <w:tblPrEx>
          <w:tblCellMar>
            <w:top w:w="0" w:type="dxa"/>
            <w:left w:w="0" w:type="dxa"/>
            <w:bottom w:w="0" w:type="dxa"/>
            <w:right w:w="0" w:type="dxa"/>
          </w:tblCellMar>
        </w:tblPrEx>
        <w:trPr>
          <w:trHeight w:val="450" w:hRule="atLeast"/>
          <w:jc w:val="center"/>
        </w:trPr>
        <w:tc>
          <w:tcPr>
            <w:tcW w:w="1179" w:type="dxa"/>
            <w:tcBorders>
              <w:top w:val="single" w:color="auto" w:sz="4" w:space="0"/>
              <w:left w:val="single" w:color="auto" w:sz="4" w:space="0"/>
              <w:bottom w:val="single" w:color="auto" w:sz="4" w:space="0"/>
              <w:right w:val="single" w:color="auto" w:sz="4" w:space="0"/>
            </w:tcBorders>
            <w:vAlign w:val="center"/>
          </w:tcPr>
          <w:p>
            <w:pPr>
              <w:jc w:val="center"/>
              <w:rPr>
                <w:sz w:val="36"/>
                <w:szCs w:val="36"/>
                <w:highlight w:val="none"/>
              </w:rPr>
            </w:pPr>
            <w:r>
              <w:rPr>
                <w:rFonts w:hint="eastAsia"/>
                <w:sz w:val="36"/>
                <w:szCs w:val="36"/>
                <w:highlight w:val="none"/>
              </w:rPr>
              <w:t>□</w:t>
            </w:r>
          </w:p>
        </w:tc>
        <w:tc>
          <w:tcPr>
            <w:tcW w:w="5711" w:type="dxa"/>
            <w:tcBorders>
              <w:top w:val="single" w:color="auto" w:sz="4" w:space="0"/>
              <w:left w:val="nil"/>
              <w:bottom w:val="single" w:color="auto" w:sz="4" w:space="0"/>
              <w:right w:val="single" w:color="auto" w:sz="4" w:space="0"/>
            </w:tcBorders>
            <w:vAlign w:val="center"/>
          </w:tcPr>
          <w:p>
            <w:pPr>
              <w:pStyle w:val="18"/>
              <w:spacing w:after="0" w:line="240" w:lineRule="auto"/>
              <w:ind w:firstLine="0" w:firstLineChars="0"/>
              <w:jc w:val="left"/>
              <w:rPr>
                <w:rFonts w:ascii="宋体" w:hAnsi="宋体" w:cs="宋体"/>
                <w:szCs w:val="21"/>
                <w:highlight w:val="none"/>
              </w:rPr>
            </w:pPr>
            <w:r>
              <w:rPr>
                <w:rFonts w:ascii="宋体" w:hAnsi="宋体" w:cs="宋体"/>
                <w:szCs w:val="21"/>
                <w:highlight w:val="none"/>
              </w:rPr>
              <w:t>14.</w:t>
            </w:r>
            <w:r>
              <w:rPr>
                <w:rFonts w:hint="eastAsia" w:ascii="宋体" w:hAnsi="宋体" w:cs="宋体"/>
                <w:szCs w:val="21"/>
                <w:highlight w:val="none"/>
              </w:rPr>
              <w:t>由</w:t>
            </w:r>
            <w:r>
              <w:rPr>
                <w:rFonts w:hint="eastAsia" w:ascii="宋体" w:hAnsi="宋体" w:cs="宋体"/>
                <w:szCs w:val="21"/>
                <w:highlight w:val="none"/>
                <w:lang w:eastAsia="zh-CN"/>
              </w:rPr>
              <w:t>区重点区域建设推进中心</w:t>
            </w:r>
            <w:r>
              <w:rPr>
                <w:rFonts w:hint="eastAsia" w:ascii="宋体" w:hAnsi="宋体" w:cs="宋体"/>
                <w:szCs w:val="21"/>
                <w:highlight w:val="none"/>
              </w:rPr>
              <w:t>委托注册会计师事务所出具申报项目专项审计报告</w:t>
            </w:r>
          </w:p>
        </w:tc>
        <w:tc>
          <w:tcPr>
            <w:tcW w:w="1514" w:type="dxa"/>
            <w:tcBorders>
              <w:top w:val="single" w:color="auto" w:sz="4" w:space="0"/>
              <w:left w:val="single" w:color="auto" w:sz="4" w:space="0"/>
              <w:bottom w:val="single" w:color="auto" w:sz="4" w:space="0"/>
              <w:right w:val="single" w:color="auto" w:sz="4" w:space="0"/>
            </w:tcBorders>
            <w:vAlign w:val="center"/>
          </w:tcPr>
          <w:p>
            <w:pPr>
              <w:jc w:val="center"/>
              <w:rPr>
                <w:szCs w:val="21"/>
                <w:highlight w:val="none"/>
                <w:lang w:eastAsia="zh-Hans"/>
              </w:rPr>
            </w:pPr>
            <w:r>
              <w:rPr>
                <w:rFonts w:hint="eastAsia"/>
                <w:szCs w:val="21"/>
                <w:highlight w:val="none"/>
                <w:lang w:eastAsia="zh-Hans"/>
              </w:rPr>
              <w:t>是</w:t>
            </w:r>
          </w:p>
        </w:tc>
        <w:tc>
          <w:tcPr>
            <w:tcW w:w="1514" w:type="dxa"/>
            <w:tcBorders>
              <w:top w:val="single" w:color="auto" w:sz="4" w:space="0"/>
              <w:left w:val="single" w:color="auto" w:sz="4" w:space="0"/>
              <w:bottom w:val="single" w:color="auto" w:sz="4" w:space="0"/>
              <w:right w:val="single" w:color="auto" w:sz="4" w:space="0"/>
            </w:tcBorders>
            <w:vAlign w:val="center"/>
          </w:tcPr>
          <w:p>
            <w:pPr>
              <w:jc w:val="center"/>
              <w:rPr>
                <w:szCs w:val="21"/>
                <w:highlight w:val="none"/>
                <w:lang w:eastAsia="zh-Hans"/>
              </w:rPr>
            </w:pPr>
            <w:r>
              <w:rPr>
                <w:rFonts w:hint="eastAsia"/>
                <w:szCs w:val="21"/>
                <w:highlight w:val="none"/>
                <w:lang w:eastAsia="zh-Hans"/>
              </w:rPr>
              <w:t>否</w:t>
            </w:r>
          </w:p>
        </w:tc>
      </w:tr>
    </w:tbl>
    <w:p>
      <w:pPr>
        <w:rPr>
          <w:highlight w:val="none"/>
        </w:rPr>
      </w:pPr>
    </w:p>
    <w:p>
      <w:pPr>
        <w:rPr>
          <w:highlight w:val="none"/>
        </w:rPr>
      </w:pPr>
      <w:r>
        <w:rPr>
          <w:rFonts w:hint="eastAsia"/>
          <w:highlight w:val="none"/>
        </w:rPr>
        <w:t>注：以上材料（除视频资料外）原则上要求提供A4纸规格中文书写文件，各部分之间应有明显分割标识，并按照</w:t>
      </w:r>
      <w:r>
        <w:rPr>
          <w:highlight w:val="none"/>
        </w:rPr>
        <w:t>材料清单编制目录装订成册</w:t>
      </w:r>
      <w:r>
        <w:rPr>
          <w:rFonts w:hint="eastAsia"/>
          <w:highlight w:val="none"/>
        </w:rPr>
        <w:t>；相关附件存复印件验原件；申请材料一式两份，加盖企业公章。视频资料拷贝至U盘中，与上述资料一并提交。</w:t>
      </w:r>
    </w:p>
    <w:p>
      <w:pPr>
        <w:keepNext w:val="0"/>
        <w:keepLines w:val="0"/>
        <w:overflowPunct w:val="0"/>
        <w:spacing w:before="0" w:after="0" w:line="560" w:lineRule="exact"/>
        <w:jc w:val="center"/>
        <w:rPr>
          <w:rFonts w:ascii="黑体" w:hAnsi="黑体" w:eastAsia="黑体" w:cs="黑体"/>
          <w:sz w:val="32"/>
          <w:szCs w:val="32"/>
          <w:highlight w:val="none"/>
        </w:rPr>
      </w:pPr>
      <w:bookmarkStart w:id="39" w:name="_Toc26073"/>
      <w:bookmarkStart w:id="40" w:name="_Toc2925"/>
      <w:bookmarkStart w:id="41" w:name="_Toc1725"/>
      <w:bookmarkStart w:id="42" w:name="_Toc9519"/>
      <w:bookmarkStart w:id="43" w:name="_Toc7452"/>
      <w:bookmarkStart w:id="44" w:name="_Toc32148"/>
      <w:bookmarkStart w:id="45" w:name="_Toc313932927"/>
      <w:bookmarkStart w:id="46" w:name="_Toc31065"/>
      <w:bookmarkStart w:id="47" w:name="_Toc7310"/>
      <w:r>
        <w:rPr>
          <w:rFonts w:hint="eastAsia" w:ascii="黑体" w:hAnsi="黑体" w:eastAsia="黑体" w:cs="黑体"/>
          <w:sz w:val="32"/>
          <w:szCs w:val="32"/>
          <w:highlight w:val="none"/>
        </w:rPr>
        <w:br w:type="page"/>
      </w:r>
    </w:p>
    <w:p>
      <w:pPr>
        <w:pStyle w:val="3"/>
        <w:keepNext w:val="0"/>
        <w:keepLines w:val="0"/>
        <w:overflowPunct w:val="0"/>
        <w:spacing w:before="0" w:after="0" w:line="560" w:lineRule="exact"/>
        <w:jc w:val="center"/>
        <w:rPr>
          <w:rFonts w:ascii="黑体" w:hAnsi="黑体" w:eastAsia="黑体" w:cs="黑体"/>
          <w:sz w:val="32"/>
          <w:szCs w:val="32"/>
          <w:highlight w:val="none"/>
        </w:rPr>
      </w:pPr>
      <w:bookmarkStart w:id="48" w:name="_Toc917497559"/>
      <w:bookmarkStart w:id="49" w:name="_Toc20675"/>
      <w:r>
        <w:rPr>
          <w:rFonts w:hint="eastAsia" w:ascii="黑体" w:hAnsi="黑体" w:eastAsia="黑体" w:cs="黑体"/>
          <w:sz w:val="32"/>
          <w:szCs w:val="32"/>
          <w:highlight w:val="none"/>
        </w:rPr>
        <w:t>参加展销活动费用资助类</w:t>
      </w:r>
      <w:bookmarkEnd w:id="39"/>
      <w:bookmarkEnd w:id="40"/>
      <w:bookmarkEnd w:id="41"/>
      <w:bookmarkEnd w:id="42"/>
      <w:r>
        <w:rPr>
          <w:rFonts w:hint="eastAsia" w:ascii="黑体" w:hAnsi="黑体" w:eastAsia="黑体" w:cs="黑体"/>
          <w:sz w:val="32"/>
          <w:szCs w:val="32"/>
          <w:highlight w:val="none"/>
        </w:rPr>
        <w:t>操作指引</w:t>
      </w:r>
      <w:bookmarkEnd w:id="43"/>
      <w:bookmarkEnd w:id="44"/>
      <w:bookmarkEnd w:id="45"/>
      <w:bookmarkEnd w:id="46"/>
      <w:bookmarkEnd w:id="47"/>
      <w:bookmarkEnd w:id="48"/>
      <w:bookmarkEnd w:id="49"/>
    </w:p>
    <w:p>
      <w:pPr>
        <w:overflowPunct w:val="0"/>
        <w:spacing w:line="560" w:lineRule="exact"/>
        <w:ind w:firstLine="640" w:firstLineChars="200"/>
        <w:rPr>
          <w:rFonts w:ascii="黑体" w:hAnsi="黑体" w:eastAsia="黑体"/>
          <w:sz w:val="32"/>
          <w:szCs w:val="32"/>
          <w:highlight w:val="none"/>
        </w:rPr>
      </w:pPr>
    </w:p>
    <w:p>
      <w:pPr>
        <w:overflowPunct w:val="0"/>
        <w:spacing w:line="560" w:lineRule="exact"/>
        <w:ind w:firstLine="640" w:firstLineChars="200"/>
        <w:rPr>
          <w:rFonts w:ascii="黑体" w:hAnsi="黑体" w:eastAsia="黑体" w:cs="黑体"/>
          <w:sz w:val="32"/>
          <w:szCs w:val="32"/>
          <w:highlight w:val="none"/>
        </w:rPr>
      </w:pPr>
      <w:r>
        <w:rPr>
          <w:rFonts w:hint="eastAsia" w:ascii="黑体" w:hAnsi="黑体" w:eastAsia="黑体"/>
          <w:sz w:val="32"/>
          <w:szCs w:val="32"/>
          <w:highlight w:val="none"/>
        </w:rPr>
        <w:t>一、</w:t>
      </w:r>
      <w:r>
        <w:rPr>
          <w:rFonts w:hint="eastAsia" w:ascii="黑体" w:hAnsi="黑体" w:eastAsia="黑体" w:cs="黑体"/>
          <w:sz w:val="32"/>
          <w:szCs w:val="32"/>
          <w:highlight w:val="none"/>
        </w:rPr>
        <w:t>资助标准</w:t>
      </w:r>
    </w:p>
    <w:p>
      <w:pPr>
        <w:overflowPunct w:val="0"/>
        <w:spacing w:line="560" w:lineRule="exact"/>
        <w:ind w:firstLine="640" w:firstLineChars="200"/>
        <w:rPr>
          <w:rFonts w:ascii="仿宋_GB2312" w:hAnsi="仿宋_GB2312" w:eastAsia="仿宋_GB2312" w:cs="仿宋_GB2312"/>
          <w:kern w:val="0"/>
          <w:sz w:val="32"/>
          <w:szCs w:val="32"/>
          <w:highlight w:val="none"/>
          <w:lang w:eastAsia="zh-Hans"/>
        </w:rPr>
      </w:pPr>
      <w:r>
        <w:rPr>
          <w:rFonts w:ascii="仿宋_GB2312" w:hAnsi="仿宋_GB2312" w:eastAsia="仿宋_GB2312" w:cs="仿宋_GB2312"/>
          <w:kern w:val="0"/>
          <w:sz w:val="32"/>
          <w:szCs w:val="32"/>
          <w:highlight w:val="none"/>
          <w:lang w:eastAsia="zh-Hans"/>
        </w:rPr>
        <w:t>1.</w:t>
      </w:r>
      <w:r>
        <w:rPr>
          <w:rFonts w:hint="eastAsia" w:ascii="仿宋_GB2312" w:hAnsi="仿宋_GB2312" w:eastAsia="仿宋_GB2312" w:cs="仿宋_GB2312"/>
          <w:kern w:val="0"/>
          <w:sz w:val="32"/>
          <w:szCs w:val="32"/>
          <w:highlight w:val="none"/>
        </w:rPr>
        <w:t>对时尚企业参加列入大浪时尚小镇重点支持名录的境内外展销活动，并体现大浪时尚小镇标识的，对参展企业实际支出的展位费给予全额资助</w:t>
      </w:r>
      <w:r>
        <w:rPr>
          <w:rFonts w:hint="eastAsia" w:ascii="仿宋_GB2312" w:hAnsi="仿宋_GB2312" w:eastAsia="仿宋_GB2312" w:cs="仿宋_GB2312"/>
          <w:kern w:val="0"/>
          <w:sz w:val="32"/>
          <w:szCs w:val="32"/>
          <w:highlight w:val="none"/>
          <w:lang w:eastAsia="zh-Hans"/>
        </w:rPr>
        <w:t>（</w:t>
      </w:r>
      <w:r>
        <w:rPr>
          <w:rFonts w:hint="eastAsia" w:ascii="仿宋_GB2312" w:hAnsi="仿宋_GB2312" w:eastAsia="仿宋_GB2312" w:cs="仿宋_GB2312"/>
          <w:kern w:val="0"/>
          <w:sz w:val="31"/>
          <w:szCs w:val="31"/>
          <w:highlight w:val="none"/>
          <w:lang w:eastAsia="zh-Hans" w:bidi="ar"/>
        </w:rPr>
        <w:t>参照该展销活动官方发布展位费区间给予资助</w:t>
      </w:r>
      <w:r>
        <w:rPr>
          <w:rFonts w:hint="eastAsia" w:ascii="仿宋_GB2312" w:hAnsi="仿宋_GB2312" w:eastAsia="仿宋_GB2312" w:cs="仿宋_GB2312"/>
          <w:kern w:val="0"/>
          <w:sz w:val="31"/>
          <w:szCs w:val="31"/>
          <w:highlight w:val="none"/>
          <w:lang w:bidi="ar"/>
        </w:rPr>
        <w:t>，不包括展位搭建、运输等费用</w:t>
      </w:r>
      <w:r>
        <w:rPr>
          <w:rFonts w:hint="eastAsia" w:ascii="仿宋_GB2312" w:hAnsi="仿宋_GB2312" w:eastAsia="仿宋_GB2312" w:cs="仿宋_GB2312"/>
          <w:kern w:val="0"/>
          <w:sz w:val="31"/>
          <w:szCs w:val="31"/>
          <w:highlight w:val="none"/>
          <w:lang w:eastAsia="zh-Hans" w:bidi="ar"/>
        </w:rPr>
        <w:t>）</w:t>
      </w:r>
      <w:r>
        <w:rPr>
          <w:rFonts w:hint="eastAsia" w:ascii="仿宋_GB2312" w:hAnsi="仿宋_GB2312" w:eastAsia="仿宋_GB2312" w:cs="仿宋_GB2312"/>
          <w:kern w:val="0"/>
          <w:sz w:val="32"/>
          <w:szCs w:val="32"/>
          <w:highlight w:val="none"/>
        </w:rPr>
        <w:t>，最高不超过60万元，市、区、大浪时尚小镇资助金额合计不超过实际支出费用。单个企业每年最多可申请两次</w:t>
      </w:r>
      <w:r>
        <w:rPr>
          <w:rFonts w:hint="eastAsia" w:ascii="仿宋_GB2312" w:hAnsi="仿宋_GB2312" w:eastAsia="仿宋_GB2312" w:cs="仿宋_GB2312"/>
          <w:kern w:val="0"/>
          <w:sz w:val="32"/>
          <w:szCs w:val="32"/>
          <w:highlight w:val="none"/>
          <w:lang w:eastAsia="zh-Hans"/>
        </w:rPr>
        <w:t>。</w:t>
      </w:r>
    </w:p>
    <w:p>
      <w:pPr>
        <w:overflowPunct w:val="0"/>
        <w:spacing w:line="560" w:lineRule="exact"/>
        <w:ind w:firstLine="640" w:firstLineChars="200"/>
        <w:rPr>
          <w:rFonts w:eastAsia="仿宋_GB2312"/>
          <w:highlight w:val="none"/>
        </w:rPr>
      </w:pPr>
      <w:r>
        <w:rPr>
          <w:rFonts w:hint="eastAsia" w:ascii="仿宋_GB2312" w:hAnsi="仿宋_GB2312" w:eastAsia="仿宋_GB2312" w:cs="仿宋_GB2312"/>
          <w:kern w:val="0"/>
          <w:sz w:val="32"/>
          <w:szCs w:val="32"/>
          <w:highlight w:val="none"/>
        </w:rPr>
        <w:t>列入大浪时尚小镇重点支持名录的境内外展销活动是指</w:t>
      </w:r>
      <w:r>
        <w:rPr>
          <w:rFonts w:hint="eastAsia" w:ascii="仿宋_GB2312" w:hAnsi="仿宋_GB2312" w:eastAsia="仿宋_GB2312" w:cs="仿宋_GB2312"/>
          <w:kern w:val="0"/>
          <w:sz w:val="32"/>
          <w:szCs w:val="32"/>
          <w:highlight w:val="none"/>
          <w:lang w:eastAsia="zh-CN"/>
        </w:rPr>
        <w:t>区重点区域建设推进中心</w:t>
      </w:r>
      <w:r>
        <w:rPr>
          <w:rFonts w:hint="eastAsia" w:ascii="仿宋_GB2312" w:hAnsi="仿宋_GB2312" w:eastAsia="仿宋_GB2312" w:cs="仿宋_GB2312"/>
          <w:kern w:val="0"/>
          <w:sz w:val="32"/>
          <w:szCs w:val="32"/>
          <w:highlight w:val="none"/>
        </w:rPr>
        <w:t>认可的国家部委、省、市、区政府或职能部门组织的纺织服装服饰或与时尚产业相关的专业展会。该名录视情况动态调整，每年公示一次。</w:t>
      </w:r>
    </w:p>
    <w:p>
      <w:pPr>
        <w:overflowPunct w:val="0"/>
        <w:spacing w:line="560" w:lineRule="exact"/>
        <w:ind w:firstLine="640" w:firstLineChars="200"/>
        <w:rPr>
          <w:rFonts w:ascii="仿宋_GB2312" w:hAnsi="仿宋_GB2312" w:eastAsia="仿宋_GB2312" w:cs="仿宋_GB2312"/>
          <w:kern w:val="0"/>
          <w:sz w:val="32"/>
          <w:szCs w:val="32"/>
          <w:highlight w:val="none"/>
          <w:lang w:eastAsia="zh-Hans"/>
        </w:rPr>
      </w:pPr>
      <w:r>
        <w:rPr>
          <w:rFonts w:ascii="仿宋_GB2312" w:hAnsi="仿宋_GB2312" w:eastAsia="仿宋_GB2312" w:cs="仿宋_GB2312"/>
          <w:kern w:val="0"/>
          <w:sz w:val="32"/>
          <w:szCs w:val="32"/>
          <w:highlight w:val="none"/>
          <w:lang w:eastAsia="zh-Hans"/>
        </w:rPr>
        <w:t>2.经</w:t>
      </w:r>
      <w:r>
        <w:rPr>
          <w:rFonts w:hint="eastAsia" w:ascii="仿宋_GB2312" w:hAnsi="仿宋_GB2312" w:eastAsia="仿宋_GB2312" w:cs="仿宋_GB2312"/>
          <w:kern w:val="0"/>
          <w:sz w:val="32"/>
          <w:szCs w:val="32"/>
          <w:highlight w:val="none"/>
          <w:lang w:eastAsia="zh-CN"/>
        </w:rPr>
        <w:t>区重点区域建设推进中心</w:t>
      </w:r>
      <w:r>
        <w:rPr>
          <w:rFonts w:ascii="仿宋_GB2312" w:hAnsi="仿宋_GB2312" w:eastAsia="仿宋_GB2312" w:cs="仿宋_GB2312"/>
          <w:kern w:val="0"/>
          <w:sz w:val="32"/>
          <w:szCs w:val="32"/>
          <w:highlight w:val="none"/>
          <w:lang w:eastAsia="zh-Hans"/>
        </w:rPr>
        <w:t>审定，由</w:t>
      </w:r>
      <w:r>
        <w:rPr>
          <w:rFonts w:hint="eastAsia" w:ascii="仿宋_GB2312" w:hAnsi="仿宋_GB2312" w:eastAsia="仿宋_GB2312" w:cs="仿宋_GB2312"/>
          <w:kern w:val="0"/>
          <w:sz w:val="32"/>
          <w:szCs w:val="32"/>
          <w:highlight w:val="none"/>
          <w:lang w:eastAsia="zh-CN"/>
        </w:rPr>
        <w:t>区重点区域建设推进中心</w:t>
      </w:r>
      <w:r>
        <w:rPr>
          <w:rFonts w:ascii="仿宋_GB2312" w:hAnsi="仿宋_GB2312" w:eastAsia="仿宋_GB2312" w:cs="仿宋_GB2312"/>
          <w:kern w:val="0"/>
          <w:sz w:val="32"/>
          <w:szCs w:val="32"/>
          <w:highlight w:val="none"/>
          <w:lang w:eastAsia="zh-Hans"/>
        </w:rPr>
        <w:t>、行业协会、行业联盟组织等机构组团参加的重点经贸活动，对承办单位实际支出费用（包括展位、搭建、展品运输、设备租赁、宣传推</w:t>
      </w:r>
      <w:r>
        <w:rPr>
          <w:rFonts w:hint="eastAsia" w:ascii="仿宋_GB2312" w:hAnsi="仿宋_GB2312" w:eastAsia="仿宋_GB2312" w:cs="仿宋_GB2312"/>
          <w:kern w:val="0"/>
          <w:sz w:val="32"/>
          <w:szCs w:val="32"/>
          <w:highlight w:val="none"/>
        </w:rPr>
        <w:t>广</w:t>
      </w:r>
      <w:r>
        <w:rPr>
          <w:rFonts w:ascii="仿宋_GB2312" w:hAnsi="仿宋_GB2312" w:eastAsia="仿宋_GB2312" w:cs="仿宋_GB2312"/>
          <w:kern w:val="0"/>
          <w:sz w:val="32"/>
          <w:szCs w:val="32"/>
          <w:highlight w:val="none"/>
          <w:lang w:eastAsia="zh-Hans"/>
        </w:rPr>
        <w:t>、人员差旅费用），最高给予全额资助。</w:t>
      </w:r>
    </w:p>
    <w:p>
      <w:pPr>
        <w:spacing w:line="360" w:lineRule="auto"/>
        <w:ind w:firstLine="640" w:firstLineChars="200"/>
        <w:rPr>
          <w:rFonts w:ascii="仿宋_GB2312" w:hAnsi="仿宋" w:eastAsia="仿宋_GB2312"/>
          <w:bCs/>
          <w:sz w:val="32"/>
          <w:szCs w:val="32"/>
          <w:highlight w:val="none"/>
        </w:rPr>
      </w:pPr>
      <w:r>
        <w:rPr>
          <w:rFonts w:hint="eastAsia" w:ascii="仿宋_GB2312" w:hAnsi="仿宋" w:eastAsia="仿宋_GB2312"/>
          <w:bCs/>
          <w:sz w:val="32"/>
          <w:szCs w:val="32"/>
          <w:highlight w:val="none"/>
          <w:lang w:eastAsia="zh-Hans"/>
        </w:rPr>
        <w:t>（</w:t>
      </w:r>
      <w:r>
        <w:rPr>
          <w:rFonts w:ascii="仿宋_GB2312" w:hAnsi="仿宋" w:eastAsia="仿宋_GB2312"/>
          <w:bCs/>
          <w:sz w:val="32"/>
          <w:szCs w:val="32"/>
          <w:highlight w:val="none"/>
          <w:lang w:eastAsia="zh-Hans"/>
        </w:rPr>
        <w:t>1</w:t>
      </w:r>
      <w:r>
        <w:rPr>
          <w:rFonts w:hint="eastAsia" w:ascii="仿宋_GB2312" w:hAnsi="仿宋" w:eastAsia="仿宋_GB2312"/>
          <w:bCs/>
          <w:sz w:val="32"/>
          <w:szCs w:val="32"/>
          <w:highlight w:val="none"/>
          <w:lang w:eastAsia="zh-Hans"/>
        </w:rPr>
        <w:t>）</w:t>
      </w:r>
      <w:r>
        <w:rPr>
          <w:rFonts w:hint="eastAsia" w:ascii="仿宋_GB2312" w:hAnsi="仿宋" w:eastAsia="仿宋_GB2312"/>
          <w:bCs/>
          <w:sz w:val="32"/>
          <w:szCs w:val="32"/>
          <w:highlight w:val="none"/>
        </w:rPr>
        <w:t>活动宣传推广费用</w:t>
      </w:r>
      <w:r>
        <w:rPr>
          <w:rFonts w:hint="eastAsia" w:ascii="仿宋_GB2312" w:hAnsi="仿宋" w:eastAsia="仿宋_GB2312"/>
          <w:bCs/>
          <w:sz w:val="32"/>
          <w:szCs w:val="32"/>
          <w:highlight w:val="none"/>
          <w:lang w:val="en-US" w:eastAsia="zh-CN"/>
        </w:rPr>
        <w:t>不</w:t>
      </w:r>
      <w:r>
        <w:rPr>
          <w:rFonts w:hint="eastAsia" w:ascii="仿宋_GB2312" w:hAnsi="仿宋" w:eastAsia="仿宋_GB2312"/>
          <w:bCs/>
          <w:sz w:val="32"/>
          <w:szCs w:val="32"/>
          <w:highlight w:val="none"/>
        </w:rPr>
        <w:t>超过活动实际支出总费用</w:t>
      </w:r>
      <w:r>
        <w:rPr>
          <w:rFonts w:hint="eastAsia" w:ascii="仿宋_GB2312" w:hAnsi="仿宋" w:eastAsia="仿宋_GB2312"/>
          <w:bCs/>
          <w:sz w:val="32"/>
          <w:szCs w:val="32"/>
          <w:highlight w:val="none"/>
          <w:lang w:val="en-US" w:eastAsia="zh-CN"/>
        </w:rPr>
        <w:t>的</w:t>
      </w:r>
      <w:r>
        <w:rPr>
          <w:rFonts w:ascii="仿宋_GB2312" w:hAnsi="仿宋" w:eastAsia="仿宋_GB2312"/>
          <w:bCs/>
          <w:sz w:val="32"/>
          <w:szCs w:val="32"/>
          <w:highlight w:val="none"/>
        </w:rPr>
        <w:t>3</w:t>
      </w:r>
      <w:r>
        <w:rPr>
          <w:rFonts w:hint="eastAsia" w:ascii="仿宋_GB2312" w:hAnsi="仿宋" w:eastAsia="仿宋_GB2312"/>
          <w:bCs/>
          <w:sz w:val="32"/>
          <w:szCs w:val="32"/>
          <w:highlight w:val="none"/>
        </w:rPr>
        <w:t>0%</w:t>
      </w:r>
      <w:r>
        <w:rPr>
          <w:rFonts w:hint="eastAsia" w:ascii="仿宋_GB2312" w:hAnsi="仿宋" w:eastAsia="仿宋_GB2312"/>
          <w:bCs/>
          <w:sz w:val="32"/>
          <w:szCs w:val="32"/>
          <w:highlight w:val="none"/>
          <w:lang w:eastAsia="zh-CN"/>
        </w:rPr>
        <w:t>，</w:t>
      </w:r>
      <w:r>
        <w:rPr>
          <w:rFonts w:hint="eastAsia" w:ascii="仿宋_GB2312" w:hAnsi="仿宋" w:eastAsia="仿宋_GB2312"/>
          <w:bCs/>
          <w:sz w:val="32"/>
          <w:szCs w:val="32"/>
          <w:highlight w:val="none"/>
          <w:lang w:val="en-US" w:eastAsia="zh-CN"/>
        </w:rPr>
        <w:t>超过</w:t>
      </w:r>
      <w:r>
        <w:rPr>
          <w:rFonts w:hint="eastAsia" w:ascii="仿宋_GB2312" w:hAnsi="仿宋" w:eastAsia="仿宋_GB2312"/>
          <w:bCs/>
          <w:sz w:val="32"/>
          <w:szCs w:val="32"/>
          <w:highlight w:val="none"/>
        </w:rPr>
        <w:t>部分不</w:t>
      </w:r>
      <w:r>
        <w:rPr>
          <w:rFonts w:hint="eastAsia" w:ascii="仿宋_GB2312" w:hAnsi="仿宋" w:eastAsia="仿宋_GB2312"/>
          <w:bCs/>
          <w:sz w:val="32"/>
          <w:szCs w:val="32"/>
          <w:highlight w:val="none"/>
          <w:lang w:val="en-US" w:eastAsia="zh-CN"/>
        </w:rPr>
        <w:t>计入实际支出</w:t>
      </w:r>
      <w:r>
        <w:rPr>
          <w:rFonts w:hint="eastAsia" w:ascii="仿宋_GB2312" w:hAnsi="仿宋" w:eastAsia="仿宋_GB2312"/>
          <w:bCs/>
          <w:sz w:val="32"/>
          <w:szCs w:val="32"/>
          <w:highlight w:val="none"/>
        </w:rPr>
        <w:t>；</w:t>
      </w:r>
    </w:p>
    <w:p>
      <w:pPr>
        <w:overflowPunct w:val="0"/>
        <w:spacing w:line="560" w:lineRule="exact"/>
        <w:ind w:firstLine="640" w:firstLineChars="200"/>
        <w:rPr>
          <w:rFonts w:ascii="仿宋_GB2312" w:hAnsi="仿宋" w:eastAsia="仿宋_GB2312"/>
          <w:bCs/>
          <w:sz w:val="32"/>
          <w:szCs w:val="32"/>
          <w:highlight w:val="none"/>
        </w:rPr>
      </w:pPr>
      <w:r>
        <w:rPr>
          <w:rFonts w:hint="eastAsia" w:ascii="仿宋_GB2312" w:hAnsi="仿宋" w:eastAsia="仿宋_GB2312"/>
          <w:bCs/>
          <w:sz w:val="32"/>
          <w:szCs w:val="32"/>
          <w:highlight w:val="none"/>
          <w:lang w:eastAsia="zh-Hans"/>
        </w:rPr>
        <w:t>（</w:t>
      </w:r>
      <w:r>
        <w:rPr>
          <w:rFonts w:ascii="仿宋_GB2312" w:hAnsi="仿宋" w:eastAsia="仿宋_GB2312"/>
          <w:bCs/>
          <w:sz w:val="32"/>
          <w:szCs w:val="32"/>
          <w:highlight w:val="none"/>
          <w:lang w:eastAsia="zh-Hans"/>
        </w:rPr>
        <w:t>2</w:t>
      </w:r>
      <w:r>
        <w:rPr>
          <w:rFonts w:hint="eastAsia" w:ascii="仿宋_GB2312" w:hAnsi="仿宋" w:eastAsia="仿宋_GB2312"/>
          <w:bCs/>
          <w:sz w:val="32"/>
          <w:szCs w:val="32"/>
          <w:highlight w:val="none"/>
          <w:lang w:eastAsia="zh-Hans"/>
        </w:rPr>
        <w:t>）</w:t>
      </w:r>
      <w:r>
        <w:rPr>
          <w:rFonts w:hint="eastAsia" w:ascii="仿宋_GB2312" w:hAnsi="仿宋" w:eastAsia="仿宋_GB2312"/>
          <w:bCs/>
          <w:sz w:val="32"/>
          <w:szCs w:val="32"/>
          <w:highlight w:val="none"/>
        </w:rPr>
        <w:t>餐饮、住宿、交通等人员差旅支出仅补贴归属于活动举办期间（含举办当日及不超出举办日前后各三天）的费用</w:t>
      </w:r>
      <w:r>
        <w:rPr>
          <w:rFonts w:hint="eastAsia" w:ascii="仿宋_GB2312" w:hAnsi="仿宋" w:eastAsia="仿宋_GB2312"/>
          <w:bCs/>
          <w:sz w:val="32"/>
          <w:szCs w:val="32"/>
          <w:highlight w:val="none"/>
          <w:lang w:eastAsia="zh-Hans"/>
        </w:rPr>
        <w:t>，</w:t>
      </w:r>
      <w:r>
        <w:rPr>
          <w:rFonts w:hint="eastAsia" w:ascii="仿宋_GB2312" w:hAnsi="仿宋" w:eastAsia="仿宋_GB2312"/>
          <w:bCs/>
          <w:sz w:val="32"/>
          <w:szCs w:val="32"/>
          <w:highlight w:val="none"/>
          <w:lang w:val="en-US" w:eastAsia="zh-CN"/>
        </w:rPr>
        <w:t>且</w:t>
      </w:r>
      <w:r>
        <w:rPr>
          <w:rFonts w:hint="eastAsia" w:ascii="仿宋_GB2312" w:hAnsi="仿宋" w:eastAsia="仿宋_GB2312"/>
          <w:bCs/>
          <w:sz w:val="32"/>
          <w:szCs w:val="32"/>
          <w:highlight w:val="none"/>
          <w:lang w:eastAsia="zh-Hans"/>
        </w:rPr>
        <w:t>人员差旅费用</w:t>
      </w:r>
      <w:r>
        <w:rPr>
          <w:rFonts w:hint="eastAsia" w:ascii="仿宋_GB2312" w:hAnsi="仿宋" w:eastAsia="仿宋_GB2312"/>
          <w:bCs/>
          <w:sz w:val="32"/>
          <w:szCs w:val="32"/>
          <w:highlight w:val="none"/>
          <w:lang w:val="en-US" w:eastAsia="zh-CN"/>
        </w:rPr>
        <w:t>不</w:t>
      </w:r>
      <w:r>
        <w:rPr>
          <w:rFonts w:hint="eastAsia" w:ascii="仿宋_GB2312" w:hAnsi="仿宋" w:eastAsia="仿宋_GB2312"/>
          <w:bCs/>
          <w:sz w:val="32"/>
          <w:szCs w:val="32"/>
          <w:highlight w:val="none"/>
          <w:lang w:eastAsia="zh-Hans"/>
        </w:rPr>
        <w:t>超过总支出费用</w:t>
      </w:r>
      <w:r>
        <w:rPr>
          <w:rFonts w:hint="eastAsia" w:ascii="仿宋_GB2312" w:hAnsi="仿宋" w:eastAsia="仿宋_GB2312"/>
          <w:bCs/>
          <w:sz w:val="32"/>
          <w:szCs w:val="32"/>
          <w:highlight w:val="none"/>
          <w:lang w:val="en-US" w:eastAsia="zh-CN"/>
        </w:rPr>
        <w:t>的</w:t>
      </w:r>
      <w:r>
        <w:rPr>
          <w:rFonts w:ascii="仿宋_GB2312" w:hAnsi="仿宋" w:eastAsia="仿宋_GB2312"/>
          <w:bCs/>
          <w:sz w:val="32"/>
          <w:szCs w:val="32"/>
          <w:highlight w:val="none"/>
          <w:lang w:eastAsia="zh-Hans"/>
        </w:rPr>
        <w:t>1</w:t>
      </w:r>
      <w:r>
        <w:rPr>
          <w:rFonts w:hint="eastAsia" w:ascii="仿宋_GB2312" w:hAnsi="仿宋" w:eastAsia="仿宋_GB2312"/>
          <w:bCs/>
          <w:sz w:val="32"/>
          <w:szCs w:val="32"/>
          <w:highlight w:val="none"/>
          <w:lang w:eastAsia="zh-Hans"/>
        </w:rPr>
        <w:t>0%</w:t>
      </w:r>
      <w:r>
        <w:rPr>
          <w:rFonts w:hint="eastAsia" w:ascii="仿宋_GB2312" w:hAnsi="仿宋" w:eastAsia="仿宋_GB2312"/>
          <w:bCs/>
          <w:sz w:val="32"/>
          <w:szCs w:val="32"/>
          <w:highlight w:val="none"/>
          <w:lang w:eastAsia="zh-CN"/>
        </w:rPr>
        <w:t>，</w:t>
      </w:r>
      <w:r>
        <w:rPr>
          <w:rFonts w:hint="eastAsia" w:ascii="仿宋_GB2312" w:hAnsi="仿宋" w:eastAsia="仿宋_GB2312"/>
          <w:bCs/>
          <w:sz w:val="32"/>
          <w:szCs w:val="32"/>
          <w:highlight w:val="none"/>
          <w:lang w:val="en-US" w:eastAsia="zh-CN"/>
        </w:rPr>
        <w:t>超过</w:t>
      </w:r>
      <w:r>
        <w:rPr>
          <w:rFonts w:hint="eastAsia" w:ascii="仿宋_GB2312" w:hAnsi="仿宋" w:eastAsia="仿宋_GB2312"/>
          <w:bCs/>
          <w:sz w:val="32"/>
          <w:szCs w:val="32"/>
          <w:highlight w:val="none"/>
        </w:rPr>
        <w:t>部分不</w:t>
      </w:r>
      <w:r>
        <w:rPr>
          <w:rFonts w:hint="eastAsia" w:ascii="仿宋_GB2312" w:hAnsi="仿宋" w:eastAsia="仿宋_GB2312"/>
          <w:bCs/>
          <w:sz w:val="32"/>
          <w:szCs w:val="32"/>
          <w:highlight w:val="none"/>
          <w:lang w:val="en-US" w:eastAsia="zh-CN"/>
        </w:rPr>
        <w:t>计入实际支出</w:t>
      </w:r>
      <w:r>
        <w:rPr>
          <w:rFonts w:hint="eastAsia" w:ascii="仿宋_GB2312" w:hAnsi="仿宋" w:eastAsia="仿宋_GB2312"/>
          <w:bCs/>
          <w:sz w:val="32"/>
          <w:szCs w:val="32"/>
          <w:highlight w:val="none"/>
        </w:rPr>
        <w:t>；</w:t>
      </w:r>
    </w:p>
    <w:p>
      <w:pPr>
        <w:overflowPunct w:val="0"/>
        <w:spacing w:line="560" w:lineRule="exact"/>
        <w:ind w:firstLine="640" w:firstLineChars="200"/>
        <w:rPr>
          <w:rFonts w:ascii="仿宋_GB2312" w:hAnsi="仿宋" w:eastAsia="仿宋_GB2312"/>
          <w:bCs/>
          <w:sz w:val="32"/>
          <w:szCs w:val="32"/>
          <w:highlight w:val="none"/>
        </w:rPr>
      </w:pPr>
      <w:r>
        <w:rPr>
          <w:rFonts w:hint="eastAsia" w:ascii="仿宋_GB2312" w:hAnsi="仿宋" w:eastAsia="仿宋_GB2312"/>
          <w:bCs/>
          <w:sz w:val="32"/>
          <w:szCs w:val="32"/>
          <w:highlight w:val="none"/>
          <w:lang w:eastAsia="zh-Hans"/>
        </w:rPr>
        <w:t>（</w:t>
      </w:r>
      <w:r>
        <w:rPr>
          <w:rFonts w:ascii="仿宋_GB2312" w:hAnsi="仿宋" w:eastAsia="仿宋_GB2312"/>
          <w:bCs/>
          <w:sz w:val="32"/>
          <w:szCs w:val="32"/>
          <w:highlight w:val="none"/>
          <w:lang w:eastAsia="zh-Hans"/>
        </w:rPr>
        <w:t>3</w:t>
      </w:r>
      <w:r>
        <w:rPr>
          <w:rFonts w:hint="eastAsia" w:ascii="仿宋_GB2312" w:hAnsi="仿宋" w:eastAsia="仿宋_GB2312"/>
          <w:bCs/>
          <w:sz w:val="32"/>
          <w:szCs w:val="32"/>
          <w:highlight w:val="none"/>
          <w:lang w:eastAsia="zh-Hans"/>
        </w:rPr>
        <w:t>）专家咨询费用不列入人员差旅费用</w:t>
      </w:r>
      <w:r>
        <w:rPr>
          <w:rFonts w:hint="eastAsia" w:ascii="仿宋_GB2312" w:hAnsi="仿宋" w:eastAsia="仿宋_GB2312"/>
          <w:bCs/>
          <w:sz w:val="32"/>
          <w:szCs w:val="32"/>
          <w:highlight w:val="none"/>
        </w:rPr>
        <w:t>。</w:t>
      </w:r>
    </w:p>
    <w:p>
      <w:pPr>
        <w:overflowPunct w:val="0"/>
        <w:spacing w:line="560" w:lineRule="exact"/>
        <w:ind w:firstLine="640" w:firstLineChars="200"/>
        <w:rPr>
          <w:rFonts w:eastAsia="仿宋_GB2312"/>
          <w:highlight w:val="none"/>
          <w:lang w:eastAsia="zh-Hans"/>
        </w:rPr>
      </w:pPr>
      <w:r>
        <w:rPr>
          <w:rFonts w:hint="eastAsia" w:ascii="仿宋_GB2312" w:hAnsi="仿宋" w:eastAsia="仿宋_GB2312"/>
          <w:bCs/>
          <w:sz w:val="32"/>
          <w:szCs w:val="32"/>
          <w:highlight w:val="none"/>
        </w:rPr>
        <w:t>（4）</w:t>
      </w:r>
      <w:r>
        <w:rPr>
          <w:rFonts w:hint="eastAsia" w:ascii="仿宋_GB2312" w:hAnsi="仿宋" w:eastAsia="仿宋_GB2312"/>
          <w:bCs/>
          <w:sz w:val="32"/>
          <w:szCs w:val="32"/>
          <w:highlight w:val="none"/>
          <w:lang w:eastAsia="zh-Hans"/>
        </w:rPr>
        <w:t>实际资助金额由</w:t>
      </w:r>
      <w:r>
        <w:rPr>
          <w:rFonts w:hint="eastAsia" w:ascii="仿宋_GB2312" w:hAnsi="仿宋" w:eastAsia="仿宋_GB2312"/>
          <w:bCs/>
          <w:sz w:val="32"/>
          <w:szCs w:val="32"/>
          <w:highlight w:val="none"/>
          <w:lang w:eastAsia="zh-CN"/>
        </w:rPr>
        <w:t>区重点区域建设推进中心</w:t>
      </w:r>
      <w:r>
        <w:rPr>
          <w:rFonts w:hint="eastAsia" w:ascii="仿宋_GB2312" w:hAnsi="仿宋" w:eastAsia="仿宋_GB2312"/>
          <w:bCs/>
          <w:sz w:val="32"/>
          <w:szCs w:val="32"/>
          <w:highlight w:val="none"/>
          <w:lang w:eastAsia="zh-Hans"/>
        </w:rPr>
        <w:t>审定。</w:t>
      </w:r>
    </w:p>
    <w:p>
      <w:pPr>
        <w:overflowPunct w:val="0"/>
        <w:spacing w:line="560" w:lineRule="exact"/>
        <w:ind w:firstLine="640" w:firstLineChars="200"/>
        <w:rPr>
          <w:rFonts w:ascii="黑体" w:hAnsi="黑体" w:eastAsia="黑体" w:cs="黑体"/>
          <w:bCs/>
          <w:sz w:val="32"/>
          <w:szCs w:val="32"/>
          <w:highlight w:val="none"/>
        </w:rPr>
      </w:pPr>
      <w:r>
        <w:rPr>
          <w:rFonts w:hint="eastAsia" w:ascii="黑体" w:hAnsi="黑体" w:eastAsia="黑体" w:cs="黑体"/>
          <w:bCs/>
          <w:sz w:val="32"/>
          <w:szCs w:val="32"/>
          <w:highlight w:val="none"/>
        </w:rPr>
        <w:t>二</w:t>
      </w:r>
      <w:r>
        <w:rPr>
          <w:rFonts w:ascii="黑体" w:hAnsi="黑体" w:eastAsia="黑体" w:cs="黑体"/>
          <w:bCs/>
          <w:sz w:val="32"/>
          <w:szCs w:val="32"/>
          <w:highlight w:val="none"/>
        </w:rPr>
        <w:t>、</w:t>
      </w:r>
      <w:r>
        <w:rPr>
          <w:rFonts w:hint="eastAsia" w:ascii="黑体" w:hAnsi="黑体" w:eastAsia="黑体" w:cs="黑体"/>
          <w:bCs/>
          <w:sz w:val="32"/>
          <w:szCs w:val="32"/>
          <w:highlight w:val="none"/>
        </w:rPr>
        <w:t>申请条件</w:t>
      </w:r>
    </w:p>
    <w:p>
      <w:pPr>
        <w:numPr>
          <w:ilvl w:val="255"/>
          <w:numId w:val="0"/>
        </w:numPr>
        <w:overflowPunct w:val="0"/>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（一）税务关系、统计关系在深圳市龙华区大浪时尚小镇范围内的时尚产业领域独立法人单位；经大浪时尚小镇指挥部会议研究审定的，对大浪时尚小镇时尚产业发展有贡献的相关单位。</w:t>
      </w:r>
    </w:p>
    <w:p>
      <w:pPr>
        <w:numPr>
          <w:ilvl w:val="255"/>
          <w:numId w:val="0"/>
        </w:numPr>
        <w:overflowPunct w:val="0"/>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（二）申报主体在</w:t>
      </w:r>
      <w:r>
        <w:rPr>
          <w:rFonts w:hint="eastAsia" w:ascii="仿宋_GB2312" w:hAnsi="仿宋_GB2312" w:eastAsia="仿宋_GB2312" w:cs="仿宋_GB2312"/>
          <w:kern w:val="0"/>
          <w:sz w:val="32"/>
          <w:szCs w:val="32"/>
          <w:highlight w:val="none"/>
          <w:lang w:eastAsia="zh-Hans"/>
        </w:rPr>
        <w:t>大浪时尚小镇</w:t>
      </w:r>
      <w:r>
        <w:rPr>
          <w:rFonts w:hint="eastAsia" w:ascii="仿宋_GB2312" w:hAnsi="仿宋_GB2312" w:eastAsia="仿宋_GB2312" w:cs="仿宋_GB2312"/>
          <w:kern w:val="0"/>
          <w:sz w:val="32"/>
          <w:szCs w:val="32"/>
          <w:highlight w:val="none"/>
        </w:rPr>
        <w:t>内有关联企业，则须与关联企业合并申报。</w:t>
      </w:r>
    </w:p>
    <w:p>
      <w:pPr>
        <w:numPr>
          <w:ilvl w:val="255"/>
          <w:numId w:val="0"/>
        </w:numPr>
        <w:overflowPunct w:val="0"/>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（三）参展需体现大浪时尚小镇标识</w:t>
      </w:r>
      <w:r>
        <w:rPr>
          <w:rFonts w:hint="eastAsia" w:ascii="仿宋_GB2312" w:hAnsi="仿宋_GB2312" w:eastAsia="仿宋_GB2312" w:cs="仿宋_GB2312"/>
          <w:kern w:val="0"/>
          <w:sz w:val="32"/>
          <w:szCs w:val="32"/>
          <w:highlight w:val="none"/>
          <w:lang w:eastAsia="zh-Hans"/>
        </w:rPr>
        <w:t>，</w:t>
      </w:r>
      <w:r>
        <w:rPr>
          <w:rFonts w:hint="eastAsia" w:ascii="仿宋_GB2312" w:hAnsi="仿宋" w:eastAsia="仿宋_GB2312"/>
          <w:bCs/>
          <w:sz w:val="32"/>
          <w:szCs w:val="32"/>
          <w:highlight w:val="none"/>
          <w:lang w:eastAsia="zh-Hans"/>
        </w:rPr>
        <w:t>需在活动的纸质宣传材料、展位、舞台、活动相关网页等明显具有宣传曝光作用的地方展现大浪时尚小镇logo或字样</w:t>
      </w:r>
      <w:r>
        <w:rPr>
          <w:rFonts w:hint="eastAsia" w:ascii="仿宋_GB2312" w:hAnsi="仿宋_GB2312" w:eastAsia="仿宋_GB2312" w:cs="仿宋_GB2312"/>
          <w:kern w:val="0"/>
          <w:sz w:val="32"/>
          <w:szCs w:val="32"/>
          <w:highlight w:val="none"/>
        </w:rPr>
        <w:t>。</w:t>
      </w:r>
    </w:p>
    <w:p>
      <w:pPr>
        <w:numPr>
          <w:ilvl w:val="255"/>
          <w:numId w:val="0"/>
        </w:numPr>
        <w:overflowPunct w:val="0"/>
        <w:spacing w:line="560" w:lineRule="exact"/>
        <w:ind w:firstLine="640" w:firstLineChars="200"/>
        <w:rPr>
          <w:rFonts w:ascii="仿宋_GB2312" w:hAnsi="仿宋" w:eastAsia="仿宋_GB2312" w:cs="宋体"/>
          <w:bCs/>
          <w:kern w:val="36"/>
          <w:sz w:val="32"/>
          <w:szCs w:val="32"/>
          <w:highlight w:val="none"/>
        </w:rPr>
      </w:pPr>
      <w:r>
        <w:rPr>
          <w:rFonts w:hint="eastAsia" w:ascii="仿宋_GB2312" w:hAnsi="仿宋_GB2312" w:eastAsia="仿宋_GB2312" w:cs="仿宋_GB2312"/>
          <w:kern w:val="0"/>
          <w:sz w:val="32"/>
          <w:szCs w:val="32"/>
          <w:highlight w:val="none"/>
        </w:rPr>
        <w:t>（四）</w:t>
      </w:r>
      <w:r>
        <w:rPr>
          <w:rFonts w:hint="eastAsia" w:ascii="仿宋_GB2312" w:hAnsi="仿宋" w:eastAsia="仿宋_GB2312" w:cs="宋体"/>
          <w:bCs/>
          <w:kern w:val="36"/>
          <w:sz w:val="32"/>
          <w:szCs w:val="32"/>
          <w:highlight w:val="none"/>
        </w:rPr>
        <w:t>申请参加境外展会资助的，</w:t>
      </w:r>
      <w:r>
        <w:rPr>
          <w:rFonts w:hint="eastAsia" w:ascii="仿宋_GB2312" w:hAnsi="仿宋" w:eastAsia="仿宋_GB2312" w:cs="宋体"/>
          <w:bCs/>
          <w:kern w:val="36"/>
          <w:sz w:val="32"/>
          <w:szCs w:val="32"/>
          <w:highlight w:val="none"/>
          <w:lang w:eastAsia="zh-Hans"/>
        </w:rPr>
        <w:t>原则上</w:t>
      </w:r>
      <w:r>
        <w:rPr>
          <w:rFonts w:hint="eastAsia" w:ascii="仿宋_GB2312" w:hAnsi="仿宋" w:eastAsia="仿宋_GB2312" w:cs="宋体"/>
          <w:bCs/>
          <w:kern w:val="36"/>
          <w:sz w:val="32"/>
          <w:szCs w:val="32"/>
          <w:highlight w:val="none"/>
        </w:rPr>
        <w:t>需提前三个月向</w:t>
      </w:r>
      <w:r>
        <w:rPr>
          <w:rFonts w:hint="eastAsia" w:ascii="仿宋_GB2312" w:hAnsi="仿宋" w:eastAsia="仿宋_GB2312" w:cs="宋体"/>
          <w:bCs/>
          <w:kern w:val="36"/>
          <w:sz w:val="32"/>
          <w:szCs w:val="32"/>
          <w:highlight w:val="none"/>
          <w:lang w:eastAsia="zh-CN"/>
        </w:rPr>
        <w:t>区重点区域建设推进中心</w:t>
      </w:r>
      <w:r>
        <w:rPr>
          <w:rFonts w:hint="eastAsia" w:ascii="仿宋_GB2312" w:hAnsi="仿宋" w:eastAsia="仿宋_GB2312" w:cs="宋体"/>
          <w:bCs/>
          <w:kern w:val="36"/>
          <w:sz w:val="32"/>
          <w:szCs w:val="32"/>
          <w:highlight w:val="none"/>
        </w:rPr>
        <w:t>申请备案并取得备案回执；申请参加境内展会资助的，</w:t>
      </w:r>
      <w:r>
        <w:rPr>
          <w:rFonts w:hint="eastAsia" w:ascii="仿宋_GB2312" w:hAnsi="仿宋" w:eastAsia="仿宋_GB2312" w:cs="宋体"/>
          <w:bCs/>
          <w:kern w:val="36"/>
          <w:sz w:val="32"/>
          <w:szCs w:val="32"/>
          <w:highlight w:val="none"/>
          <w:lang w:eastAsia="zh-Hans"/>
        </w:rPr>
        <w:t>原则上</w:t>
      </w:r>
      <w:r>
        <w:rPr>
          <w:rFonts w:hint="eastAsia" w:ascii="仿宋_GB2312" w:hAnsi="仿宋" w:eastAsia="仿宋_GB2312" w:cs="宋体"/>
          <w:bCs/>
          <w:kern w:val="36"/>
          <w:sz w:val="32"/>
          <w:szCs w:val="32"/>
          <w:highlight w:val="none"/>
        </w:rPr>
        <w:t>需提前一个月向</w:t>
      </w:r>
      <w:r>
        <w:rPr>
          <w:rFonts w:hint="eastAsia" w:ascii="仿宋_GB2312" w:hAnsi="仿宋" w:eastAsia="仿宋_GB2312" w:cs="宋体"/>
          <w:bCs/>
          <w:kern w:val="36"/>
          <w:sz w:val="32"/>
          <w:szCs w:val="32"/>
          <w:highlight w:val="none"/>
          <w:lang w:eastAsia="zh-CN"/>
        </w:rPr>
        <w:t>区重点区域建设推进中心</w:t>
      </w:r>
      <w:r>
        <w:rPr>
          <w:rFonts w:hint="eastAsia" w:ascii="仿宋_GB2312" w:hAnsi="仿宋" w:eastAsia="仿宋_GB2312" w:cs="宋体"/>
          <w:bCs/>
          <w:kern w:val="36"/>
          <w:sz w:val="32"/>
          <w:szCs w:val="32"/>
          <w:highlight w:val="none"/>
        </w:rPr>
        <w:t>申请备案并取得备案回执。</w:t>
      </w:r>
    </w:p>
    <w:p>
      <w:pPr>
        <w:numPr>
          <w:ilvl w:val="255"/>
          <w:numId w:val="0"/>
        </w:numPr>
        <w:overflowPunct w:val="0"/>
        <w:spacing w:line="560" w:lineRule="exact"/>
        <w:ind w:firstLine="640" w:firstLineChars="200"/>
        <w:rPr>
          <w:rFonts w:ascii="仿宋_GB2312" w:hAnsi="楷体_GB2312" w:eastAsia="仿宋_GB2312"/>
          <w:sz w:val="32"/>
          <w:szCs w:val="32"/>
          <w:highlight w:val="none"/>
        </w:rPr>
      </w:pPr>
      <w:r>
        <w:rPr>
          <w:rFonts w:hint="eastAsia" w:ascii="仿宋_GB2312" w:hAnsi="仿宋_GB2312" w:eastAsia="仿宋_GB2312" w:cs="仿宋_GB2312"/>
          <w:kern w:val="0"/>
          <w:sz w:val="32"/>
          <w:szCs w:val="32"/>
          <w:highlight w:val="none"/>
        </w:rPr>
        <w:t>（五）</w:t>
      </w:r>
      <w:r>
        <w:rPr>
          <w:rFonts w:hint="eastAsia" w:ascii="仿宋_GB2312" w:hAnsi="仿宋_GB2312" w:eastAsia="仿宋_GB2312" w:cs="仿宋_GB2312"/>
          <w:bCs/>
          <w:kern w:val="0"/>
          <w:sz w:val="32"/>
          <w:szCs w:val="32"/>
          <w:highlight w:val="none"/>
        </w:rPr>
        <w:t>不存在龙华区财政专项资金相关管理文件规定的不予安排资助的情形。</w:t>
      </w:r>
    </w:p>
    <w:p>
      <w:pPr>
        <w:pStyle w:val="9"/>
        <w:ind w:firstLine="640" w:firstLineChars="200"/>
        <w:rPr>
          <w:rStyle w:val="22"/>
          <w:rFonts w:ascii="黑体" w:hAnsi="黑体" w:eastAsia="黑体"/>
          <w:b w:val="0"/>
          <w:sz w:val="32"/>
          <w:szCs w:val="32"/>
          <w:highlight w:val="none"/>
        </w:rPr>
      </w:pPr>
      <w:r>
        <w:rPr>
          <w:rStyle w:val="22"/>
          <w:rFonts w:hint="eastAsia" w:ascii="黑体" w:hAnsi="黑体" w:eastAsia="黑体"/>
          <w:b w:val="0"/>
          <w:sz w:val="32"/>
          <w:szCs w:val="32"/>
          <w:highlight w:val="none"/>
        </w:rPr>
        <w:t>三、申请材料</w:t>
      </w:r>
    </w:p>
    <w:p>
      <w:pPr>
        <w:overflowPunct w:val="0"/>
        <w:spacing w:line="560" w:lineRule="exact"/>
        <w:ind w:firstLine="614" w:firstLineChars="192"/>
        <w:rPr>
          <w:rFonts w:ascii="仿宋_GB2312" w:hAnsi="宋体" w:eastAsia="仿宋_GB2312"/>
          <w:sz w:val="32"/>
          <w:szCs w:val="32"/>
          <w:highlight w:val="none"/>
        </w:rPr>
      </w:pPr>
      <w:r>
        <w:rPr>
          <w:rFonts w:hint="eastAsia" w:ascii="仿宋_GB2312" w:hAnsi="仿宋_GB2312" w:eastAsia="仿宋_GB2312" w:cs="仿宋_GB2312"/>
          <w:kern w:val="0"/>
          <w:sz w:val="32"/>
          <w:szCs w:val="32"/>
          <w:highlight w:val="none"/>
        </w:rPr>
        <w:t>（一）《深圳市</w:t>
      </w:r>
      <w:r>
        <w:rPr>
          <w:rFonts w:ascii="仿宋_GB2312" w:hAnsi="仿宋_GB2312" w:eastAsia="仿宋_GB2312" w:cs="仿宋_GB2312"/>
          <w:kern w:val="0"/>
          <w:sz w:val="32"/>
          <w:szCs w:val="32"/>
          <w:highlight w:val="none"/>
        </w:rPr>
        <w:t>龙华区</w:t>
      </w:r>
      <w:r>
        <w:rPr>
          <w:rFonts w:hint="eastAsia" w:ascii="仿宋_GB2312" w:hAnsi="仿宋_GB2312" w:eastAsia="仿宋_GB2312" w:cs="仿宋_GB2312"/>
          <w:kern w:val="0"/>
          <w:sz w:val="32"/>
          <w:szCs w:val="32"/>
          <w:highlight w:val="none"/>
        </w:rPr>
        <w:t>大浪时尚小镇参加展销活动资助申请书》《填表承诺书》《参加展销活动资助基本情况表》《参加展销活动备案登记表》</w:t>
      </w:r>
      <w:r>
        <w:rPr>
          <w:rFonts w:hint="eastAsia" w:ascii="仿宋_GB2312" w:hAnsi="宋体" w:eastAsia="仿宋_GB2312"/>
          <w:sz w:val="32"/>
          <w:szCs w:val="32"/>
          <w:highlight w:val="none"/>
        </w:rPr>
        <w:t>。</w:t>
      </w:r>
    </w:p>
    <w:p>
      <w:pPr>
        <w:overflowPunct w:val="0"/>
        <w:spacing w:line="560" w:lineRule="exact"/>
        <w:ind w:firstLine="614" w:firstLineChars="192"/>
        <w:rPr>
          <w:rFonts w:ascii="仿宋_GB2312" w:hAnsi="宋体" w:eastAsia="仿宋_GB2312"/>
          <w:sz w:val="32"/>
          <w:szCs w:val="32"/>
          <w:highlight w:val="none"/>
        </w:rPr>
      </w:pPr>
      <w:r>
        <w:rPr>
          <w:rFonts w:hint="eastAsia" w:ascii="仿宋_GB2312" w:hAnsi="宋体" w:eastAsia="仿宋_GB2312"/>
          <w:sz w:val="32"/>
          <w:szCs w:val="32"/>
          <w:highlight w:val="none"/>
        </w:rPr>
        <w:t>（二）</w:t>
      </w:r>
      <w:r>
        <w:rPr>
          <w:rFonts w:hint="eastAsia" w:ascii="仿宋_GB2312" w:hAnsi="宋体" w:eastAsia="仿宋_GB2312"/>
          <w:sz w:val="32"/>
          <w:szCs w:val="32"/>
          <w:highlight w:val="none"/>
          <w:lang w:eastAsia="zh-Hans"/>
        </w:rPr>
        <w:t>企业或机构</w:t>
      </w:r>
      <w:r>
        <w:rPr>
          <w:rFonts w:hint="eastAsia" w:ascii="仿宋_GB2312" w:hAnsi="宋体" w:eastAsia="仿宋_GB2312"/>
          <w:sz w:val="32"/>
          <w:szCs w:val="32"/>
          <w:highlight w:val="none"/>
        </w:rPr>
        <w:t>法人授权委托书（原件），法定代表人、单位经办人身份证复印件。</w:t>
      </w:r>
    </w:p>
    <w:p>
      <w:pPr>
        <w:overflowPunct w:val="0"/>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（三）企业或机构营业执照、组织机构代码证和税务登记证复印件（需年度检验合格，已办理“多证合一”仅需提供复合凭证）或事业单位、民办非企业单位、社会团体等登记证书。</w:t>
      </w:r>
    </w:p>
    <w:p>
      <w:pPr>
        <w:overflowPunct w:val="0"/>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（四）企业</w:t>
      </w:r>
      <w:r>
        <w:rPr>
          <w:rFonts w:hint="eastAsia" w:ascii="仿宋_GB2312" w:hAnsi="仿宋_GB2312" w:eastAsia="仿宋_GB2312" w:cs="仿宋_GB2312"/>
          <w:kern w:val="0"/>
          <w:sz w:val="32"/>
          <w:szCs w:val="32"/>
          <w:highlight w:val="none"/>
        </w:rPr>
        <w:t>或机构</w:t>
      </w:r>
      <w:r>
        <w:rPr>
          <w:rFonts w:hint="eastAsia" w:ascii="仿宋_GB2312" w:eastAsia="仿宋_GB2312"/>
          <w:sz w:val="32"/>
          <w:szCs w:val="32"/>
          <w:highlight w:val="none"/>
        </w:rPr>
        <w:t>上年度分税种纳税证明原件。</w:t>
      </w:r>
    </w:p>
    <w:p>
      <w:pPr>
        <w:overflowPunct w:val="0"/>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（五）企业上一年度统计定报（工业企业产值表或批零企业销售库存表或服务企业财务状况表）。</w:t>
      </w:r>
    </w:p>
    <w:p>
      <w:pPr>
        <w:overflowPunct w:val="0"/>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（六）企业</w:t>
      </w:r>
      <w:r>
        <w:rPr>
          <w:rFonts w:hint="eastAsia" w:ascii="仿宋_GB2312" w:hAnsi="仿宋_GB2312" w:eastAsia="仿宋_GB2312" w:cs="仿宋_GB2312"/>
          <w:kern w:val="0"/>
          <w:sz w:val="32"/>
          <w:szCs w:val="32"/>
          <w:highlight w:val="none"/>
        </w:rPr>
        <w:t>或机构</w:t>
      </w:r>
      <w:r>
        <w:rPr>
          <w:rFonts w:hint="eastAsia" w:ascii="仿宋_GB2312" w:eastAsia="仿宋_GB2312"/>
          <w:sz w:val="32"/>
          <w:szCs w:val="32"/>
          <w:highlight w:val="none"/>
        </w:rPr>
        <w:t>上年度无保留意见财务审计报告。</w:t>
      </w:r>
    </w:p>
    <w:p>
      <w:pPr>
        <w:spacing w:line="360" w:lineRule="auto"/>
        <w:ind w:firstLine="640" w:firstLineChars="200"/>
        <w:rPr>
          <w:rFonts w:ascii="仿宋_GB2312" w:hAnsi="仿宋" w:eastAsia="仿宋_GB2312" w:cs="宋体"/>
          <w:bCs/>
          <w:kern w:val="36"/>
          <w:sz w:val="32"/>
          <w:szCs w:val="32"/>
          <w:highlight w:val="none"/>
        </w:rPr>
      </w:pPr>
      <w:r>
        <w:rPr>
          <w:rFonts w:hint="eastAsia" w:ascii="仿宋_GB2312" w:eastAsia="仿宋_GB2312"/>
          <w:sz w:val="32"/>
          <w:szCs w:val="32"/>
          <w:highlight w:val="none"/>
        </w:rPr>
        <w:t>（七）</w:t>
      </w:r>
      <w:r>
        <w:rPr>
          <w:rFonts w:hint="eastAsia" w:ascii="仿宋_GB2312" w:hAnsi="仿宋" w:eastAsia="仿宋_GB2312" w:cs="宋体"/>
          <w:bCs/>
          <w:kern w:val="36"/>
          <w:sz w:val="32"/>
          <w:szCs w:val="32"/>
          <w:highlight w:val="none"/>
        </w:rPr>
        <w:t>展会主办单位或组展单位招展通知或邀请函。</w:t>
      </w:r>
    </w:p>
    <w:p>
      <w:pPr>
        <w:spacing w:line="360" w:lineRule="auto"/>
        <w:ind w:firstLine="640" w:firstLineChars="200"/>
        <w:rPr>
          <w:rFonts w:ascii="仿宋_GB2312" w:hAnsi="仿宋" w:eastAsia="仿宋_GB2312" w:cs="宋体"/>
          <w:bCs/>
          <w:kern w:val="36"/>
          <w:sz w:val="32"/>
          <w:szCs w:val="32"/>
          <w:highlight w:val="none"/>
        </w:rPr>
      </w:pPr>
      <w:r>
        <w:rPr>
          <w:rFonts w:hint="eastAsia" w:ascii="仿宋_GB2312" w:eastAsia="仿宋_GB2312"/>
          <w:sz w:val="32"/>
          <w:szCs w:val="32"/>
          <w:highlight w:val="none"/>
        </w:rPr>
        <w:t>（八）体现大浪时尚小镇标识的</w:t>
      </w:r>
      <w:r>
        <w:rPr>
          <w:rFonts w:hint="eastAsia" w:ascii="仿宋_GB2312" w:hAnsi="仿宋" w:eastAsia="仿宋_GB2312" w:cs="宋体"/>
          <w:bCs/>
          <w:kern w:val="36"/>
          <w:sz w:val="32"/>
          <w:szCs w:val="32"/>
          <w:highlight w:val="none"/>
        </w:rPr>
        <w:t>展会其他相关材料（视频、照片、会刊、宣传资料等，网络报道需附网址）。</w:t>
      </w:r>
    </w:p>
    <w:p>
      <w:pPr>
        <w:spacing w:line="360" w:lineRule="auto"/>
        <w:ind w:firstLine="640" w:firstLineChars="200"/>
        <w:rPr>
          <w:rFonts w:ascii="仿宋_GB2312" w:hAnsi="仿宋" w:eastAsia="仿宋_GB2312" w:cs="宋体"/>
          <w:bCs/>
          <w:kern w:val="36"/>
          <w:sz w:val="32"/>
          <w:szCs w:val="32"/>
          <w:highlight w:val="none"/>
        </w:rPr>
      </w:pPr>
      <w:r>
        <w:rPr>
          <w:rFonts w:hint="eastAsia" w:ascii="仿宋_GB2312" w:eastAsia="仿宋_GB2312"/>
          <w:sz w:val="32"/>
          <w:szCs w:val="32"/>
          <w:highlight w:val="none"/>
        </w:rPr>
        <w:t>（九）</w:t>
      </w:r>
      <w:r>
        <w:rPr>
          <w:rFonts w:hint="eastAsia" w:ascii="仿宋_GB2312" w:hAnsi="仿宋" w:eastAsia="仿宋_GB2312" w:cs="宋体"/>
          <w:bCs/>
          <w:kern w:val="36"/>
          <w:sz w:val="32"/>
          <w:szCs w:val="32"/>
          <w:highlight w:val="none"/>
        </w:rPr>
        <w:t>企业或机构认购展位合同或含展位价格的参展确认书、展位费或（组团参与的活动需提供）所有相关支出费用项目银行付款凭证、发票及记账凭证。</w:t>
      </w:r>
    </w:p>
    <w:p>
      <w:pPr>
        <w:overflowPunct w:val="0"/>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（十）申请组团参加经贸活动资助的，</w:t>
      </w:r>
      <w:r>
        <w:rPr>
          <w:rFonts w:hint="eastAsia" w:ascii="仿宋_GB2312" w:eastAsia="仿宋_GB2312"/>
          <w:sz w:val="32"/>
          <w:szCs w:val="32"/>
          <w:highlight w:val="none"/>
          <w:lang w:eastAsia="zh-Hans"/>
        </w:rPr>
        <w:t>还</w:t>
      </w:r>
      <w:r>
        <w:rPr>
          <w:rFonts w:hint="eastAsia" w:ascii="仿宋_GB2312" w:eastAsia="仿宋_GB2312"/>
          <w:sz w:val="32"/>
          <w:szCs w:val="32"/>
          <w:highlight w:val="none"/>
        </w:rPr>
        <w:t>需提供：</w:t>
      </w:r>
      <w:r>
        <w:rPr>
          <w:rFonts w:hint="eastAsia" w:ascii="仿宋_GB2312" w:eastAsia="仿宋_GB2312"/>
          <w:sz w:val="32"/>
          <w:szCs w:val="32"/>
          <w:highlight w:val="none"/>
          <w:lang w:eastAsia="zh-CN"/>
        </w:rPr>
        <w:t>区重点区域建设推进中心</w:t>
      </w:r>
      <w:r>
        <w:rPr>
          <w:rFonts w:hint="eastAsia" w:ascii="仿宋_GB2312" w:eastAsia="仿宋_GB2312"/>
          <w:sz w:val="32"/>
          <w:szCs w:val="32"/>
          <w:highlight w:val="none"/>
        </w:rPr>
        <w:t>或以上级别会议审定资助的该场次会议纪要、与展会主办单位签订的参展合同等。</w:t>
      </w:r>
    </w:p>
    <w:p>
      <w:pPr>
        <w:spacing w:line="360" w:lineRule="auto"/>
        <w:ind w:firstLine="640" w:firstLineChars="200"/>
        <w:rPr>
          <w:rFonts w:ascii="仿宋_GB2312" w:eastAsia="仿宋_GB2312"/>
          <w:sz w:val="32"/>
          <w:szCs w:val="32"/>
          <w:highlight w:val="none"/>
          <w:lang w:eastAsia="zh-Hans"/>
        </w:rPr>
      </w:pPr>
      <w:r>
        <w:rPr>
          <w:rFonts w:hint="eastAsia" w:ascii="仿宋_GB2312" w:eastAsia="仿宋_GB2312"/>
          <w:sz w:val="32"/>
          <w:szCs w:val="32"/>
          <w:highlight w:val="none"/>
          <w:lang w:eastAsia="zh-Hans"/>
        </w:rPr>
        <w:t>（十一）由</w:t>
      </w:r>
      <w:r>
        <w:rPr>
          <w:rFonts w:hint="eastAsia" w:ascii="仿宋_GB2312" w:eastAsia="仿宋_GB2312"/>
          <w:sz w:val="32"/>
          <w:szCs w:val="32"/>
          <w:highlight w:val="none"/>
          <w:lang w:eastAsia="zh-CN"/>
        </w:rPr>
        <w:t>区重点区域建设推进中心</w:t>
      </w:r>
      <w:r>
        <w:rPr>
          <w:rFonts w:hint="eastAsia" w:ascii="仿宋_GB2312" w:eastAsia="仿宋_GB2312"/>
          <w:sz w:val="32"/>
          <w:szCs w:val="32"/>
          <w:highlight w:val="none"/>
          <w:lang w:eastAsia="zh-Hans"/>
        </w:rPr>
        <w:t>出具的备案回执。</w:t>
      </w:r>
    </w:p>
    <w:p>
      <w:pPr>
        <w:spacing w:line="360" w:lineRule="auto"/>
        <w:ind w:firstLine="640" w:firstLineChars="200"/>
        <w:rPr>
          <w:rFonts w:ascii="仿宋_GB2312" w:eastAsia="仿宋_GB2312"/>
          <w:sz w:val="32"/>
          <w:szCs w:val="32"/>
          <w:highlight w:val="none"/>
        </w:rPr>
      </w:pPr>
      <w:r>
        <w:rPr>
          <w:rFonts w:hint="eastAsia" w:ascii="仿宋_GB2312" w:eastAsia="仿宋_GB2312"/>
          <w:sz w:val="32"/>
          <w:szCs w:val="32"/>
          <w:highlight w:val="none"/>
          <w:lang w:eastAsia="zh-Hans"/>
        </w:rPr>
        <w:t>（十二）</w:t>
      </w:r>
      <w:r>
        <w:rPr>
          <w:rFonts w:hint="eastAsia" w:ascii="仿宋_GB2312" w:eastAsia="仿宋_GB2312"/>
          <w:sz w:val="32"/>
          <w:szCs w:val="32"/>
          <w:highlight w:val="none"/>
        </w:rPr>
        <w:t>由</w:t>
      </w:r>
      <w:r>
        <w:rPr>
          <w:rFonts w:hint="eastAsia" w:ascii="仿宋_GB2312" w:eastAsia="仿宋_GB2312"/>
          <w:sz w:val="32"/>
          <w:szCs w:val="32"/>
          <w:highlight w:val="none"/>
          <w:lang w:eastAsia="zh-CN"/>
        </w:rPr>
        <w:t>区重点区域建设推进中心</w:t>
      </w:r>
      <w:r>
        <w:rPr>
          <w:rFonts w:hint="eastAsia" w:ascii="仿宋_GB2312" w:eastAsia="仿宋_GB2312"/>
          <w:sz w:val="32"/>
          <w:szCs w:val="32"/>
          <w:highlight w:val="none"/>
        </w:rPr>
        <w:t>委托注册会计师事务所出具申报项目专项审计报告。</w:t>
      </w:r>
    </w:p>
    <w:p>
      <w:pPr>
        <w:shd w:val="clear" w:color="auto"/>
        <w:overflowPunct w:val="0"/>
        <w:spacing w:line="560" w:lineRule="exact"/>
        <w:ind w:firstLine="640" w:firstLineChars="200"/>
        <w:jc w:val="left"/>
        <w:rPr>
          <w:rFonts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以上申报材料（除视频资料外）皆提交纸质材料。纸质材料原则上以A4纸型制作，加盖公章及骑缝章，按照材料</w:t>
      </w:r>
      <w:r>
        <w:rPr>
          <w:rFonts w:ascii="仿宋_GB2312" w:hAnsi="宋体" w:eastAsia="仿宋_GB2312" w:cs="宋体"/>
          <w:kern w:val="0"/>
          <w:sz w:val="32"/>
          <w:szCs w:val="32"/>
          <w:highlight w:val="none"/>
        </w:rPr>
        <w:t>清单</w:t>
      </w:r>
      <w:r>
        <w:rPr>
          <w:rFonts w:hint="eastAsia" w:ascii="仿宋_GB2312" w:hAnsi="宋体" w:eastAsia="仿宋_GB2312" w:cs="宋体"/>
          <w:kern w:val="0"/>
          <w:sz w:val="32"/>
          <w:szCs w:val="32"/>
          <w:highlight w:val="none"/>
        </w:rPr>
        <w:t>编制目录装订成册(胶装)，申请材料一式两份。视频资料拷贝至U盘中，与上述资料一并提交。</w:t>
      </w:r>
    </w:p>
    <w:p>
      <w:pPr>
        <w:overflowPunct w:val="0"/>
        <w:spacing w:line="560"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rPr>
        <w:t>四、办理流程</w:t>
      </w:r>
    </w:p>
    <w:p>
      <w:pPr>
        <w:overflowPunct w:val="0"/>
        <w:spacing w:line="560" w:lineRule="exact"/>
        <w:ind w:firstLine="64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（一）发布公告：</w:t>
      </w:r>
      <w:r>
        <w:rPr>
          <w:rFonts w:hint="eastAsia" w:ascii="仿宋_GB2312" w:hAnsi="仿宋_GB2312" w:eastAsia="仿宋_GB2312" w:cs="仿宋_GB2312"/>
          <w:sz w:val="32"/>
          <w:szCs w:val="32"/>
          <w:highlight w:val="none"/>
          <w:lang w:eastAsia="zh-CN"/>
        </w:rPr>
        <w:t>区重点区域建设推进中心</w:t>
      </w:r>
      <w:r>
        <w:rPr>
          <w:rFonts w:hint="eastAsia" w:ascii="仿宋_GB2312" w:hAnsi="仿宋_GB2312" w:eastAsia="仿宋_GB2312" w:cs="仿宋_GB2312"/>
          <w:sz w:val="32"/>
          <w:szCs w:val="32"/>
          <w:highlight w:val="none"/>
        </w:rPr>
        <w:t>制订申报受理计划，在龙华政府在线等媒体上发布申报通知。</w:t>
      </w:r>
    </w:p>
    <w:p>
      <w:pPr>
        <w:overflowPunct w:val="0"/>
        <w:spacing w:line="560" w:lineRule="exact"/>
        <w:ind w:firstLine="640"/>
        <w:rPr>
          <w:rFonts w:ascii="仿宋_GB2312" w:hAnsi="宋体" w:eastAsia="仿宋_GB2312"/>
          <w:sz w:val="32"/>
          <w:szCs w:val="32"/>
          <w:highlight w:val="none"/>
        </w:rPr>
      </w:pPr>
      <w:r>
        <w:rPr>
          <w:rFonts w:hint="eastAsia" w:ascii="仿宋_GB2312" w:hAnsi="仿宋_GB2312" w:eastAsia="仿宋_GB2312" w:cs="仿宋_GB2312"/>
          <w:sz w:val="32"/>
          <w:szCs w:val="32"/>
          <w:highlight w:val="none"/>
        </w:rPr>
        <w:t>（二）企业申报：</w:t>
      </w:r>
      <w:r>
        <w:rPr>
          <w:rFonts w:hint="eastAsia" w:ascii="仿宋_GB2312" w:hAnsi="宋体" w:eastAsia="仿宋_GB2312"/>
          <w:sz w:val="32"/>
          <w:szCs w:val="32"/>
          <w:highlight w:val="none"/>
        </w:rPr>
        <w:t>企业自行准备、填写及打印相关纸质资料。</w:t>
      </w:r>
    </w:p>
    <w:p>
      <w:pPr>
        <w:overflowPunct w:val="0"/>
        <w:spacing w:line="560" w:lineRule="exact"/>
        <w:ind w:firstLine="64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（三）材料接收：</w:t>
      </w:r>
      <w:r>
        <w:rPr>
          <w:rFonts w:hint="eastAsia" w:ascii="仿宋_GB2312" w:hAnsi="仿宋_GB2312" w:eastAsia="仿宋_GB2312" w:cs="仿宋_GB2312"/>
          <w:sz w:val="32"/>
          <w:szCs w:val="32"/>
          <w:highlight w:val="none"/>
          <w:lang w:eastAsia="zh-Hans"/>
        </w:rPr>
        <w:t>申报通知</w:t>
      </w:r>
      <w:r>
        <w:rPr>
          <w:rFonts w:hint="eastAsia" w:ascii="仿宋_GB2312" w:hAnsi="仿宋_GB2312" w:eastAsia="仿宋_GB2312" w:cs="仿宋_GB2312"/>
          <w:sz w:val="32"/>
          <w:szCs w:val="32"/>
          <w:highlight w:val="none"/>
        </w:rPr>
        <w:t>规定的</w:t>
      </w:r>
      <w:r>
        <w:rPr>
          <w:rFonts w:hint="eastAsia" w:ascii="仿宋_GB2312" w:hAnsi="仿宋_GB2312" w:eastAsia="仿宋_GB2312" w:cs="仿宋_GB2312"/>
          <w:sz w:val="32"/>
          <w:szCs w:val="32"/>
          <w:highlight w:val="none"/>
          <w:lang w:eastAsia="zh-Hans"/>
        </w:rPr>
        <w:t>服务窗口</w:t>
      </w:r>
      <w:r>
        <w:rPr>
          <w:rFonts w:hint="eastAsia" w:ascii="仿宋_GB2312" w:hAnsi="仿宋_GB2312" w:eastAsia="仿宋_GB2312" w:cs="仿宋_GB2312"/>
          <w:sz w:val="32"/>
          <w:szCs w:val="32"/>
          <w:highlight w:val="none"/>
        </w:rPr>
        <w:t>接收企业申报材料，并对申报主体的资质和材料完整性进行形式审查，形式不合格的，解释后退回。</w:t>
      </w:r>
    </w:p>
    <w:p>
      <w:pPr>
        <w:overflowPunct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（四）材料审查：</w:t>
      </w:r>
      <w:r>
        <w:rPr>
          <w:rFonts w:hint="eastAsia" w:ascii="仿宋_GB2312" w:hAnsi="仿宋_GB2312" w:eastAsia="仿宋_GB2312" w:cs="仿宋_GB2312"/>
          <w:sz w:val="32"/>
          <w:szCs w:val="32"/>
          <w:highlight w:val="none"/>
          <w:lang w:eastAsia="zh-CN"/>
        </w:rPr>
        <w:t>区重点区域建设推进中心</w:t>
      </w:r>
      <w:r>
        <w:rPr>
          <w:rFonts w:hint="eastAsia" w:ascii="仿宋_GB2312" w:hAnsi="仿宋_GB2312" w:eastAsia="仿宋_GB2312" w:cs="仿宋_GB2312"/>
          <w:sz w:val="32"/>
          <w:szCs w:val="32"/>
          <w:highlight w:val="none"/>
        </w:rPr>
        <w:t>对申报材料进行审查，审查内容包括：拟资助项目是否符合现行政策，审核申请单位是否就同一个项目重复申请资助，审核项目申报资料完整性、项目合规性和申请资助金额准确性。经审查合格的，进入下一审批环节；经审查不合格的，终止受理程序；经审查需要补充材料的，</w:t>
      </w:r>
      <w:r>
        <w:rPr>
          <w:rFonts w:hint="eastAsia" w:ascii="仿宋_GB2312" w:hAnsi="仿宋_GB2312" w:eastAsia="仿宋_GB2312" w:cs="仿宋_GB2312"/>
          <w:sz w:val="32"/>
          <w:szCs w:val="32"/>
          <w:highlight w:val="none"/>
          <w:lang w:eastAsia="zh-CN"/>
        </w:rPr>
        <w:t>区重点区域建设推进中心</w:t>
      </w:r>
      <w:r>
        <w:rPr>
          <w:rFonts w:hint="eastAsia" w:ascii="仿宋_GB2312" w:hAnsi="仿宋_GB2312" w:eastAsia="仿宋_GB2312" w:cs="仿宋_GB2312"/>
          <w:sz w:val="32"/>
          <w:szCs w:val="32"/>
          <w:highlight w:val="none"/>
        </w:rPr>
        <w:t>一次性告知申请人补齐申报材料，申报主体应</w:t>
      </w:r>
      <w:r>
        <w:rPr>
          <w:rFonts w:hint="eastAsia" w:ascii="仿宋_GB2312" w:hAnsi="仿宋_GB2312" w:eastAsia="仿宋_GB2312" w:cs="仿宋_GB2312"/>
          <w:sz w:val="32"/>
          <w:szCs w:val="32"/>
          <w:highlight w:val="none"/>
          <w:lang w:val="en-US" w:eastAsia="zh-CN"/>
        </w:rPr>
        <w:t>按要求</w:t>
      </w:r>
      <w:r>
        <w:rPr>
          <w:rFonts w:hint="eastAsia" w:ascii="仿宋_GB2312" w:hAnsi="仿宋_GB2312" w:eastAsia="仿宋_GB2312" w:cs="仿宋_GB2312"/>
          <w:sz w:val="32"/>
          <w:szCs w:val="32"/>
          <w:highlight w:val="none"/>
        </w:rPr>
        <w:t>补充，逾期未补充材料</w:t>
      </w:r>
      <w:r>
        <w:rPr>
          <w:rFonts w:ascii="仿宋_GB2312" w:hAnsi="仿宋_GB2312" w:eastAsia="仿宋_GB2312" w:cs="仿宋_GB2312"/>
          <w:sz w:val="32"/>
          <w:szCs w:val="32"/>
          <w:highlight w:val="none"/>
        </w:rPr>
        <w:t>或补充</w:t>
      </w:r>
      <w:r>
        <w:rPr>
          <w:rFonts w:hint="eastAsia" w:ascii="仿宋_GB2312" w:hAnsi="仿宋_GB2312" w:eastAsia="仿宋_GB2312" w:cs="仿宋_GB2312"/>
          <w:sz w:val="32"/>
          <w:szCs w:val="32"/>
          <w:highlight w:val="none"/>
        </w:rPr>
        <w:t>材料</w:t>
      </w:r>
      <w:r>
        <w:rPr>
          <w:rFonts w:ascii="仿宋_GB2312" w:hAnsi="仿宋_GB2312" w:eastAsia="仿宋_GB2312" w:cs="仿宋_GB2312"/>
          <w:sz w:val="32"/>
          <w:szCs w:val="32"/>
          <w:highlight w:val="none"/>
        </w:rPr>
        <w:t>后</w:t>
      </w:r>
      <w:r>
        <w:rPr>
          <w:rFonts w:hint="eastAsia" w:ascii="仿宋_GB2312" w:hAnsi="仿宋_GB2312" w:eastAsia="仿宋_GB2312" w:cs="仿宋_GB2312"/>
          <w:sz w:val="32"/>
          <w:szCs w:val="32"/>
          <w:highlight w:val="none"/>
        </w:rPr>
        <w:t>仍</w:t>
      </w:r>
      <w:r>
        <w:rPr>
          <w:rFonts w:ascii="仿宋_GB2312" w:hAnsi="仿宋_GB2312" w:eastAsia="仿宋_GB2312" w:cs="仿宋_GB2312"/>
          <w:sz w:val="32"/>
          <w:szCs w:val="32"/>
          <w:highlight w:val="none"/>
        </w:rPr>
        <w:t>不合格的</w:t>
      </w:r>
      <w:r>
        <w:rPr>
          <w:rFonts w:hint="eastAsia" w:ascii="仿宋_GB2312" w:hAnsi="仿宋_GB2312" w:eastAsia="仿宋_GB2312" w:cs="仿宋_GB2312"/>
          <w:sz w:val="32"/>
          <w:szCs w:val="32"/>
          <w:highlight w:val="none"/>
        </w:rPr>
        <w:t>，终止受理程序。</w:t>
      </w:r>
    </w:p>
    <w:p>
      <w:pPr>
        <w:overflowPunct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（五）专项审计：</w:t>
      </w:r>
      <w:r>
        <w:rPr>
          <w:rFonts w:hint="eastAsia" w:ascii="仿宋_GB2312" w:hAnsi="仿宋_GB2312" w:eastAsia="仿宋_GB2312" w:cs="仿宋_GB2312"/>
          <w:sz w:val="32"/>
          <w:szCs w:val="32"/>
          <w:highlight w:val="none"/>
          <w:lang w:eastAsia="zh-CN"/>
        </w:rPr>
        <w:t>区重点区域建设推进中心</w:t>
      </w:r>
      <w:r>
        <w:rPr>
          <w:rFonts w:hint="eastAsia" w:ascii="仿宋_GB2312" w:hAnsi="仿宋_GB2312" w:eastAsia="仿宋_GB2312" w:cs="仿宋_GB2312"/>
          <w:sz w:val="32"/>
          <w:szCs w:val="32"/>
          <w:highlight w:val="none"/>
        </w:rPr>
        <w:t>认为有必要进行专项审计的，委托会计师事务所对符合条件的项目进行专项审计，并由会计师事务所出具专项审计报告。</w:t>
      </w:r>
    </w:p>
    <w:p>
      <w:pPr>
        <w:overflowPunct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（六）征求意见：由</w:t>
      </w:r>
      <w:r>
        <w:rPr>
          <w:rFonts w:hint="eastAsia" w:ascii="仿宋_GB2312" w:hAnsi="仿宋_GB2312" w:eastAsia="仿宋_GB2312" w:cs="仿宋_GB2312"/>
          <w:sz w:val="32"/>
          <w:szCs w:val="32"/>
          <w:highlight w:val="none"/>
          <w:lang w:eastAsia="zh-CN"/>
        </w:rPr>
        <w:t>区重点区域建设推进中心</w:t>
      </w:r>
      <w:r>
        <w:rPr>
          <w:rFonts w:hint="eastAsia" w:ascii="仿宋_GB2312" w:hAnsi="仿宋_GB2312" w:eastAsia="仿宋_GB2312" w:cs="仿宋_GB2312"/>
          <w:sz w:val="32"/>
          <w:szCs w:val="32"/>
          <w:highlight w:val="none"/>
        </w:rPr>
        <w:t>提出拟资助名单，征求有关部门意见，并结合各单位意见按正常程序报批。</w:t>
      </w:r>
    </w:p>
    <w:p>
      <w:pPr>
        <w:overflowPunct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Hans"/>
        </w:rPr>
        <w:t>七</w:t>
      </w:r>
      <w:r>
        <w:rPr>
          <w:rFonts w:hint="eastAsia" w:ascii="仿宋_GB2312" w:hAnsi="仿宋_GB2312" w:eastAsia="仿宋_GB2312" w:cs="仿宋_GB2312"/>
          <w:sz w:val="32"/>
          <w:szCs w:val="32"/>
          <w:highlight w:val="none"/>
        </w:rPr>
        <w:t>）对外公示：</w:t>
      </w:r>
      <w:r>
        <w:rPr>
          <w:rFonts w:hint="eastAsia" w:ascii="仿宋_GB2312" w:hAnsi="仿宋_GB2312" w:eastAsia="仿宋_GB2312" w:cs="仿宋_GB2312"/>
          <w:sz w:val="32"/>
          <w:szCs w:val="32"/>
          <w:highlight w:val="none"/>
          <w:lang w:eastAsia="zh-CN"/>
        </w:rPr>
        <w:t>区重点区域建设推进中心</w:t>
      </w:r>
      <w:r>
        <w:rPr>
          <w:rFonts w:hint="eastAsia" w:ascii="仿宋_GB2312" w:hAnsi="仿宋_GB2312" w:eastAsia="仿宋_GB2312" w:cs="仿宋_GB2312"/>
          <w:sz w:val="32"/>
          <w:szCs w:val="32"/>
          <w:highlight w:val="none"/>
        </w:rPr>
        <w:t>将拟资助名单在龙华政府在线等网站上公示5个工作日。</w:t>
      </w:r>
    </w:p>
    <w:p>
      <w:pPr>
        <w:overflowPunct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Hans"/>
        </w:rPr>
        <w:t>八</w:t>
      </w:r>
      <w:r>
        <w:rPr>
          <w:rFonts w:hint="eastAsia" w:ascii="仿宋_GB2312" w:hAnsi="仿宋_GB2312" w:eastAsia="仿宋_GB2312" w:cs="仿宋_GB2312"/>
          <w:sz w:val="32"/>
          <w:szCs w:val="32"/>
          <w:highlight w:val="none"/>
        </w:rPr>
        <w:t>）报批：公示期满后，根据《龙华区区级财政专项资金管理办法》的相关要求执行。</w:t>
      </w:r>
    </w:p>
    <w:p>
      <w:pPr>
        <w:overflowPunct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宋体" w:eastAsia="仿宋_GB2312"/>
          <w:sz w:val="32"/>
          <w:szCs w:val="32"/>
          <w:highlight w:val="none"/>
        </w:rPr>
        <w:t>（</w:t>
      </w:r>
      <w:r>
        <w:rPr>
          <w:rFonts w:hint="eastAsia" w:ascii="仿宋_GB2312" w:hAnsi="宋体" w:eastAsia="仿宋_GB2312"/>
          <w:sz w:val="32"/>
          <w:szCs w:val="32"/>
          <w:highlight w:val="none"/>
          <w:lang w:eastAsia="zh-Hans"/>
        </w:rPr>
        <w:t>九</w:t>
      </w:r>
      <w:r>
        <w:rPr>
          <w:rFonts w:hint="eastAsia" w:ascii="仿宋_GB2312" w:hAnsi="宋体" w:eastAsia="仿宋_GB2312"/>
          <w:sz w:val="32"/>
          <w:szCs w:val="32"/>
          <w:highlight w:val="none"/>
        </w:rPr>
        <w:t>）</w:t>
      </w:r>
      <w:r>
        <w:rPr>
          <w:rFonts w:hint="eastAsia" w:ascii="仿宋_GB2312" w:hAnsi="仿宋_GB2312" w:eastAsia="仿宋_GB2312" w:cs="仿宋_GB2312"/>
          <w:sz w:val="32"/>
          <w:szCs w:val="32"/>
          <w:highlight w:val="none"/>
        </w:rPr>
        <w:t>资金拨付：</w:t>
      </w:r>
      <w:r>
        <w:rPr>
          <w:rFonts w:hint="eastAsia" w:ascii="仿宋_GB2312" w:hAnsi="仿宋_GB2312" w:eastAsia="仿宋_GB2312" w:cs="仿宋_GB2312"/>
          <w:sz w:val="32"/>
          <w:szCs w:val="32"/>
          <w:highlight w:val="none"/>
          <w:lang w:eastAsia="zh-CN"/>
        </w:rPr>
        <w:t>区重点区域建设推进中心</w:t>
      </w:r>
      <w:r>
        <w:rPr>
          <w:rFonts w:hint="eastAsia" w:ascii="仿宋_GB2312" w:hAnsi="仿宋_GB2312" w:eastAsia="仿宋_GB2312" w:cs="仿宋_GB2312"/>
          <w:sz w:val="32"/>
          <w:szCs w:val="32"/>
          <w:highlight w:val="none"/>
        </w:rPr>
        <w:t>向资助对象下达资助通知并按有关规定办理款项拨付手续。</w:t>
      </w:r>
    </w:p>
    <w:p>
      <w:pPr>
        <w:overflowPunct w:val="0"/>
        <w:spacing w:line="560" w:lineRule="exact"/>
        <w:ind w:firstLine="640" w:firstLineChars="200"/>
        <w:rPr>
          <w:rFonts w:ascii="黑体" w:hAnsi="黑体" w:eastAsia="黑体" w:cs="黑体"/>
          <w:sz w:val="32"/>
          <w:szCs w:val="32"/>
          <w:highlight w:val="none"/>
        </w:rPr>
      </w:pPr>
      <w:r>
        <w:rPr>
          <w:rFonts w:hint="eastAsia" w:ascii="黑体" w:hAnsi="黑体" w:eastAsia="黑体" w:cs="黑体"/>
          <w:sz w:val="32"/>
          <w:szCs w:val="32"/>
          <w:highlight w:val="none"/>
        </w:rPr>
        <w:t>五、受理时间</w:t>
      </w:r>
    </w:p>
    <w:p>
      <w:pPr>
        <w:overflowPunct w:val="0"/>
        <w:spacing w:line="560" w:lineRule="exact"/>
        <w:ind w:firstLine="640" w:firstLineChars="200"/>
        <w:rPr>
          <w:rFonts w:ascii="仿宋_GB2312" w:eastAsia="仿宋_GB2312"/>
          <w:sz w:val="32"/>
          <w:szCs w:val="32"/>
          <w:highlight w:val="none"/>
        </w:rPr>
      </w:pPr>
      <w:r>
        <w:rPr>
          <w:rFonts w:hint="eastAsia" w:ascii="仿宋_GB2312" w:hAnsi="仿宋_GB2312" w:eastAsia="仿宋_GB2312" w:cs="仿宋_GB2312"/>
          <w:sz w:val="32"/>
          <w:szCs w:val="32"/>
          <w:highlight w:val="none"/>
          <w:lang w:eastAsia="zh-CN"/>
        </w:rPr>
        <w:t>区重点区域建设推进中心</w:t>
      </w:r>
      <w:r>
        <w:rPr>
          <w:rFonts w:hint="eastAsia" w:ascii="仿宋_GB2312" w:hAnsi="仿宋_GB2312" w:eastAsia="仿宋_GB2312" w:cs="仿宋_GB2312"/>
          <w:sz w:val="32"/>
          <w:szCs w:val="32"/>
          <w:highlight w:val="none"/>
        </w:rPr>
        <w:t>原则上</w:t>
      </w:r>
      <w:r>
        <w:rPr>
          <w:rFonts w:hint="eastAsia" w:ascii="仿宋_GB2312" w:eastAsia="仿宋_GB2312"/>
          <w:sz w:val="32"/>
          <w:szCs w:val="32"/>
          <w:highlight w:val="none"/>
        </w:rPr>
        <w:t>每年一次集中受理，集中审核（具体时间以发布的申报通知为准）。</w:t>
      </w:r>
    </w:p>
    <w:p>
      <w:pPr>
        <w:overflowPunct w:val="0"/>
        <w:spacing w:line="560" w:lineRule="exact"/>
        <w:ind w:firstLine="640" w:firstLineChars="200"/>
        <w:rPr>
          <w:rFonts w:ascii="黑体" w:hAnsi="黑体" w:eastAsia="黑体" w:cs="黑体"/>
          <w:sz w:val="32"/>
          <w:szCs w:val="32"/>
          <w:highlight w:val="none"/>
        </w:rPr>
      </w:pPr>
      <w:r>
        <w:rPr>
          <w:rFonts w:hint="eastAsia" w:ascii="黑体" w:hAnsi="黑体" w:eastAsia="黑体" w:cs="黑体"/>
          <w:sz w:val="32"/>
          <w:szCs w:val="32"/>
          <w:highlight w:val="none"/>
        </w:rPr>
        <w:t>六、附则</w:t>
      </w:r>
    </w:p>
    <w:p>
      <w:pPr>
        <w:overflowPunct w:val="0"/>
        <w:spacing w:line="560" w:lineRule="exact"/>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（一）本操作指引由</w:t>
      </w:r>
      <w:r>
        <w:rPr>
          <w:rFonts w:hint="eastAsia" w:ascii="仿宋_GB2312" w:hAnsi="仿宋" w:eastAsia="仿宋_GB2312"/>
          <w:sz w:val="32"/>
          <w:szCs w:val="32"/>
          <w:highlight w:val="none"/>
          <w:lang w:eastAsia="zh-CN"/>
        </w:rPr>
        <w:t>区重点区域建设推进中心</w:t>
      </w:r>
      <w:r>
        <w:rPr>
          <w:rFonts w:hint="eastAsia" w:ascii="仿宋_GB2312" w:hAnsi="仿宋" w:eastAsia="仿宋_GB2312"/>
          <w:sz w:val="32"/>
          <w:szCs w:val="32"/>
          <w:highlight w:val="none"/>
        </w:rPr>
        <w:t>负责解释，自发布之日起施行。</w:t>
      </w:r>
    </w:p>
    <w:p>
      <w:pPr>
        <w:overflowPunct w:val="0"/>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（二）</w:t>
      </w:r>
      <w:r>
        <w:rPr>
          <w:rFonts w:hint="eastAsia" w:ascii="仿宋_GB2312" w:hAnsi="仿宋_GB2312" w:eastAsia="仿宋_GB2312" w:cs="仿宋_GB2312"/>
          <w:sz w:val="32"/>
          <w:szCs w:val="32"/>
          <w:highlight w:val="none"/>
          <w:lang w:eastAsia="zh-CN"/>
        </w:rPr>
        <w:t>区重点区域建设推进中心</w:t>
      </w:r>
      <w:r>
        <w:rPr>
          <w:rFonts w:hint="eastAsia" w:ascii="仿宋_GB2312" w:hAnsi="仿宋" w:eastAsia="仿宋_GB2312"/>
          <w:sz w:val="32"/>
          <w:szCs w:val="32"/>
          <w:highlight w:val="none"/>
        </w:rPr>
        <w:t>不接受任何中介机构代理项目申报，一经发现中介代为申报项目，视情况取消申报资格，并按有关规定追究法律责任。</w:t>
      </w:r>
    </w:p>
    <w:p>
      <w:pPr>
        <w:overflowPunct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 w:eastAsia="仿宋_GB2312"/>
          <w:sz w:val="32"/>
          <w:szCs w:val="32"/>
          <w:highlight w:val="none"/>
        </w:rPr>
        <w:t>（三）</w:t>
      </w:r>
      <w:r>
        <w:rPr>
          <w:rFonts w:hint="eastAsia" w:ascii="仿宋_GB2312" w:hAnsi="仿宋_GB2312" w:eastAsia="仿宋_GB2312" w:cs="仿宋_GB2312"/>
          <w:sz w:val="32"/>
          <w:szCs w:val="32"/>
          <w:highlight w:val="none"/>
        </w:rPr>
        <w:t>本措施实行总额控制等原则，支持资金受年度预算资金总量控制。</w:t>
      </w:r>
    </w:p>
    <w:p>
      <w:pPr>
        <w:overflowPunct w:val="0"/>
        <w:spacing w:line="560" w:lineRule="exact"/>
        <w:ind w:firstLine="640" w:firstLineChars="200"/>
        <w:rPr>
          <w:rFonts w:ascii="仿宋_GB2312" w:hAnsi="仿宋_GB2312" w:eastAsia="仿宋_GB2312" w:cs="仿宋_GB2312"/>
          <w:sz w:val="32"/>
          <w:szCs w:val="22"/>
          <w:highlight w:val="none"/>
        </w:rPr>
      </w:pPr>
      <w:r>
        <w:rPr>
          <w:rFonts w:hint="eastAsia" w:ascii="仿宋_GB2312" w:hAnsi="仿宋_GB2312" w:eastAsia="仿宋_GB2312" w:cs="仿宋_GB2312"/>
          <w:sz w:val="32"/>
          <w:szCs w:val="22"/>
          <w:highlight w:val="none"/>
        </w:rPr>
        <w:t>（四）申报主体在统计库内有关联企业，则须与关联企业合并申报。</w:t>
      </w:r>
      <w:r>
        <w:rPr>
          <w:rFonts w:hint="eastAsia" w:ascii="仿宋_GB2312" w:hAnsi="仿宋_GB2312" w:eastAsia="仿宋_GB2312" w:cs="仿宋_GB2312"/>
          <w:sz w:val="32"/>
          <w:szCs w:val="22"/>
          <w:highlight w:val="none"/>
          <w:lang w:eastAsia="zh-CN"/>
        </w:rPr>
        <w:t>区重点区域建设推进中心</w:t>
      </w:r>
      <w:r>
        <w:rPr>
          <w:rFonts w:ascii="仿宋_GB2312" w:hAnsi="仿宋_GB2312" w:eastAsia="仿宋_GB2312" w:cs="仿宋_GB2312"/>
          <w:sz w:val="32"/>
          <w:szCs w:val="22"/>
          <w:highlight w:val="none"/>
        </w:rPr>
        <w:t>会同各相关部门，根据</w:t>
      </w:r>
      <w:r>
        <w:rPr>
          <w:rFonts w:hint="eastAsia" w:ascii="仿宋_GB2312" w:hAnsi="仿宋_GB2312" w:eastAsia="仿宋_GB2312" w:cs="仿宋_GB2312"/>
          <w:sz w:val="32"/>
          <w:szCs w:val="22"/>
          <w:highlight w:val="none"/>
          <w:lang w:eastAsia="zh-Hans"/>
        </w:rPr>
        <w:t>关联</w:t>
      </w:r>
      <w:r>
        <w:rPr>
          <w:rFonts w:ascii="仿宋_GB2312" w:hAnsi="仿宋_GB2312" w:eastAsia="仿宋_GB2312" w:cs="仿宋_GB2312"/>
          <w:sz w:val="32"/>
          <w:szCs w:val="22"/>
          <w:highlight w:val="none"/>
        </w:rPr>
        <w:t>企业经济指标</w:t>
      </w:r>
      <w:r>
        <w:rPr>
          <w:rFonts w:hint="eastAsia" w:ascii="仿宋_GB2312" w:hAnsi="仿宋_GB2312" w:eastAsia="仿宋_GB2312" w:cs="仿宋_GB2312"/>
          <w:sz w:val="32"/>
          <w:szCs w:val="22"/>
          <w:highlight w:val="none"/>
          <w:lang w:eastAsia="zh-Hans"/>
        </w:rPr>
        <w:t>合并</w:t>
      </w:r>
      <w:r>
        <w:rPr>
          <w:rFonts w:ascii="仿宋_GB2312" w:hAnsi="仿宋_GB2312" w:eastAsia="仿宋_GB2312" w:cs="仿宋_GB2312"/>
          <w:sz w:val="32"/>
          <w:szCs w:val="22"/>
          <w:highlight w:val="none"/>
        </w:rPr>
        <w:t>完成情况和“量入为出”的财政原则</w:t>
      </w:r>
      <w:r>
        <w:rPr>
          <w:rFonts w:hint="eastAsia" w:ascii="仿宋_GB2312" w:hAnsi="仿宋_GB2312" w:eastAsia="仿宋_GB2312" w:cs="仿宋_GB2312"/>
          <w:sz w:val="32"/>
          <w:szCs w:val="22"/>
          <w:highlight w:val="none"/>
        </w:rPr>
        <w:t>，确定</w:t>
      </w:r>
      <w:r>
        <w:rPr>
          <w:rFonts w:hint="eastAsia" w:ascii="仿宋_GB2312" w:hAnsi="仿宋_GB2312" w:eastAsia="仿宋_GB2312" w:cs="仿宋_GB2312"/>
          <w:sz w:val="32"/>
          <w:szCs w:val="22"/>
          <w:highlight w:val="none"/>
          <w:lang w:eastAsia="zh-Hans"/>
        </w:rPr>
        <w:t>本条款</w:t>
      </w:r>
      <w:r>
        <w:rPr>
          <w:rFonts w:hint="eastAsia" w:ascii="仿宋_GB2312" w:hAnsi="仿宋" w:eastAsia="仿宋_GB2312"/>
          <w:sz w:val="32"/>
          <w:szCs w:val="32"/>
          <w:highlight w:val="none"/>
        </w:rPr>
        <w:t>申报主体</w:t>
      </w:r>
      <w:r>
        <w:rPr>
          <w:rFonts w:hint="eastAsia" w:ascii="仿宋_GB2312" w:hAnsi="仿宋_GB2312" w:eastAsia="仿宋_GB2312" w:cs="仿宋_GB2312"/>
          <w:sz w:val="32"/>
          <w:szCs w:val="22"/>
          <w:highlight w:val="none"/>
        </w:rPr>
        <w:t>奖励金额</w:t>
      </w:r>
      <w:r>
        <w:rPr>
          <w:rFonts w:ascii="仿宋_GB2312" w:hAnsi="仿宋_GB2312" w:eastAsia="仿宋_GB2312" w:cs="仿宋_GB2312"/>
          <w:sz w:val="32"/>
          <w:szCs w:val="22"/>
          <w:highlight w:val="none"/>
        </w:rPr>
        <w:t>。</w:t>
      </w:r>
    </w:p>
    <w:p>
      <w:pPr>
        <w:overflowPunct w:val="0"/>
        <w:spacing w:line="560" w:lineRule="exact"/>
        <w:ind w:firstLine="640" w:firstLineChars="200"/>
        <w:rPr>
          <w:rFonts w:ascii="仿宋_GB2312" w:hAnsi="仿宋_GB2312" w:eastAsia="仿宋_GB2312" w:cs="仿宋_GB2312"/>
          <w:sz w:val="32"/>
          <w:szCs w:val="22"/>
          <w:highlight w:val="none"/>
          <w:lang w:eastAsia="zh-Hans"/>
        </w:rPr>
      </w:pPr>
      <w:r>
        <w:rPr>
          <w:rFonts w:hint="eastAsia" w:ascii="仿宋_GB2312" w:hAnsi="仿宋" w:eastAsia="仿宋_GB2312"/>
          <w:sz w:val="32"/>
          <w:szCs w:val="32"/>
          <w:highlight w:val="none"/>
        </w:rPr>
        <w:t>（</w:t>
      </w:r>
      <w:r>
        <w:rPr>
          <w:rFonts w:hint="eastAsia" w:ascii="仿宋_GB2312" w:hAnsi="仿宋" w:eastAsia="仿宋_GB2312"/>
          <w:sz w:val="32"/>
          <w:szCs w:val="32"/>
          <w:highlight w:val="none"/>
          <w:lang w:eastAsia="zh-Hans"/>
        </w:rPr>
        <w:t>五</w:t>
      </w:r>
      <w:r>
        <w:rPr>
          <w:rFonts w:hint="eastAsia" w:ascii="仿宋_GB2312" w:hAnsi="仿宋" w:eastAsia="仿宋_GB2312"/>
          <w:sz w:val="32"/>
          <w:szCs w:val="32"/>
          <w:highlight w:val="none"/>
        </w:rPr>
        <w:t>）</w:t>
      </w:r>
      <w:r>
        <w:rPr>
          <w:rFonts w:hint="eastAsia" w:ascii="仿宋_GB2312" w:hAnsi="仿宋_GB2312" w:eastAsia="仿宋_GB2312" w:cs="仿宋_GB2312"/>
          <w:sz w:val="32"/>
          <w:szCs w:val="32"/>
          <w:highlight w:val="none"/>
        </w:rPr>
        <w:t>本条款支持事项中</w:t>
      </w:r>
      <w:r>
        <w:rPr>
          <w:rFonts w:hint="eastAsia" w:ascii="仿宋_GB2312" w:hAnsi="仿宋_GB2312" w:eastAsia="仿宋_GB2312" w:cs="仿宋_GB2312"/>
          <w:sz w:val="32"/>
          <w:szCs w:val="32"/>
          <w:highlight w:val="none"/>
          <w:lang w:eastAsia="zh-Hans"/>
        </w:rPr>
        <w:t>申报主体为</w:t>
      </w:r>
      <w:r>
        <w:rPr>
          <w:rFonts w:hint="eastAsia" w:ascii="仿宋_GB2312" w:hAnsi="仿宋_GB2312" w:eastAsia="仿宋_GB2312" w:cs="仿宋_GB2312"/>
          <w:sz w:val="32"/>
          <w:szCs w:val="32"/>
          <w:highlight w:val="none"/>
        </w:rPr>
        <w:t>独立设计师工作室暨专门店</w:t>
      </w:r>
      <w:r>
        <w:rPr>
          <w:rFonts w:hint="eastAsia" w:ascii="仿宋_GB2312" w:hAnsi="仿宋_GB2312" w:eastAsia="仿宋_GB2312" w:cs="仿宋_GB2312"/>
          <w:sz w:val="32"/>
          <w:szCs w:val="32"/>
          <w:highlight w:val="none"/>
          <w:lang w:eastAsia="zh-Hans"/>
        </w:rPr>
        <w:t>的</w:t>
      </w:r>
      <w:r>
        <w:rPr>
          <w:rFonts w:hint="eastAsia" w:ascii="仿宋_GB2312" w:hAnsi="仿宋_GB2312" w:eastAsia="仿宋_GB2312" w:cs="仿宋_GB2312"/>
          <w:sz w:val="32"/>
          <w:szCs w:val="32"/>
          <w:highlight w:val="none"/>
        </w:rPr>
        <w:t>，涉及的</w:t>
      </w:r>
      <w:r>
        <w:rPr>
          <w:rFonts w:hint="eastAsia" w:ascii="仿宋_GB2312" w:hAnsi="仿宋_GB2312" w:eastAsia="仿宋_GB2312" w:cs="仿宋_GB2312"/>
          <w:sz w:val="32"/>
          <w:szCs w:val="32"/>
          <w:highlight w:val="none"/>
          <w:lang w:eastAsia="zh-Hans"/>
        </w:rPr>
        <w:t>设计师</w:t>
      </w:r>
      <w:r>
        <w:rPr>
          <w:rFonts w:hint="eastAsia" w:ascii="仿宋_GB2312" w:hAnsi="仿宋_GB2312" w:eastAsia="仿宋_GB2312" w:cs="仿宋_GB2312"/>
          <w:sz w:val="32"/>
          <w:szCs w:val="32"/>
          <w:highlight w:val="none"/>
        </w:rPr>
        <w:t>申请资助后三年内的社会保险、个人所得税均须在大浪时尚小镇缴纳。</w:t>
      </w:r>
    </w:p>
    <w:p>
      <w:pPr>
        <w:overflowPunct w:val="0"/>
        <w:spacing w:line="560" w:lineRule="exact"/>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lang w:eastAsia="zh-Hans"/>
        </w:rPr>
        <w:t>（六）</w:t>
      </w:r>
      <w:r>
        <w:rPr>
          <w:rFonts w:hint="eastAsia" w:ascii="仿宋_GB2312" w:hAnsi="仿宋" w:eastAsia="仿宋_GB2312"/>
          <w:sz w:val="32"/>
          <w:szCs w:val="32"/>
          <w:highlight w:val="none"/>
        </w:rPr>
        <w:t>本操作指引资助项目为线下申报。未来申报方式将根据申报系统信息化建设进程进行调整，具体以</w:t>
      </w:r>
      <w:r>
        <w:rPr>
          <w:rFonts w:hint="eastAsia" w:ascii="仿宋_GB2312" w:hAnsi="仿宋" w:eastAsia="仿宋_GB2312"/>
          <w:sz w:val="32"/>
          <w:szCs w:val="32"/>
          <w:highlight w:val="none"/>
          <w:lang w:eastAsia="zh-CN"/>
        </w:rPr>
        <w:t>区重点区域建设推进中心</w:t>
      </w:r>
      <w:r>
        <w:rPr>
          <w:rFonts w:hint="eastAsia" w:ascii="仿宋_GB2312" w:hAnsi="仿宋" w:eastAsia="仿宋_GB2312"/>
          <w:sz w:val="32"/>
          <w:szCs w:val="32"/>
          <w:highlight w:val="none"/>
        </w:rPr>
        <w:t>发布的申报通知为准。</w:t>
      </w:r>
      <w:r>
        <w:rPr>
          <w:rFonts w:hint="eastAsia" w:ascii="仿宋_GB2312" w:hAnsi="仿宋" w:eastAsia="仿宋_GB2312"/>
          <w:sz w:val="32"/>
          <w:szCs w:val="32"/>
          <w:highlight w:val="none"/>
        </w:rPr>
        <w:br w:type="page"/>
      </w:r>
    </w:p>
    <w:p>
      <w:pPr>
        <w:spacing w:line="480" w:lineRule="auto"/>
        <w:jc w:val="center"/>
        <w:rPr>
          <w:b/>
          <w:sz w:val="36"/>
          <w:szCs w:val="36"/>
          <w:highlight w:val="none"/>
        </w:rPr>
      </w:pPr>
      <w:r>
        <w:rPr>
          <w:rFonts w:hint="eastAsia"/>
          <w:b/>
          <w:sz w:val="36"/>
          <w:szCs w:val="36"/>
          <w:highlight w:val="none"/>
        </w:rPr>
        <w:t>大浪时尚小镇展销活动重点支持名录</w:t>
      </w:r>
    </w:p>
    <w:p>
      <w:pPr>
        <w:ind w:firstLine="560" w:firstLineChars="200"/>
        <w:rPr>
          <w:rFonts w:ascii="仿宋_GB2312" w:hAnsi="宋体" w:eastAsia="仿宋_GB2312" w:cs="宋体"/>
          <w:b w:val="0"/>
          <w:bCs w:val="0"/>
          <w:kern w:val="0"/>
          <w:sz w:val="28"/>
          <w:szCs w:val="28"/>
          <w:highlight w:val="none"/>
          <w:lang w:val="zh-CN"/>
        </w:rPr>
      </w:pPr>
    </w:p>
    <w:p>
      <w:pPr>
        <w:ind w:firstLine="560" w:firstLineChars="200"/>
        <w:rPr>
          <w:rFonts w:ascii="仿宋_GB2312" w:hAnsi="宋体" w:eastAsia="仿宋_GB2312" w:cs="宋体"/>
          <w:kern w:val="0"/>
          <w:sz w:val="28"/>
          <w:szCs w:val="28"/>
          <w:highlight w:val="none"/>
          <w:lang w:val="zh-CN"/>
        </w:rPr>
      </w:pPr>
      <w:r>
        <w:rPr>
          <w:rFonts w:hint="eastAsia" w:ascii="仿宋_GB2312" w:hAnsi="宋体" w:eastAsia="仿宋_GB2312" w:cs="宋体"/>
          <w:kern w:val="0"/>
          <w:sz w:val="28"/>
          <w:szCs w:val="28"/>
          <w:highlight w:val="none"/>
          <w:lang w:val="zh-CN"/>
        </w:rPr>
        <w:t>列入大浪时尚小镇重点支持名录的境内外展销活动是指区重点区域建设推进中心认可的国家部委、省、市、区政府或职能部门组织的纺织服装服饰或与时尚产业相关的专业展会。该名录视情况动态调整，每年公示一次。</w:t>
      </w:r>
    </w:p>
    <w:p>
      <w:pPr>
        <w:ind w:firstLine="562" w:firstLineChars="200"/>
        <w:rPr>
          <w:rFonts w:ascii="仿宋_GB2312" w:hAnsi="宋体" w:eastAsia="仿宋_GB2312" w:cs="宋体"/>
          <w:b/>
          <w:bCs/>
          <w:kern w:val="0"/>
          <w:sz w:val="28"/>
          <w:szCs w:val="28"/>
          <w:highlight w:val="none"/>
          <w:lang w:val="zh-CN"/>
        </w:rPr>
      </w:pPr>
      <w:r>
        <w:rPr>
          <w:rFonts w:hint="eastAsia" w:ascii="仿宋_GB2312" w:hAnsi="宋体" w:eastAsia="仿宋_GB2312" w:cs="宋体"/>
          <w:b/>
          <w:bCs/>
          <w:kern w:val="0"/>
          <w:sz w:val="28"/>
          <w:szCs w:val="28"/>
          <w:highlight w:val="none"/>
          <w:lang w:val="zh-CN"/>
        </w:rPr>
        <w:t>一、</w:t>
      </w:r>
      <w:r>
        <w:rPr>
          <w:rFonts w:hint="eastAsia" w:ascii="仿宋_GB2312" w:hAnsi="宋体" w:eastAsia="仿宋_GB2312" w:cs="宋体"/>
          <w:b/>
          <w:bCs/>
          <w:kern w:val="0"/>
          <w:sz w:val="28"/>
          <w:szCs w:val="28"/>
          <w:highlight w:val="none"/>
          <w:lang w:eastAsia="zh-Hans"/>
        </w:rPr>
        <w:t>境外</w:t>
      </w:r>
      <w:r>
        <w:rPr>
          <w:rFonts w:hint="eastAsia" w:ascii="仿宋_GB2312" w:hAnsi="宋体" w:eastAsia="仿宋_GB2312" w:cs="宋体"/>
          <w:b/>
          <w:bCs/>
          <w:kern w:val="0"/>
          <w:sz w:val="28"/>
          <w:szCs w:val="28"/>
          <w:highlight w:val="none"/>
          <w:lang w:val="zh-CN"/>
        </w:rPr>
        <w:t>展会</w:t>
      </w:r>
    </w:p>
    <w:p>
      <w:pPr>
        <w:ind w:firstLine="560" w:firstLineChars="200"/>
        <w:rPr>
          <w:rFonts w:ascii="仿宋_GB2312" w:hAnsi="宋体" w:eastAsia="仿宋_GB2312" w:cs="宋体"/>
          <w:kern w:val="0"/>
          <w:sz w:val="28"/>
          <w:szCs w:val="28"/>
          <w:highlight w:val="none"/>
          <w:lang w:val="zh-CN"/>
        </w:rPr>
      </w:pPr>
      <w:r>
        <w:rPr>
          <w:rFonts w:hint="eastAsia" w:ascii="仿宋_GB2312" w:hAnsi="宋体" w:eastAsia="仿宋_GB2312" w:cs="宋体"/>
          <w:kern w:val="0"/>
          <w:sz w:val="28"/>
          <w:szCs w:val="28"/>
          <w:highlight w:val="none"/>
          <w:lang w:val="zh-CN"/>
        </w:rPr>
        <w:t>美国拉斯维加斯国际鞋/服装及面料展览会（Magic Show）、法国巴黎</w:t>
      </w:r>
      <w:r>
        <w:rPr>
          <w:rFonts w:hint="eastAsia" w:ascii="仿宋_GB2312" w:hAnsi="宋体" w:eastAsia="仿宋_GB2312" w:cs="宋体"/>
          <w:kern w:val="0"/>
          <w:sz w:val="28"/>
          <w:szCs w:val="28"/>
          <w:highlight w:val="none"/>
          <w:lang w:eastAsia="zh-Hans"/>
        </w:rPr>
        <w:t>纺织</w:t>
      </w:r>
      <w:r>
        <w:rPr>
          <w:rFonts w:hint="eastAsia" w:ascii="仿宋_GB2312" w:hAnsi="宋体" w:eastAsia="仿宋_GB2312" w:cs="宋体"/>
          <w:kern w:val="0"/>
          <w:sz w:val="28"/>
          <w:szCs w:val="28"/>
          <w:highlight w:val="none"/>
          <w:lang w:val="zh-CN"/>
        </w:rPr>
        <w:t>面料展览会、巴黎国际服装及面辅料展览会（APP&amp;TEXWORLD）、意大利佛罗伦萨男装展、香港时装节、香港国际时尚汇展、澳门服装节、SPINEXPO国际流行纱线展</w:t>
      </w:r>
      <w:r>
        <w:rPr>
          <w:rFonts w:hint="eastAsia" w:ascii="仿宋_GB2312" w:hAnsi="宋体" w:eastAsia="仿宋_GB2312" w:cs="宋体"/>
          <w:kern w:val="0"/>
          <w:sz w:val="28"/>
          <w:szCs w:val="28"/>
          <w:highlight w:val="none"/>
          <w:lang w:val="zh-CN" w:eastAsia="zh-Hans"/>
        </w:rPr>
        <w:t>（</w:t>
      </w:r>
      <w:r>
        <w:rPr>
          <w:rFonts w:hint="eastAsia" w:ascii="仿宋_GB2312" w:hAnsi="宋体" w:eastAsia="仿宋_GB2312" w:cs="宋体"/>
          <w:kern w:val="0"/>
          <w:sz w:val="28"/>
          <w:szCs w:val="28"/>
          <w:highlight w:val="none"/>
          <w:lang w:eastAsia="zh-Hans"/>
        </w:rPr>
        <w:t>巴黎、香港</w:t>
      </w:r>
      <w:r>
        <w:rPr>
          <w:rFonts w:hint="eastAsia" w:ascii="仿宋_GB2312" w:hAnsi="宋体" w:eastAsia="仿宋_GB2312" w:cs="宋体"/>
          <w:kern w:val="0"/>
          <w:sz w:val="28"/>
          <w:szCs w:val="28"/>
          <w:highlight w:val="none"/>
        </w:rPr>
        <w:t>、纽约</w:t>
      </w:r>
      <w:r>
        <w:rPr>
          <w:rFonts w:hint="eastAsia" w:ascii="仿宋_GB2312" w:hAnsi="宋体" w:eastAsia="仿宋_GB2312" w:cs="宋体"/>
          <w:kern w:val="0"/>
          <w:sz w:val="28"/>
          <w:szCs w:val="28"/>
          <w:highlight w:val="none"/>
          <w:lang w:eastAsia="zh-Hans"/>
        </w:rPr>
        <w:t>）</w:t>
      </w:r>
      <w:r>
        <w:rPr>
          <w:rFonts w:hint="eastAsia" w:ascii="仿宋_GB2312" w:hAnsi="宋体" w:eastAsia="仿宋_GB2312" w:cs="宋体"/>
          <w:kern w:val="0"/>
          <w:sz w:val="28"/>
          <w:szCs w:val="28"/>
          <w:highlight w:val="none"/>
          <w:lang w:val="zh-CN"/>
        </w:rPr>
        <w:t>。</w:t>
      </w:r>
    </w:p>
    <w:tbl>
      <w:tblPr>
        <w:tblStyle w:val="19"/>
        <w:tblW w:w="4997" w:type="pct"/>
        <w:tblInd w:w="0" w:type="dxa"/>
        <w:tblLayout w:type="fixed"/>
        <w:tblCellMar>
          <w:top w:w="15" w:type="dxa"/>
          <w:left w:w="15" w:type="dxa"/>
          <w:bottom w:w="15" w:type="dxa"/>
          <w:right w:w="15" w:type="dxa"/>
        </w:tblCellMar>
      </w:tblPr>
      <w:tblGrid>
        <w:gridCol w:w="631"/>
        <w:gridCol w:w="2372"/>
        <w:gridCol w:w="2285"/>
        <w:gridCol w:w="993"/>
        <w:gridCol w:w="2589"/>
      </w:tblGrid>
      <w:tr>
        <w:tblPrEx>
          <w:tblCellMar>
            <w:top w:w="15" w:type="dxa"/>
            <w:left w:w="15" w:type="dxa"/>
            <w:bottom w:w="15" w:type="dxa"/>
            <w:right w:w="15" w:type="dxa"/>
          </w:tblCellMar>
        </w:tblPrEx>
        <w:trPr>
          <w:trHeight w:val="391" w:hRule="atLeast"/>
          <w:tblHead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color w:val="000000"/>
                <w:szCs w:val="21"/>
                <w:highlight w:val="none"/>
              </w:rPr>
            </w:pPr>
            <w:r>
              <w:rPr>
                <w:rFonts w:hint="eastAsia" w:ascii="仿宋_GB2312" w:hAnsi="仿宋_GB2312" w:eastAsia="仿宋_GB2312" w:cs="仿宋_GB2312"/>
                <w:b/>
                <w:color w:val="000000"/>
                <w:kern w:val="0"/>
                <w:szCs w:val="21"/>
                <w:highlight w:val="none"/>
                <w:lang w:bidi="ar"/>
              </w:rPr>
              <w:t>序号</w:t>
            </w:r>
          </w:p>
        </w:tc>
        <w:tc>
          <w:tcPr>
            <w:tcW w:w="13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color w:val="000000"/>
                <w:szCs w:val="21"/>
                <w:highlight w:val="none"/>
              </w:rPr>
            </w:pPr>
            <w:r>
              <w:rPr>
                <w:rFonts w:hint="eastAsia" w:ascii="仿宋_GB2312" w:hAnsi="仿宋_GB2312" w:eastAsia="仿宋_GB2312" w:cs="仿宋_GB2312"/>
                <w:b/>
                <w:color w:val="000000"/>
                <w:kern w:val="0"/>
                <w:szCs w:val="21"/>
                <w:highlight w:val="none"/>
                <w:lang w:bidi="ar"/>
              </w:rPr>
              <w:t>展（博）览会名称</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color w:val="000000"/>
                <w:szCs w:val="21"/>
                <w:highlight w:val="none"/>
              </w:rPr>
            </w:pPr>
            <w:r>
              <w:rPr>
                <w:rFonts w:hint="eastAsia" w:ascii="仿宋_GB2312" w:hAnsi="仿宋_GB2312" w:eastAsia="仿宋_GB2312" w:cs="仿宋_GB2312"/>
                <w:b/>
                <w:color w:val="000000"/>
                <w:kern w:val="0"/>
                <w:szCs w:val="21"/>
                <w:highlight w:val="none"/>
                <w:lang w:bidi="ar"/>
              </w:rPr>
              <w:t>主办方</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color w:val="000000"/>
                <w:szCs w:val="21"/>
                <w:highlight w:val="none"/>
              </w:rPr>
            </w:pPr>
            <w:r>
              <w:rPr>
                <w:rFonts w:hint="eastAsia" w:ascii="仿宋_GB2312" w:hAnsi="仿宋_GB2312" w:eastAsia="仿宋_GB2312" w:cs="仿宋_GB2312"/>
                <w:b/>
                <w:color w:val="000000"/>
                <w:kern w:val="0"/>
                <w:szCs w:val="21"/>
                <w:highlight w:val="none"/>
                <w:lang w:bidi="ar"/>
              </w:rPr>
              <w:t>举办地</w:t>
            </w:r>
          </w:p>
        </w:tc>
        <w:tc>
          <w:tcPr>
            <w:tcW w:w="14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color w:val="000000"/>
                <w:szCs w:val="21"/>
                <w:highlight w:val="none"/>
              </w:rPr>
            </w:pPr>
            <w:r>
              <w:rPr>
                <w:rFonts w:hint="eastAsia" w:ascii="仿宋_GB2312" w:hAnsi="仿宋_GB2312" w:eastAsia="仿宋_GB2312" w:cs="仿宋_GB2312"/>
                <w:b/>
                <w:color w:val="000000"/>
                <w:kern w:val="0"/>
                <w:szCs w:val="21"/>
                <w:highlight w:val="none"/>
                <w:lang w:bidi="ar"/>
              </w:rPr>
              <w:t>展览时间</w:t>
            </w:r>
          </w:p>
        </w:tc>
      </w:tr>
      <w:tr>
        <w:tblPrEx>
          <w:tblCellMar>
            <w:top w:w="15" w:type="dxa"/>
            <w:left w:w="15" w:type="dxa"/>
            <w:bottom w:w="15" w:type="dxa"/>
            <w:right w:w="15" w:type="dxa"/>
          </w:tblCellMar>
        </w:tblPrEx>
        <w:trPr>
          <w:trHeight w:val="123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kern w:val="0"/>
                <w:szCs w:val="21"/>
                <w:highlight w:val="none"/>
                <w:lang w:bidi="ar"/>
              </w:rPr>
              <w:t>1</w:t>
            </w:r>
          </w:p>
        </w:tc>
        <w:tc>
          <w:tcPr>
            <w:tcW w:w="13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kern w:val="0"/>
                <w:szCs w:val="21"/>
                <w:highlight w:val="none"/>
                <w:lang w:bidi="ar"/>
              </w:rPr>
              <w:t>美国拉斯维加斯国际鞋/服装及面料展览会（Magic Show）</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kern w:val="0"/>
                <w:szCs w:val="21"/>
                <w:highlight w:val="none"/>
                <w:lang w:bidi="ar"/>
              </w:rPr>
              <w:t>美国AdvanstarCommunications集团旗下的MAGIC展览公司</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kern w:val="0"/>
                <w:szCs w:val="21"/>
                <w:highlight w:val="none"/>
                <w:lang w:bidi="ar"/>
              </w:rPr>
              <w:t>美国拉斯维加斯</w:t>
            </w:r>
          </w:p>
        </w:tc>
        <w:tc>
          <w:tcPr>
            <w:tcW w:w="14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kern w:val="0"/>
                <w:szCs w:val="21"/>
                <w:highlight w:val="none"/>
                <w:lang w:bidi="ar"/>
              </w:rPr>
              <w:t>2022年2月</w:t>
            </w:r>
            <w:r>
              <w:rPr>
                <w:rFonts w:ascii="仿宋_GB2312" w:hAnsi="仿宋_GB2312" w:eastAsia="仿宋_GB2312" w:cs="仿宋_GB2312"/>
                <w:color w:val="000000"/>
                <w:kern w:val="0"/>
                <w:szCs w:val="21"/>
                <w:highlight w:val="none"/>
                <w:lang w:bidi="ar"/>
              </w:rPr>
              <w:t>27</w:t>
            </w:r>
            <w:r>
              <w:rPr>
                <w:rFonts w:hint="eastAsia" w:ascii="仿宋_GB2312" w:hAnsi="仿宋_GB2312" w:eastAsia="仿宋_GB2312" w:cs="仿宋_GB2312"/>
                <w:color w:val="000000"/>
                <w:kern w:val="0"/>
                <w:szCs w:val="21"/>
                <w:highlight w:val="none"/>
                <w:lang w:bidi="ar"/>
              </w:rPr>
              <w:t>-</w:t>
            </w:r>
            <w:r>
              <w:rPr>
                <w:rFonts w:ascii="仿宋_GB2312" w:hAnsi="仿宋_GB2312" w:eastAsia="仿宋_GB2312" w:cs="仿宋_GB2312"/>
                <w:color w:val="000000"/>
                <w:kern w:val="0"/>
                <w:szCs w:val="21"/>
                <w:highlight w:val="none"/>
                <w:lang w:bidi="ar"/>
              </w:rPr>
              <w:t>3</w:t>
            </w:r>
            <w:r>
              <w:rPr>
                <w:rFonts w:hint="eastAsia" w:ascii="仿宋_GB2312" w:hAnsi="仿宋_GB2312" w:eastAsia="仿宋_GB2312" w:cs="仿宋_GB2312"/>
                <w:color w:val="000000"/>
                <w:kern w:val="0"/>
                <w:szCs w:val="21"/>
                <w:highlight w:val="none"/>
                <w:lang w:bidi="ar"/>
              </w:rPr>
              <w:t>月</w:t>
            </w:r>
            <w:r>
              <w:rPr>
                <w:rFonts w:ascii="仿宋_GB2312" w:hAnsi="仿宋_GB2312" w:eastAsia="仿宋_GB2312" w:cs="仿宋_GB2312"/>
                <w:color w:val="000000"/>
                <w:kern w:val="0"/>
                <w:szCs w:val="21"/>
                <w:highlight w:val="none"/>
                <w:lang w:bidi="ar"/>
              </w:rPr>
              <w:t>1</w:t>
            </w:r>
            <w:r>
              <w:rPr>
                <w:rFonts w:hint="eastAsia" w:ascii="仿宋_GB2312" w:hAnsi="仿宋_GB2312" w:eastAsia="仿宋_GB2312" w:cs="仿宋_GB2312"/>
                <w:color w:val="000000"/>
                <w:kern w:val="0"/>
                <w:szCs w:val="21"/>
                <w:highlight w:val="none"/>
                <w:lang w:bidi="ar"/>
              </w:rPr>
              <w:t>日（春季）；2022年8月</w:t>
            </w:r>
            <w:r>
              <w:rPr>
                <w:rFonts w:ascii="仿宋_GB2312" w:hAnsi="仿宋_GB2312" w:eastAsia="仿宋_GB2312" w:cs="仿宋_GB2312"/>
                <w:color w:val="000000"/>
                <w:kern w:val="0"/>
                <w:szCs w:val="21"/>
                <w:highlight w:val="none"/>
                <w:lang w:bidi="ar"/>
              </w:rPr>
              <w:t>7</w:t>
            </w:r>
            <w:r>
              <w:rPr>
                <w:rFonts w:hint="eastAsia" w:ascii="仿宋_GB2312" w:hAnsi="仿宋_GB2312" w:eastAsia="仿宋_GB2312" w:cs="仿宋_GB2312"/>
                <w:color w:val="000000"/>
                <w:kern w:val="0"/>
                <w:szCs w:val="21"/>
                <w:highlight w:val="none"/>
                <w:lang w:bidi="ar"/>
              </w:rPr>
              <w:t>-8月</w:t>
            </w:r>
            <w:r>
              <w:rPr>
                <w:rFonts w:ascii="仿宋_GB2312" w:hAnsi="仿宋_GB2312" w:eastAsia="仿宋_GB2312" w:cs="仿宋_GB2312"/>
                <w:color w:val="000000"/>
                <w:kern w:val="0"/>
                <w:szCs w:val="21"/>
                <w:highlight w:val="none"/>
                <w:lang w:bidi="ar"/>
              </w:rPr>
              <w:t>10</w:t>
            </w:r>
            <w:r>
              <w:rPr>
                <w:rFonts w:hint="eastAsia" w:ascii="仿宋_GB2312" w:hAnsi="仿宋_GB2312" w:eastAsia="仿宋_GB2312" w:cs="仿宋_GB2312"/>
                <w:color w:val="000000"/>
                <w:kern w:val="0"/>
                <w:szCs w:val="21"/>
                <w:highlight w:val="none"/>
                <w:lang w:bidi="ar"/>
              </w:rPr>
              <w:t>日（秋季）</w:t>
            </w:r>
          </w:p>
        </w:tc>
      </w:tr>
      <w:tr>
        <w:tblPrEx>
          <w:tblCellMar>
            <w:top w:w="15" w:type="dxa"/>
            <w:left w:w="15" w:type="dxa"/>
            <w:bottom w:w="15" w:type="dxa"/>
            <w:right w:w="15" w:type="dxa"/>
          </w:tblCellMar>
        </w:tblPrEx>
        <w:trPr>
          <w:trHeight w:val="128"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kern w:val="0"/>
                <w:szCs w:val="21"/>
                <w:highlight w:val="none"/>
                <w:lang w:bidi="ar"/>
              </w:rPr>
              <w:t>2</w:t>
            </w:r>
          </w:p>
        </w:tc>
        <w:tc>
          <w:tcPr>
            <w:tcW w:w="13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kern w:val="0"/>
                <w:szCs w:val="21"/>
                <w:highlight w:val="none"/>
                <w:lang w:bidi="ar"/>
              </w:rPr>
              <w:t>法国巴黎纺织面料展览会</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kern w:val="0"/>
                <w:szCs w:val="21"/>
                <w:highlight w:val="none"/>
                <w:lang w:bidi="ar"/>
              </w:rPr>
              <w:t>法兰克福展览有限公司</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kern w:val="0"/>
                <w:szCs w:val="21"/>
                <w:highlight w:val="none"/>
                <w:lang w:bidi="ar"/>
              </w:rPr>
              <w:t>法国巴黎</w:t>
            </w:r>
          </w:p>
        </w:tc>
        <w:tc>
          <w:tcPr>
            <w:tcW w:w="14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kern w:val="0"/>
                <w:szCs w:val="21"/>
                <w:highlight w:val="none"/>
                <w:lang w:bidi="ar"/>
              </w:rPr>
              <w:t>2022年7月4日-7月6日</w:t>
            </w:r>
          </w:p>
        </w:tc>
      </w:tr>
      <w:tr>
        <w:tblPrEx>
          <w:tblCellMar>
            <w:top w:w="15" w:type="dxa"/>
            <w:left w:w="15" w:type="dxa"/>
            <w:bottom w:w="15" w:type="dxa"/>
            <w:right w:w="15" w:type="dxa"/>
          </w:tblCellMar>
        </w:tblPrEx>
        <w:trPr>
          <w:trHeight w:val="61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kern w:val="0"/>
                <w:szCs w:val="21"/>
                <w:highlight w:val="none"/>
                <w:lang w:bidi="ar"/>
              </w:rPr>
              <w:t>3</w:t>
            </w:r>
          </w:p>
        </w:tc>
        <w:tc>
          <w:tcPr>
            <w:tcW w:w="13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kern w:val="0"/>
                <w:szCs w:val="21"/>
                <w:highlight w:val="none"/>
                <w:lang w:bidi="ar"/>
              </w:rPr>
              <w:t>巴黎国际服装及面辅料展览会（APP&amp;TEXWORLD）</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kern w:val="0"/>
                <w:szCs w:val="21"/>
                <w:highlight w:val="none"/>
                <w:lang w:bidi="ar"/>
              </w:rPr>
              <w:t>法兰克福展览公司</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kern w:val="0"/>
                <w:szCs w:val="21"/>
                <w:highlight w:val="none"/>
                <w:lang w:bidi="ar"/>
              </w:rPr>
              <w:t>法国巴黎</w:t>
            </w:r>
          </w:p>
        </w:tc>
        <w:tc>
          <w:tcPr>
            <w:tcW w:w="14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kern w:val="0"/>
                <w:szCs w:val="21"/>
                <w:highlight w:val="none"/>
                <w:lang w:bidi="ar"/>
              </w:rPr>
              <w:t>一年二届；2022年</w:t>
            </w:r>
            <w:r>
              <w:rPr>
                <w:rFonts w:ascii="仿宋_GB2312" w:hAnsi="仿宋_GB2312" w:eastAsia="仿宋_GB2312" w:cs="仿宋_GB2312"/>
                <w:color w:val="000000"/>
                <w:kern w:val="0"/>
                <w:szCs w:val="21"/>
                <w:highlight w:val="none"/>
                <w:lang w:bidi="ar"/>
              </w:rPr>
              <w:t>2</w:t>
            </w:r>
            <w:r>
              <w:rPr>
                <w:rFonts w:hint="eastAsia" w:ascii="仿宋_GB2312" w:hAnsi="仿宋_GB2312" w:eastAsia="仿宋_GB2312" w:cs="仿宋_GB2312"/>
                <w:color w:val="000000"/>
                <w:kern w:val="0"/>
                <w:szCs w:val="21"/>
                <w:highlight w:val="none"/>
                <w:lang w:bidi="ar"/>
              </w:rPr>
              <w:t>月</w:t>
            </w:r>
            <w:r>
              <w:rPr>
                <w:rFonts w:ascii="仿宋_GB2312" w:hAnsi="仿宋_GB2312" w:eastAsia="仿宋_GB2312" w:cs="仿宋_GB2312"/>
                <w:color w:val="000000"/>
                <w:kern w:val="0"/>
                <w:szCs w:val="21"/>
                <w:highlight w:val="none"/>
                <w:lang w:bidi="ar"/>
              </w:rPr>
              <w:t>7</w:t>
            </w:r>
            <w:r>
              <w:rPr>
                <w:rFonts w:hint="eastAsia" w:ascii="仿宋_GB2312" w:hAnsi="仿宋_GB2312" w:eastAsia="仿宋_GB2312" w:cs="仿宋_GB2312"/>
                <w:color w:val="000000"/>
                <w:kern w:val="0"/>
                <w:szCs w:val="21"/>
                <w:highlight w:val="none"/>
                <w:lang w:bidi="ar"/>
              </w:rPr>
              <w:t>日-</w:t>
            </w:r>
            <w:r>
              <w:rPr>
                <w:rFonts w:ascii="仿宋_GB2312" w:hAnsi="仿宋_GB2312" w:eastAsia="仿宋_GB2312" w:cs="仿宋_GB2312"/>
                <w:color w:val="000000"/>
                <w:kern w:val="0"/>
                <w:szCs w:val="21"/>
                <w:highlight w:val="none"/>
                <w:lang w:bidi="ar"/>
              </w:rPr>
              <w:t>2</w:t>
            </w:r>
            <w:r>
              <w:rPr>
                <w:rFonts w:hint="eastAsia" w:ascii="仿宋_GB2312" w:hAnsi="仿宋_GB2312" w:eastAsia="仿宋_GB2312" w:cs="仿宋_GB2312"/>
                <w:color w:val="000000"/>
                <w:kern w:val="0"/>
                <w:szCs w:val="21"/>
                <w:highlight w:val="none"/>
                <w:lang w:bidi="ar"/>
              </w:rPr>
              <w:t>月</w:t>
            </w:r>
            <w:r>
              <w:rPr>
                <w:rFonts w:ascii="仿宋_GB2312" w:hAnsi="仿宋_GB2312" w:eastAsia="仿宋_GB2312" w:cs="仿宋_GB2312"/>
                <w:color w:val="000000"/>
                <w:kern w:val="0"/>
                <w:szCs w:val="21"/>
                <w:highlight w:val="none"/>
                <w:lang w:bidi="ar"/>
              </w:rPr>
              <w:t>9</w:t>
            </w:r>
            <w:r>
              <w:rPr>
                <w:rFonts w:hint="eastAsia" w:ascii="仿宋_GB2312" w:hAnsi="仿宋_GB2312" w:eastAsia="仿宋_GB2312" w:cs="仿宋_GB2312"/>
                <w:color w:val="000000"/>
                <w:kern w:val="0"/>
                <w:szCs w:val="21"/>
                <w:highlight w:val="none"/>
                <w:lang w:bidi="ar"/>
              </w:rPr>
              <w:t>日；2022年</w:t>
            </w:r>
            <w:r>
              <w:rPr>
                <w:rFonts w:ascii="仿宋_GB2312" w:hAnsi="仿宋_GB2312" w:eastAsia="仿宋_GB2312" w:cs="仿宋_GB2312"/>
                <w:color w:val="000000"/>
                <w:kern w:val="0"/>
                <w:szCs w:val="21"/>
                <w:highlight w:val="none"/>
                <w:lang w:bidi="ar"/>
              </w:rPr>
              <w:t>7</w:t>
            </w:r>
            <w:r>
              <w:rPr>
                <w:rFonts w:hint="eastAsia" w:ascii="仿宋_GB2312" w:hAnsi="仿宋_GB2312" w:eastAsia="仿宋_GB2312" w:cs="仿宋_GB2312"/>
                <w:color w:val="000000"/>
                <w:kern w:val="0"/>
                <w:szCs w:val="21"/>
                <w:highlight w:val="none"/>
                <w:lang w:bidi="ar"/>
              </w:rPr>
              <w:t>月</w:t>
            </w:r>
            <w:r>
              <w:rPr>
                <w:rFonts w:ascii="仿宋_GB2312" w:hAnsi="仿宋_GB2312" w:eastAsia="仿宋_GB2312" w:cs="仿宋_GB2312"/>
                <w:color w:val="000000"/>
                <w:kern w:val="0"/>
                <w:szCs w:val="21"/>
                <w:highlight w:val="none"/>
                <w:lang w:bidi="ar"/>
              </w:rPr>
              <w:t>5</w:t>
            </w:r>
            <w:r>
              <w:rPr>
                <w:rFonts w:hint="eastAsia" w:ascii="仿宋_GB2312" w:hAnsi="仿宋_GB2312" w:eastAsia="仿宋_GB2312" w:cs="仿宋_GB2312"/>
                <w:color w:val="000000"/>
                <w:kern w:val="0"/>
                <w:szCs w:val="21"/>
                <w:highlight w:val="none"/>
                <w:lang w:bidi="ar"/>
              </w:rPr>
              <w:t>日-</w:t>
            </w:r>
            <w:r>
              <w:rPr>
                <w:rFonts w:ascii="仿宋_GB2312" w:hAnsi="仿宋_GB2312" w:eastAsia="仿宋_GB2312" w:cs="仿宋_GB2312"/>
                <w:color w:val="000000"/>
                <w:kern w:val="0"/>
                <w:szCs w:val="21"/>
                <w:highlight w:val="none"/>
                <w:lang w:bidi="ar"/>
              </w:rPr>
              <w:t>7</w:t>
            </w:r>
            <w:r>
              <w:rPr>
                <w:rFonts w:hint="eastAsia" w:ascii="仿宋_GB2312" w:hAnsi="仿宋_GB2312" w:eastAsia="仿宋_GB2312" w:cs="仿宋_GB2312"/>
                <w:color w:val="000000"/>
                <w:kern w:val="0"/>
                <w:szCs w:val="21"/>
                <w:highlight w:val="none"/>
                <w:lang w:bidi="ar"/>
              </w:rPr>
              <w:t>月</w:t>
            </w:r>
            <w:r>
              <w:rPr>
                <w:rFonts w:ascii="仿宋_GB2312" w:hAnsi="仿宋_GB2312" w:eastAsia="仿宋_GB2312" w:cs="仿宋_GB2312"/>
                <w:color w:val="000000"/>
                <w:kern w:val="0"/>
                <w:szCs w:val="21"/>
                <w:highlight w:val="none"/>
                <w:lang w:bidi="ar"/>
              </w:rPr>
              <w:t>7</w:t>
            </w:r>
            <w:r>
              <w:rPr>
                <w:rFonts w:hint="eastAsia" w:ascii="仿宋_GB2312" w:hAnsi="仿宋_GB2312" w:eastAsia="仿宋_GB2312" w:cs="仿宋_GB2312"/>
                <w:color w:val="000000"/>
                <w:kern w:val="0"/>
                <w:szCs w:val="21"/>
                <w:highlight w:val="none"/>
                <w:lang w:bidi="ar"/>
              </w:rPr>
              <w:t>日</w:t>
            </w:r>
          </w:p>
        </w:tc>
      </w:tr>
      <w:tr>
        <w:tblPrEx>
          <w:tblCellMar>
            <w:top w:w="15" w:type="dxa"/>
            <w:left w:w="15" w:type="dxa"/>
            <w:bottom w:w="15" w:type="dxa"/>
            <w:right w:w="15" w:type="dxa"/>
          </w:tblCellMar>
        </w:tblPrEx>
        <w:trPr>
          <w:trHeight w:val="495"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kern w:val="0"/>
                <w:szCs w:val="21"/>
                <w:highlight w:val="none"/>
                <w:lang w:bidi="ar"/>
              </w:rPr>
              <w:t>4</w:t>
            </w:r>
          </w:p>
        </w:tc>
        <w:tc>
          <w:tcPr>
            <w:tcW w:w="13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kern w:val="0"/>
                <w:szCs w:val="21"/>
                <w:highlight w:val="none"/>
                <w:lang w:bidi="ar"/>
              </w:rPr>
              <w:t>意大利佛罗伦萨男装展</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kern w:val="0"/>
                <w:szCs w:val="21"/>
                <w:highlight w:val="none"/>
                <w:lang w:bidi="ar"/>
              </w:rPr>
              <w:t>意大利时尚贸易展会集团 Pitti Immagine</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kern w:val="0"/>
                <w:szCs w:val="21"/>
                <w:highlight w:val="none"/>
                <w:lang w:bidi="ar"/>
              </w:rPr>
              <w:t>意大利佛罗伦萨</w:t>
            </w:r>
          </w:p>
        </w:tc>
        <w:tc>
          <w:tcPr>
            <w:tcW w:w="14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kern w:val="0"/>
                <w:szCs w:val="21"/>
                <w:highlight w:val="none"/>
                <w:lang w:bidi="ar"/>
              </w:rPr>
              <w:t>2022年6月14日-6月17日</w:t>
            </w:r>
          </w:p>
        </w:tc>
      </w:tr>
      <w:tr>
        <w:tblPrEx>
          <w:tblCellMar>
            <w:top w:w="15" w:type="dxa"/>
            <w:left w:w="15" w:type="dxa"/>
            <w:bottom w:w="15" w:type="dxa"/>
            <w:right w:w="15" w:type="dxa"/>
          </w:tblCellMar>
        </w:tblPrEx>
        <w:trPr>
          <w:trHeight w:val="9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kern w:val="0"/>
                <w:szCs w:val="21"/>
                <w:highlight w:val="none"/>
                <w:lang w:bidi="ar"/>
              </w:rPr>
              <w:t>5</w:t>
            </w:r>
          </w:p>
        </w:tc>
        <w:tc>
          <w:tcPr>
            <w:tcW w:w="13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kern w:val="0"/>
                <w:szCs w:val="21"/>
                <w:highlight w:val="none"/>
                <w:lang w:bidi="ar"/>
              </w:rPr>
              <w:t>香港时装节</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kern w:val="0"/>
                <w:szCs w:val="21"/>
                <w:highlight w:val="none"/>
                <w:lang w:bidi="ar"/>
              </w:rPr>
              <w:t>中国香港贸易发展局</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kern w:val="0"/>
                <w:szCs w:val="21"/>
                <w:highlight w:val="none"/>
                <w:lang w:bidi="ar"/>
              </w:rPr>
              <w:t>香港</w:t>
            </w:r>
          </w:p>
        </w:tc>
        <w:tc>
          <w:tcPr>
            <w:tcW w:w="14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kern w:val="0"/>
                <w:szCs w:val="21"/>
                <w:highlight w:val="none"/>
                <w:lang w:bidi="ar"/>
              </w:rPr>
              <w:t>2022年</w:t>
            </w:r>
            <w:r>
              <w:rPr>
                <w:rFonts w:ascii="仿宋_GB2312" w:hAnsi="仿宋_GB2312" w:eastAsia="仿宋_GB2312" w:cs="仿宋_GB2312"/>
                <w:color w:val="000000"/>
                <w:kern w:val="0"/>
                <w:szCs w:val="21"/>
                <w:highlight w:val="none"/>
                <w:lang w:bidi="ar"/>
              </w:rPr>
              <w:t>7</w:t>
            </w:r>
            <w:r>
              <w:rPr>
                <w:rFonts w:hint="eastAsia" w:ascii="仿宋_GB2312" w:hAnsi="仿宋_GB2312" w:eastAsia="仿宋_GB2312" w:cs="仿宋_GB2312"/>
                <w:color w:val="000000"/>
                <w:kern w:val="0"/>
                <w:szCs w:val="21"/>
                <w:highlight w:val="none"/>
                <w:lang w:bidi="ar"/>
              </w:rPr>
              <w:t>月</w:t>
            </w:r>
            <w:r>
              <w:rPr>
                <w:rFonts w:ascii="仿宋_GB2312" w:hAnsi="仿宋_GB2312" w:eastAsia="仿宋_GB2312" w:cs="仿宋_GB2312"/>
                <w:color w:val="000000"/>
                <w:kern w:val="0"/>
                <w:szCs w:val="21"/>
                <w:highlight w:val="none"/>
                <w:lang w:bidi="ar"/>
              </w:rPr>
              <w:t>5</w:t>
            </w:r>
            <w:r>
              <w:rPr>
                <w:rFonts w:hint="eastAsia" w:ascii="仿宋_GB2312" w:hAnsi="仿宋_GB2312" w:eastAsia="仿宋_GB2312" w:cs="仿宋_GB2312"/>
                <w:color w:val="000000"/>
                <w:kern w:val="0"/>
                <w:szCs w:val="21"/>
                <w:highlight w:val="none"/>
                <w:lang w:bidi="ar"/>
              </w:rPr>
              <w:t>日-</w:t>
            </w:r>
            <w:r>
              <w:rPr>
                <w:rFonts w:ascii="仿宋_GB2312" w:hAnsi="仿宋_GB2312" w:eastAsia="仿宋_GB2312" w:cs="仿宋_GB2312"/>
                <w:color w:val="000000"/>
                <w:kern w:val="0"/>
                <w:szCs w:val="21"/>
                <w:highlight w:val="none"/>
                <w:lang w:bidi="ar"/>
              </w:rPr>
              <w:t>7</w:t>
            </w:r>
            <w:r>
              <w:rPr>
                <w:rFonts w:hint="eastAsia" w:ascii="仿宋_GB2312" w:hAnsi="仿宋_GB2312" w:eastAsia="仿宋_GB2312" w:cs="仿宋_GB2312"/>
                <w:color w:val="000000"/>
                <w:kern w:val="0"/>
                <w:szCs w:val="21"/>
                <w:highlight w:val="none"/>
                <w:lang w:bidi="ar"/>
              </w:rPr>
              <w:t>月</w:t>
            </w:r>
            <w:r>
              <w:rPr>
                <w:rFonts w:ascii="仿宋_GB2312" w:hAnsi="仿宋_GB2312" w:eastAsia="仿宋_GB2312" w:cs="仿宋_GB2312"/>
                <w:color w:val="000000"/>
                <w:kern w:val="0"/>
                <w:szCs w:val="21"/>
                <w:highlight w:val="none"/>
                <w:lang w:bidi="ar"/>
              </w:rPr>
              <w:t>8</w:t>
            </w:r>
            <w:r>
              <w:rPr>
                <w:rFonts w:hint="eastAsia" w:ascii="仿宋_GB2312" w:hAnsi="仿宋_GB2312" w:eastAsia="仿宋_GB2312" w:cs="仿宋_GB2312"/>
                <w:color w:val="000000"/>
                <w:kern w:val="0"/>
                <w:szCs w:val="21"/>
                <w:highlight w:val="none"/>
                <w:lang w:bidi="ar"/>
              </w:rPr>
              <w:t>日</w:t>
            </w:r>
          </w:p>
        </w:tc>
      </w:tr>
      <w:tr>
        <w:tblPrEx>
          <w:tblCellMar>
            <w:top w:w="15" w:type="dxa"/>
            <w:left w:w="15" w:type="dxa"/>
            <w:bottom w:w="15" w:type="dxa"/>
            <w:right w:w="15" w:type="dxa"/>
          </w:tblCellMar>
        </w:tblPrEx>
        <w:trPr>
          <w:trHeight w:val="9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kern w:val="0"/>
                <w:szCs w:val="21"/>
                <w:highlight w:val="none"/>
                <w:lang w:bidi="ar"/>
              </w:rPr>
              <w:t>6</w:t>
            </w:r>
          </w:p>
        </w:tc>
        <w:tc>
          <w:tcPr>
            <w:tcW w:w="13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kern w:val="0"/>
                <w:szCs w:val="21"/>
                <w:highlight w:val="none"/>
                <w:lang w:bidi="ar"/>
              </w:rPr>
              <w:t>香港国际时尚汇展</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kern w:val="0"/>
                <w:szCs w:val="21"/>
                <w:highlight w:val="none"/>
                <w:lang w:bidi="ar"/>
              </w:rPr>
              <w:t>亚太区皮革展有限公司</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kern w:val="0"/>
                <w:szCs w:val="21"/>
                <w:highlight w:val="none"/>
                <w:lang w:bidi="ar"/>
              </w:rPr>
              <w:t>香港</w:t>
            </w:r>
          </w:p>
        </w:tc>
        <w:tc>
          <w:tcPr>
            <w:tcW w:w="14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kern w:val="0"/>
                <w:szCs w:val="21"/>
                <w:highlight w:val="none"/>
                <w:lang w:bidi="ar"/>
              </w:rPr>
              <w:t>2022年</w:t>
            </w:r>
            <w:r>
              <w:rPr>
                <w:rFonts w:ascii="仿宋_GB2312" w:hAnsi="仿宋_GB2312" w:eastAsia="仿宋_GB2312" w:cs="仿宋_GB2312"/>
                <w:color w:val="000000"/>
                <w:kern w:val="0"/>
                <w:szCs w:val="21"/>
                <w:highlight w:val="none"/>
                <w:lang w:bidi="ar"/>
              </w:rPr>
              <w:t>9</w:t>
            </w:r>
            <w:r>
              <w:rPr>
                <w:rFonts w:hint="eastAsia" w:ascii="仿宋_GB2312" w:hAnsi="仿宋_GB2312" w:eastAsia="仿宋_GB2312" w:cs="仿宋_GB2312"/>
                <w:color w:val="000000"/>
                <w:kern w:val="0"/>
                <w:szCs w:val="21"/>
                <w:highlight w:val="none"/>
                <w:lang w:bidi="ar"/>
              </w:rPr>
              <w:t>月</w:t>
            </w:r>
            <w:r>
              <w:rPr>
                <w:rFonts w:ascii="仿宋_GB2312" w:hAnsi="仿宋_GB2312" w:eastAsia="仿宋_GB2312" w:cs="仿宋_GB2312"/>
                <w:color w:val="000000"/>
                <w:kern w:val="0"/>
                <w:szCs w:val="21"/>
                <w:highlight w:val="none"/>
                <w:lang w:bidi="ar"/>
              </w:rPr>
              <w:t>9</w:t>
            </w:r>
            <w:r>
              <w:rPr>
                <w:rFonts w:hint="eastAsia" w:ascii="仿宋_GB2312" w:hAnsi="仿宋_GB2312" w:eastAsia="仿宋_GB2312" w:cs="仿宋_GB2312"/>
                <w:color w:val="000000"/>
                <w:kern w:val="0"/>
                <w:szCs w:val="21"/>
                <w:highlight w:val="none"/>
                <w:lang w:bidi="ar"/>
              </w:rPr>
              <w:t>日-</w:t>
            </w:r>
            <w:r>
              <w:rPr>
                <w:rFonts w:ascii="仿宋_GB2312" w:hAnsi="仿宋_GB2312" w:eastAsia="仿宋_GB2312" w:cs="仿宋_GB2312"/>
                <w:color w:val="000000"/>
                <w:kern w:val="0"/>
                <w:szCs w:val="21"/>
                <w:highlight w:val="none"/>
                <w:lang w:bidi="ar"/>
              </w:rPr>
              <w:t>9</w:t>
            </w:r>
            <w:r>
              <w:rPr>
                <w:rFonts w:hint="eastAsia" w:ascii="仿宋_GB2312" w:hAnsi="仿宋_GB2312" w:eastAsia="仿宋_GB2312" w:cs="仿宋_GB2312"/>
                <w:color w:val="000000"/>
                <w:kern w:val="0"/>
                <w:szCs w:val="21"/>
                <w:highlight w:val="none"/>
                <w:lang w:bidi="ar"/>
              </w:rPr>
              <w:t>月11日</w:t>
            </w:r>
          </w:p>
        </w:tc>
      </w:tr>
      <w:tr>
        <w:tblPrEx>
          <w:tblCellMar>
            <w:top w:w="15" w:type="dxa"/>
            <w:left w:w="15" w:type="dxa"/>
            <w:bottom w:w="15" w:type="dxa"/>
            <w:right w:w="15" w:type="dxa"/>
          </w:tblCellMar>
        </w:tblPrEx>
        <w:trPr>
          <w:trHeight w:val="495"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kern w:val="0"/>
                <w:szCs w:val="21"/>
                <w:highlight w:val="none"/>
                <w:lang w:bidi="ar"/>
              </w:rPr>
              <w:t>7</w:t>
            </w:r>
          </w:p>
        </w:tc>
        <w:tc>
          <w:tcPr>
            <w:tcW w:w="13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kern w:val="0"/>
                <w:szCs w:val="21"/>
                <w:highlight w:val="none"/>
                <w:lang w:bidi="ar"/>
              </w:rPr>
              <w:t>澳门服装节</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kern w:val="0"/>
                <w:szCs w:val="21"/>
                <w:highlight w:val="none"/>
                <w:lang w:bidi="ar"/>
              </w:rPr>
              <w:t>澳门生产暨科技转移中心、澳门贸易投资促进局</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kern w:val="0"/>
                <w:szCs w:val="21"/>
                <w:highlight w:val="none"/>
                <w:lang w:bidi="ar"/>
              </w:rPr>
              <w:t>澳门</w:t>
            </w:r>
          </w:p>
        </w:tc>
        <w:tc>
          <w:tcPr>
            <w:tcW w:w="14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kern w:val="0"/>
                <w:szCs w:val="21"/>
                <w:highlight w:val="none"/>
                <w:lang w:bidi="ar"/>
              </w:rPr>
              <w:t>待定</w:t>
            </w:r>
          </w:p>
        </w:tc>
      </w:tr>
      <w:tr>
        <w:tblPrEx>
          <w:tblCellMar>
            <w:top w:w="15" w:type="dxa"/>
            <w:left w:w="15" w:type="dxa"/>
            <w:bottom w:w="15" w:type="dxa"/>
            <w:right w:w="15" w:type="dxa"/>
          </w:tblCellMar>
        </w:tblPrEx>
        <w:trPr>
          <w:trHeight w:val="103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kern w:val="0"/>
                <w:szCs w:val="21"/>
                <w:highlight w:val="none"/>
                <w:lang w:bidi="ar"/>
              </w:rPr>
              <w:t>8</w:t>
            </w:r>
          </w:p>
        </w:tc>
        <w:tc>
          <w:tcPr>
            <w:tcW w:w="13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kern w:val="0"/>
                <w:szCs w:val="21"/>
                <w:highlight w:val="none"/>
                <w:lang w:bidi="ar"/>
              </w:rPr>
              <w:t>SPINEXPO国际流行纱线展</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kern w:val="0"/>
                <w:szCs w:val="21"/>
                <w:highlight w:val="none"/>
                <w:lang w:bidi="ar"/>
              </w:rPr>
              <w:t>SPINEXPO组委会</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kern w:val="0"/>
                <w:szCs w:val="21"/>
                <w:highlight w:val="none"/>
                <w:lang w:bidi="ar"/>
              </w:rPr>
              <w:t>香港、巴黎、纽约</w:t>
            </w:r>
          </w:p>
        </w:tc>
        <w:tc>
          <w:tcPr>
            <w:tcW w:w="14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仿宋_GB2312" w:eastAsia="仿宋_GB2312" w:cs="仿宋_GB2312"/>
                <w:color w:val="000000"/>
                <w:kern w:val="0"/>
                <w:szCs w:val="21"/>
                <w:highlight w:val="none"/>
                <w:lang w:bidi="ar"/>
              </w:rPr>
            </w:pPr>
            <w:r>
              <w:rPr>
                <w:rFonts w:hint="eastAsia" w:ascii="仿宋_GB2312" w:hAnsi="仿宋_GB2312" w:eastAsia="仿宋_GB2312" w:cs="仿宋_GB2312"/>
                <w:color w:val="000000"/>
                <w:kern w:val="0"/>
                <w:szCs w:val="21"/>
                <w:highlight w:val="none"/>
                <w:lang w:bidi="ar"/>
              </w:rPr>
              <w:t>2022年延期不定（香港）；2022年7月7日-7月8日（巴黎）；2022年7月26日-7月27日（纽约）</w:t>
            </w:r>
          </w:p>
        </w:tc>
      </w:tr>
    </w:tbl>
    <w:p>
      <w:pPr>
        <w:ind w:firstLine="562" w:firstLineChars="200"/>
        <w:rPr>
          <w:rFonts w:ascii="仿宋_GB2312" w:hAnsi="宋体" w:eastAsia="仿宋_GB2312" w:cs="宋体"/>
          <w:b/>
          <w:bCs/>
          <w:kern w:val="0"/>
          <w:sz w:val="28"/>
          <w:szCs w:val="28"/>
          <w:highlight w:val="none"/>
          <w:lang w:val="zh-CN"/>
        </w:rPr>
      </w:pPr>
    </w:p>
    <w:p>
      <w:pPr>
        <w:ind w:firstLine="562" w:firstLineChars="200"/>
        <w:rPr>
          <w:rFonts w:ascii="仿宋_GB2312" w:hAnsi="宋体" w:eastAsia="仿宋_GB2312" w:cs="宋体"/>
          <w:b/>
          <w:bCs/>
          <w:kern w:val="0"/>
          <w:sz w:val="28"/>
          <w:szCs w:val="28"/>
          <w:highlight w:val="none"/>
          <w:lang w:val="zh-CN"/>
        </w:rPr>
      </w:pPr>
      <w:r>
        <w:rPr>
          <w:rFonts w:hint="eastAsia" w:ascii="仿宋_GB2312" w:hAnsi="宋体" w:eastAsia="仿宋_GB2312" w:cs="宋体"/>
          <w:b/>
          <w:bCs/>
          <w:kern w:val="0"/>
          <w:sz w:val="28"/>
          <w:szCs w:val="28"/>
          <w:highlight w:val="none"/>
          <w:lang w:val="zh-CN"/>
        </w:rPr>
        <w:t>二、</w:t>
      </w:r>
      <w:r>
        <w:rPr>
          <w:rFonts w:hint="eastAsia" w:ascii="仿宋_GB2312" w:hAnsi="宋体" w:eastAsia="仿宋_GB2312" w:cs="宋体"/>
          <w:b/>
          <w:bCs/>
          <w:kern w:val="0"/>
          <w:sz w:val="28"/>
          <w:szCs w:val="28"/>
          <w:highlight w:val="none"/>
          <w:lang w:eastAsia="zh-Hans"/>
        </w:rPr>
        <w:t>境</w:t>
      </w:r>
      <w:r>
        <w:rPr>
          <w:rFonts w:hint="eastAsia" w:ascii="仿宋_GB2312" w:hAnsi="宋体" w:eastAsia="仿宋_GB2312" w:cs="宋体"/>
          <w:b/>
          <w:bCs/>
          <w:kern w:val="0"/>
          <w:sz w:val="28"/>
          <w:szCs w:val="28"/>
          <w:highlight w:val="none"/>
          <w:lang w:val="zh-CN"/>
        </w:rPr>
        <w:t>内展会</w:t>
      </w:r>
    </w:p>
    <w:p>
      <w:pPr>
        <w:ind w:firstLine="560" w:firstLineChars="200"/>
        <w:rPr>
          <w:rFonts w:ascii="仿宋_GB2312" w:hAnsi="宋体" w:eastAsia="仿宋_GB2312" w:cs="宋体"/>
          <w:kern w:val="0"/>
          <w:sz w:val="28"/>
          <w:szCs w:val="28"/>
          <w:highlight w:val="none"/>
          <w:lang w:val="zh-CN"/>
        </w:rPr>
      </w:pPr>
      <w:r>
        <w:rPr>
          <w:rFonts w:hint="eastAsia" w:ascii="仿宋_GB2312" w:hAnsi="宋体" w:eastAsia="仿宋_GB2312" w:cs="宋体"/>
          <w:kern w:val="0"/>
          <w:sz w:val="28"/>
          <w:szCs w:val="28"/>
          <w:highlight w:val="none"/>
        </w:rPr>
        <w:t>SPINEXPO国际流行纱线展</w:t>
      </w:r>
      <w:r>
        <w:rPr>
          <w:rFonts w:hint="eastAsia" w:ascii="仿宋_GB2312" w:hAnsi="宋体" w:eastAsia="仿宋_GB2312" w:cs="宋体"/>
          <w:kern w:val="0"/>
          <w:sz w:val="28"/>
          <w:szCs w:val="28"/>
          <w:highlight w:val="none"/>
          <w:lang w:eastAsia="zh-Hans"/>
        </w:rPr>
        <w:t>（上海）、</w:t>
      </w:r>
      <w:r>
        <w:rPr>
          <w:rFonts w:hint="eastAsia" w:ascii="仿宋_GB2312" w:hAnsi="宋体" w:eastAsia="仿宋_GB2312" w:cs="宋体"/>
          <w:kern w:val="0"/>
          <w:sz w:val="28"/>
          <w:szCs w:val="28"/>
          <w:highlight w:val="none"/>
        </w:rPr>
        <w:t>中国国际时装周-</w:t>
      </w:r>
      <w:r>
        <w:rPr>
          <w:rFonts w:hint="eastAsia" w:ascii="仿宋_GB2312" w:hAnsi="宋体" w:eastAsia="仿宋_GB2312" w:cs="宋体"/>
          <w:kern w:val="0"/>
          <w:sz w:val="28"/>
          <w:szCs w:val="28"/>
          <w:highlight w:val="none"/>
          <w:lang w:val="zh-CN"/>
        </w:rPr>
        <w:t>DHUB商贸展会、上海时装周-上海服装服饰展、中国国际服装服饰博览会、广东服装博览会、时尚深圳展（原：中国（深圳）国际品牌服装服饰交易会）、广州服装节、中国（虎门）服装交易会、中国（园洲）休闲服装节、中国（大连）国际服装纺织品博览会、中国（国际）品牌服装服饰交易会、针棉织品交易会、中国深圳纺织面料展、intertextile 中国国际纺织面料及辅料(秋冬)博览会、上海华交会服装服饰展纺织面料展、中国柯桥国际纺织品博览会、siuf中国（深圳）国际品牌内衣展览会、深圳国际服装供应链博览会。</w:t>
      </w:r>
    </w:p>
    <w:tbl>
      <w:tblPr>
        <w:tblStyle w:val="19"/>
        <w:tblW w:w="4997" w:type="pct"/>
        <w:tblInd w:w="0" w:type="dxa"/>
        <w:tblLayout w:type="fixed"/>
        <w:tblCellMar>
          <w:top w:w="15" w:type="dxa"/>
          <w:left w:w="15" w:type="dxa"/>
          <w:bottom w:w="15" w:type="dxa"/>
          <w:right w:w="15" w:type="dxa"/>
        </w:tblCellMar>
      </w:tblPr>
      <w:tblGrid>
        <w:gridCol w:w="631"/>
        <w:gridCol w:w="1651"/>
        <w:gridCol w:w="3006"/>
        <w:gridCol w:w="993"/>
        <w:gridCol w:w="2589"/>
      </w:tblGrid>
      <w:tr>
        <w:tblPrEx>
          <w:tblCellMar>
            <w:top w:w="15" w:type="dxa"/>
            <w:left w:w="15" w:type="dxa"/>
            <w:bottom w:w="15" w:type="dxa"/>
            <w:right w:w="15" w:type="dxa"/>
          </w:tblCellMar>
        </w:tblPrEx>
        <w:trPr>
          <w:trHeight w:val="390" w:hRule="atLeast"/>
          <w:tblHead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color w:val="000000"/>
                <w:szCs w:val="21"/>
                <w:highlight w:val="none"/>
              </w:rPr>
            </w:pPr>
            <w:r>
              <w:rPr>
                <w:rFonts w:hint="eastAsia" w:ascii="仿宋_GB2312" w:hAnsi="仿宋_GB2312" w:eastAsia="仿宋_GB2312" w:cs="仿宋_GB2312"/>
                <w:b/>
                <w:color w:val="000000"/>
                <w:kern w:val="0"/>
                <w:szCs w:val="21"/>
                <w:highlight w:val="none"/>
                <w:lang w:bidi="ar"/>
              </w:rPr>
              <w:t>序号</w:t>
            </w: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color w:val="000000"/>
                <w:szCs w:val="21"/>
                <w:highlight w:val="none"/>
              </w:rPr>
            </w:pPr>
            <w:r>
              <w:rPr>
                <w:rFonts w:hint="eastAsia" w:ascii="仿宋_GB2312" w:hAnsi="仿宋_GB2312" w:eastAsia="仿宋_GB2312" w:cs="仿宋_GB2312"/>
                <w:b/>
                <w:color w:val="000000"/>
                <w:kern w:val="0"/>
                <w:szCs w:val="21"/>
                <w:highlight w:val="none"/>
                <w:lang w:bidi="ar"/>
              </w:rPr>
              <w:t>展（博）览会名称</w:t>
            </w:r>
          </w:p>
        </w:tc>
        <w:tc>
          <w:tcPr>
            <w:tcW w:w="16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color w:val="000000"/>
                <w:szCs w:val="21"/>
                <w:highlight w:val="none"/>
              </w:rPr>
            </w:pPr>
            <w:r>
              <w:rPr>
                <w:rFonts w:hint="eastAsia" w:ascii="仿宋_GB2312" w:hAnsi="仿宋_GB2312" w:eastAsia="仿宋_GB2312" w:cs="仿宋_GB2312"/>
                <w:b/>
                <w:color w:val="000000"/>
                <w:kern w:val="0"/>
                <w:szCs w:val="21"/>
                <w:highlight w:val="none"/>
                <w:lang w:bidi="ar"/>
              </w:rPr>
              <w:t>主办方</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color w:val="000000"/>
                <w:szCs w:val="21"/>
                <w:highlight w:val="none"/>
              </w:rPr>
            </w:pPr>
            <w:r>
              <w:rPr>
                <w:rFonts w:hint="eastAsia" w:ascii="仿宋_GB2312" w:hAnsi="仿宋_GB2312" w:eastAsia="仿宋_GB2312" w:cs="仿宋_GB2312"/>
                <w:b/>
                <w:color w:val="000000"/>
                <w:kern w:val="0"/>
                <w:szCs w:val="21"/>
                <w:highlight w:val="none"/>
                <w:lang w:bidi="ar"/>
              </w:rPr>
              <w:t>举办地</w:t>
            </w:r>
          </w:p>
        </w:tc>
        <w:tc>
          <w:tcPr>
            <w:tcW w:w="14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color w:val="000000"/>
                <w:szCs w:val="21"/>
                <w:highlight w:val="none"/>
              </w:rPr>
            </w:pPr>
            <w:r>
              <w:rPr>
                <w:rFonts w:hint="eastAsia" w:ascii="仿宋_GB2312" w:hAnsi="仿宋_GB2312" w:eastAsia="仿宋_GB2312" w:cs="仿宋_GB2312"/>
                <w:b/>
                <w:color w:val="000000"/>
                <w:kern w:val="0"/>
                <w:szCs w:val="21"/>
                <w:highlight w:val="none"/>
                <w:lang w:bidi="ar"/>
              </w:rPr>
              <w:t>展览时间</w:t>
            </w:r>
          </w:p>
        </w:tc>
      </w:tr>
      <w:tr>
        <w:tblPrEx>
          <w:tblCellMar>
            <w:top w:w="15" w:type="dxa"/>
            <w:left w:w="15" w:type="dxa"/>
            <w:bottom w:w="15" w:type="dxa"/>
            <w:right w:w="15" w:type="dxa"/>
          </w:tblCellMar>
        </w:tblPrEx>
        <w:trPr>
          <w:trHeight w:val="9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kern w:val="0"/>
                <w:szCs w:val="21"/>
                <w:highlight w:val="none"/>
                <w:lang w:bidi="ar"/>
              </w:rPr>
              <w:t>8</w:t>
            </w: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kern w:val="0"/>
                <w:szCs w:val="21"/>
                <w:highlight w:val="none"/>
                <w:lang w:bidi="ar"/>
              </w:rPr>
              <w:t>SPINEXPO国际流行纱线展</w:t>
            </w:r>
          </w:p>
        </w:tc>
        <w:tc>
          <w:tcPr>
            <w:tcW w:w="16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kern w:val="0"/>
                <w:szCs w:val="21"/>
                <w:highlight w:val="none"/>
                <w:lang w:bidi="ar"/>
              </w:rPr>
              <w:t>SPINEXPO组委会</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kern w:val="0"/>
                <w:szCs w:val="21"/>
                <w:highlight w:val="none"/>
                <w:lang w:bidi="ar"/>
              </w:rPr>
              <w:t>上海</w:t>
            </w:r>
          </w:p>
        </w:tc>
        <w:tc>
          <w:tcPr>
            <w:tcW w:w="14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kern w:val="0"/>
                <w:szCs w:val="21"/>
                <w:highlight w:val="none"/>
                <w:lang w:bidi="ar"/>
              </w:rPr>
              <w:t>2022年8月30-</w:t>
            </w:r>
            <w:r>
              <w:rPr>
                <w:rFonts w:ascii="仿宋_GB2312" w:hAnsi="仿宋_GB2312" w:eastAsia="仿宋_GB2312" w:cs="仿宋_GB2312"/>
                <w:color w:val="000000"/>
                <w:kern w:val="0"/>
                <w:szCs w:val="21"/>
                <w:highlight w:val="none"/>
                <w:lang w:bidi="ar"/>
              </w:rPr>
              <w:t>9</w:t>
            </w:r>
            <w:r>
              <w:rPr>
                <w:rFonts w:hint="eastAsia" w:ascii="仿宋_GB2312" w:hAnsi="仿宋_GB2312" w:eastAsia="仿宋_GB2312" w:cs="仿宋_GB2312"/>
                <w:color w:val="000000"/>
                <w:kern w:val="0"/>
                <w:szCs w:val="21"/>
                <w:highlight w:val="none"/>
                <w:lang w:bidi="ar"/>
              </w:rPr>
              <w:t>月</w:t>
            </w:r>
            <w:r>
              <w:rPr>
                <w:rFonts w:ascii="仿宋_GB2312" w:hAnsi="仿宋_GB2312" w:eastAsia="仿宋_GB2312" w:cs="仿宋_GB2312"/>
                <w:color w:val="000000"/>
                <w:kern w:val="0"/>
                <w:szCs w:val="21"/>
                <w:highlight w:val="none"/>
                <w:lang w:bidi="ar"/>
              </w:rPr>
              <w:t>1</w:t>
            </w:r>
            <w:r>
              <w:rPr>
                <w:rFonts w:hint="eastAsia" w:ascii="仿宋_GB2312" w:hAnsi="仿宋_GB2312" w:eastAsia="仿宋_GB2312" w:cs="仿宋_GB2312"/>
                <w:color w:val="000000"/>
                <w:kern w:val="0"/>
                <w:szCs w:val="21"/>
                <w:highlight w:val="none"/>
                <w:lang w:bidi="ar"/>
              </w:rPr>
              <w:t>日（上海）</w:t>
            </w:r>
          </w:p>
        </w:tc>
      </w:tr>
      <w:tr>
        <w:tblPrEx>
          <w:tblCellMar>
            <w:top w:w="15" w:type="dxa"/>
            <w:left w:w="15" w:type="dxa"/>
            <w:bottom w:w="15" w:type="dxa"/>
            <w:right w:w="15" w:type="dxa"/>
          </w:tblCellMar>
        </w:tblPrEx>
        <w:trPr>
          <w:trHeight w:val="255"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kern w:val="0"/>
                <w:szCs w:val="21"/>
                <w:highlight w:val="none"/>
                <w:lang w:bidi="ar"/>
              </w:rPr>
              <w:t>9</w:t>
            </w: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kern w:val="0"/>
                <w:szCs w:val="21"/>
                <w:highlight w:val="none"/>
                <w:lang w:bidi="ar"/>
              </w:rPr>
              <w:t>中国国际时装周-DHUB商贸展会</w:t>
            </w:r>
          </w:p>
        </w:tc>
        <w:tc>
          <w:tcPr>
            <w:tcW w:w="16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kern w:val="0"/>
                <w:szCs w:val="21"/>
                <w:highlight w:val="none"/>
                <w:lang w:bidi="ar"/>
              </w:rPr>
              <w:t>中国服装设计师协会</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kern w:val="0"/>
                <w:szCs w:val="21"/>
                <w:highlight w:val="none"/>
                <w:lang w:bidi="ar"/>
              </w:rPr>
              <w:t>北京</w:t>
            </w:r>
          </w:p>
        </w:tc>
        <w:tc>
          <w:tcPr>
            <w:tcW w:w="14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kern w:val="0"/>
                <w:szCs w:val="21"/>
                <w:highlight w:val="none"/>
                <w:lang w:bidi="ar"/>
              </w:rPr>
              <w:t>2022年3月2</w:t>
            </w:r>
            <w:r>
              <w:rPr>
                <w:rFonts w:ascii="仿宋_GB2312" w:hAnsi="仿宋_GB2312" w:eastAsia="仿宋_GB2312" w:cs="仿宋_GB2312"/>
                <w:color w:val="000000"/>
                <w:kern w:val="0"/>
                <w:szCs w:val="21"/>
                <w:highlight w:val="none"/>
                <w:lang w:bidi="ar"/>
              </w:rPr>
              <w:t>4</w:t>
            </w:r>
            <w:r>
              <w:rPr>
                <w:rFonts w:hint="eastAsia" w:ascii="仿宋_GB2312" w:hAnsi="仿宋_GB2312" w:eastAsia="仿宋_GB2312" w:cs="仿宋_GB2312"/>
                <w:color w:val="000000"/>
                <w:kern w:val="0"/>
                <w:szCs w:val="21"/>
                <w:highlight w:val="none"/>
                <w:lang w:bidi="ar"/>
              </w:rPr>
              <w:t>日-</w:t>
            </w:r>
            <w:r>
              <w:rPr>
                <w:rFonts w:ascii="仿宋_GB2312" w:hAnsi="仿宋_GB2312" w:eastAsia="仿宋_GB2312" w:cs="仿宋_GB2312"/>
                <w:color w:val="000000"/>
                <w:kern w:val="0"/>
                <w:szCs w:val="21"/>
                <w:highlight w:val="none"/>
                <w:lang w:bidi="ar"/>
              </w:rPr>
              <w:t>3</w:t>
            </w:r>
            <w:r>
              <w:rPr>
                <w:rFonts w:hint="eastAsia" w:ascii="仿宋_GB2312" w:hAnsi="仿宋_GB2312" w:eastAsia="仿宋_GB2312" w:cs="仿宋_GB2312"/>
                <w:color w:val="000000"/>
                <w:kern w:val="0"/>
                <w:szCs w:val="21"/>
                <w:highlight w:val="none"/>
                <w:lang w:bidi="ar"/>
              </w:rPr>
              <w:t>月3</w:t>
            </w:r>
            <w:r>
              <w:rPr>
                <w:rFonts w:ascii="仿宋_GB2312" w:hAnsi="仿宋_GB2312" w:eastAsia="仿宋_GB2312" w:cs="仿宋_GB2312"/>
                <w:color w:val="000000"/>
                <w:kern w:val="0"/>
                <w:szCs w:val="21"/>
                <w:highlight w:val="none"/>
                <w:lang w:bidi="ar"/>
              </w:rPr>
              <w:t>1</w:t>
            </w:r>
            <w:r>
              <w:rPr>
                <w:rFonts w:hint="eastAsia" w:ascii="仿宋_GB2312" w:hAnsi="仿宋_GB2312" w:eastAsia="仿宋_GB2312" w:cs="仿宋_GB2312"/>
                <w:color w:val="000000"/>
                <w:kern w:val="0"/>
                <w:szCs w:val="21"/>
                <w:highlight w:val="none"/>
                <w:lang w:bidi="ar"/>
              </w:rPr>
              <w:t>日</w:t>
            </w:r>
          </w:p>
        </w:tc>
      </w:tr>
      <w:tr>
        <w:tblPrEx>
          <w:tblCellMar>
            <w:top w:w="15" w:type="dxa"/>
            <w:left w:w="15" w:type="dxa"/>
            <w:bottom w:w="15" w:type="dxa"/>
            <w:right w:w="15" w:type="dxa"/>
          </w:tblCellMar>
        </w:tblPrEx>
        <w:trPr>
          <w:trHeight w:val="495"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kern w:val="0"/>
                <w:szCs w:val="21"/>
                <w:highlight w:val="none"/>
                <w:lang w:bidi="ar"/>
              </w:rPr>
              <w:t>10</w:t>
            </w: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kern w:val="0"/>
                <w:szCs w:val="21"/>
                <w:highlight w:val="none"/>
                <w:lang w:bidi="ar"/>
              </w:rPr>
              <w:t>上海时装周-上海服装服饰展</w:t>
            </w:r>
          </w:p>
        </w:tc>
        <w:tc>
          <w:tcPr>
            <w:tcW w:w="16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kern w:val="0"/>
                <w:szCs w:val="21"/>
                <w:highlight w:val="none"/>
                <w:lang w:bidi="ar"/>
              </w:rPr>
              <w:t>上海时装周组委会</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kern w:val="0"/>
                <w:szCs w:val="21"/>
                <w:highlight w:val="none"/>
                <w:lang w:bidi="ar"/>
              </w:rPr>
              <w:t>上海</w:t>
            </w:r>
          </w:p>
        </w:tc>
        <w:tc>
          <w:tcPr>
            <w:tcW w:w="14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kern w:val="0"/>
                <w:szCs w:val="21"/>
                <w:highlight w:val="none"/>
                <w:lang w:bidi="ar"/>
              </w:rPr>
              <w:t>2022年10月08日-10月12日</w:t>
            </w:r>
          </w:p>
        </w:tc>
      </w:tr>
      <w:tr>
        <w:tblPrEx>
          <w:tblCellMar>
            <w:top w:w="15" w:type="dxa"/>
            <w:left w:w="15" w:type="dxa"/>
            <w:bottom w:w="15" w:type="dxa"/>
            <w:right w:w="15" w:type="dxa"/>
          </w:tblCellMar>
        </w:tblPrEx>
        <w:trPr>
          <w:trHeight w:val="99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kern w:val="0"/>
                <w:szCs w:val="21"/>
                <w:highlight w:val="none"/>
                <w:lang w:bidi="ar"/>
              </w:rPr>
              <w:t>11</w:t>
            </w: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kern w:val="0"/>
                <w:szCs w:val="21"/>
                <w:highlight w:val="none"/>
                <w:lang w:bidi="ar"/>
              </w:rPr>
              <w:t>中国国际服装服饰博览会</w:t>
            </w:r>
          </w:p>
        </w:tc>
        <w:tc>
          <w:tcPr>
            <w:tcW w:w="16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kern w:val="0"/>
                <w:szCs w:val="21"/>
                <w:highlight w:val="none"/>
                <w:lang w:bidi="ar"/>
              </w:rPr>
              <w:t>中国服装协会、中国国际贸易中心股份有限公司和中国国际贸易促进委员会纺织行业分会</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上海、深圳</w:t>
            </w:r>
          </w:p>
        </w:tc>
        <w:tc>
          <w:tcPr>
            <w:tcW w:w="14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2022年8月29-31日（上海）；2</w:t>
            </w:r>
            <w:r>
              <w:rPr>
                <w:rFonts w:ascii="仿宋_GB2312" w:hAnsi="仿宋_GB2312" w:eastAsia="仿宋_GB2312" w:cs="仿宋_GB2312"/>
                <w:color w:val="auto"/>
                <w:kern w:val="0"/>
                <w:szCs w:val="21"/>
                <w:highlight w:val="none"/>
                <w:lang w:bidi="ar"/>
              </w:rPr>
              <w:t>022</w:t>
            </w:r>
            <w:r>
              <w:rPr>
                <w:rFonts w:hint="eastAsia" w:ascii="仿宋_GB2312" w:hAnsi="仿宋_GB2312" w:eastAsia="仿宋_GB2312" w:cs="仿宋_GB2312"/>
                <w:color w:val="auto"/>
                <w:kern w:val="0"/>
                <w:szCs w:val="21"/>
                <w:highlight w:val="none"/>
                <w:lang w:bidi="ar"/>
              </w:rPr>
              <w:t>年1</w:t>
            </w:r>
            <w:r>
              <w:rPr>
                <w:rFonts w:ascii="仿宋_GB2312" w:hAnsi="仿宋_GB2312" w:eastAsia="仿宋_GB2312" w:cs="仿宋_GB2312"/>
                <w:color w:val="auto"/>
                <w:kern w:val="0"/>
                <w:szCs w:val="21"/>
                <w:highlight w:val="none"/>
                <w:lang w:bidi="ar"/>
              </w:rPr>
              <w:t>1</w:t>
            </w:r>
            <w:r>
              <w:rPr>
                <w:rFonts w:hint="eastAsia" w:ascii="仿宋_GB2312" w:hAnsi="仿宋_GB2312" w:eastAsia="仿宋_GB2312" w:cs="仿宋_GB2312"/>
                <w:color w:val="auto"/>
                <w:kern w:val="0"/>
                <w:szCs w:val="21"/>
                <w:highlight w:val="none"/>
                <w:lang w:bidi="ar"/>
              </w:rPr>
              <w:t>月2日-</w:t>
            </w:r>
            <w:r>
              <w:rPr>
                <w:rFonts w:ascii="仿宋_GB2312" w:hAnsi="仿宋_GB2312" w:eastAsia="仿宋_GB2312" w:cs="仿宋_GB2312"/>
                <w:color w:val="auto"/>
                <w:kern w:val="0"/>
                <w:szCs w:val="21"/>
                <w:highlight w:val="none"/>
                <w:lang w:bidi="ar"/>
              </w:rPr>
              <w:t>11</w:t>
            </w:r>
            <w:r>
              <w:rPr>
                <w:rFonts w:hint="eastAsia" w:ascii="仿宋_GB2312" w:hAnsi="仿宋_GB2312" w:eastAsia="仿宋_GB2312" w:cs="仿宋_GB2312"/>
                <w:color w:val="auto"/>
                <w:kern w:val="0"/>
                <w:szCs w:val="21"/>
                <w:highlight w:val="none"/>
                <w:lang w:bidi="ar"/>
              </w:rPr>
              <w:t>月4日（深圳）</w:t>
            </w:r>
          </w:p>
        </w:tc>
      </w:tr>
      <w:tr>
        <w:tblPrEx>
          <w:tblCellMar>
            <w:top w:w="15" w:type="dxa"/>
            <w:left w:w="15" w:type="dxa"/>
            <w:bottom w:w="15" w:type="dxa"/>
            <w:right w:w="15" w:type="dxa"/>
          </w:tblCellMar>
        </w:tblPrEx>
        <w:trPr>
          <w:trHeight w:val="495"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kern w:val="0"/>
                <w:szCs w:val="21"/>
                <w:highlight w:val="none"/>
                <w:lang w:bidi="ar"/>
              </w:rPr>
              <w:t>12</w:t>
            </w: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kern w:val="0"/>
                <w:szCs w:val="21"/>
                <w:highlight w:val="none"/>
                <w:lang w:bidi="ar"/>
              </w:rPr>
              <w:t>广东服装博览会</w:t>
            </w:r>
          </w:p>
        </w:tc>
        <w:tc>
          <w:tcPr>
            <w:tcW w:w="16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kern w:val="0"/>
                <w:szCs w:val="21"/>
                <w:highlight w:val="none"/>
                <w:lang w:bidi="ar"/>
              </w:rPr>
              <w:t>广东省服装服饰行业协会、广东省服装设计师协会</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kern w:val="0"/>
                <w:szCs w:val="21"/>
                <w:highlight w:val="none"/>
                <w:lang w:bidi="ar"/>
              </w:rPr>
              <w:t>广州</w:t>
            </w:r>
          </w:p>
        </w:tc>
        <w:tc>
          <w:tcPr>
            <w:tcW w:w="1459" w:type="pct"/>
            <w:tcBorders>
              <w:top w:val="single" w:color="000000" w:sz="4" w:space="0"/>
              <w:left w:val="single" w:color="000000" w:sz="4" w:space="0"/>
              <w:bottom w:val="single" w:color="auto" w:sz="4" w:space="0"/>
              <w:right w:val="single" w:color="000000" w:sz="4" w:space="0"/>
            </w:tcBorders>
            <w:shd w:val="clear" w:color="auto" w:fill="auto"/>
            <w:vAlign w:val="center"/>
          </w:tcPr>
          <w:p>
            <w:pPr>
              <w:widowControl/>
              <w:textAlignment w:val="center"/>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kern w:val="0"/>
                <w:szCs w:val="21"/>
                <w:highlight w:val="none"/>
                <w:lang w:bidi="ar"/>
              </w:rPr>
              <w:t>待定</w:t>
            </w:r>
          </w:p>
        </w:tc>
      </w:tr>
      <w:tr>
        <w:tblPrEx>
          <w:tblCellMar>
            <w:top w:w="15" w:type="dxa"/>
            <w:left w:w="15" w:type="dxa"/>
            <w:bottom w:w="15" w:type="dxa"/>
            <w:right w:w="15" w:type="dxa"/>
          </w:tblCellMar>
        </w:tblPrEx>
        <w:trPr>
          <w:trHeight w:val="9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kern w:val="0"/>
                <w:szCs w:val="21"/>
                <w:highlight w:val="none"/>
                <w:lang w:bidi="ar"/>
              </w:rPr>
              <w:t>13</w:t>
            </w: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kern w:val="0"/>
                <w:szCs w:val="21"/>
                <w:highlight w:val="none"/>
                <w:lang w:bidi="ar"/>
              </w:rPr>
              <w:t>时尚深圳展（原：中国（深圳）国际品牌服装服饰交易会）</w:t>
            </w:r>
          </w:p>
        </w:tc>
        <w:tc>
          <w:tcPr>
            <w:tcW w:w="16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kern w:val="0"/>
                <w:szCs w:val="21"/>
                <w:highlight w:val="none"/>
                <w:lang w:bidi="ar"/>
              </w:rPr>
              <w:t>深圳市服装行业协会、环宇时尚展览（深圳）有限公司</w:t>
            </w:r>
          </w:p>
        </w:tc>
        <w:tc>
          <w:tcPr>
            <w:tcW w:w="559" w:type="pct"/>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kern w:val="0"/>
                <w:szCs w:val="21"/>
                <w:highlight w:val="none"/>
                <w:lang w:bidi="ar"/>
              </w:rPr>
              <w:t>深圳</w:t>
            </w:r>
          </w:p>
        </w:tc>
        <w:tc>
          <w:tcPr>
            <w:tcW w:w="145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kern w:val="0"/>
                <w:szCs w:val="21"/>
                <w:highlight w:val="none"/>
                <w:lang w:bidi="ar"/>
              </w:rPr>
              <w:t>延期</w:t>
            </w:r>
          </w:p>
        </w:tc>
      </w:tr>
      <w:tr>
        <w:tblPrEx>
          <w:tblCellMar>
            <w:top w:w="15" w:type="dxa"/>
            <w:left w:w="15" w:type="dxa"/>
            <w:bottom w:w="15" w:type="dxa"/>
            <w:right w:w="15" w:type="dxa"/>
          </w:tblCellMar>
        </w:tblPrEx>
        <w:trPr>
          <w:trHeight w:val="75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kern w:val="0"/>
                <w:szCs w:val="21"/>
                <w:highlight w:val="none"/>
                <w:lang w:bidi="ar"/>
              </w:rPr>
              <w:t>14</w:t>
            </w: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kern w:val="0"/>
                <w:szCs w:val="21"/>
                <w:highlight w:val="none"/>
                <w:lang w:bidi="ar"/>
              </w:rPr>
              <w:t>广州服装节</w:t>
            </w:r>
          </w:p>
        </w:tc>
        <w:tc>
          <w:tcPr>
            <w:tcW w:w="16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kern w:val="0"/>
                <w:szCs w:val="21"/>
                <w:highlight w:val="none"/>
                <w:lang w:bidi="ar"/>
              </w:rPr>
              <w:t>广东省广州市人民政府、中国服装协会、中国纺织品商业协会</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kern w:val="0"/>
                <w:szCs w:val="21"/>
                <w:highlight w:val="none"/>
                <w:lang w:bidi="ar"/>
              </w:rPr>
              <w:t>广州</w:t>
            </w:r>
          </w:p>
        </w:tc>
        <w:tc>
          <w:tcPr>
            <w:tcW w:w="1459"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kern w:val="0"/>
                <w:szCs w:val="21"/>
                <w:highlight w:val="none"/>
                <w:lang w:bidi="ar"/>
              </w:rPr>
              <w:t>待定</w:t>
            </w:r>
          </w:p>
        </w:tc>
      </w:tr>
      <w:tr>
        <w:tblPrEx>
          <w:tblCellMar>
            <w:top w:w="15" w:type="dxa"/>
            <w:left w:w="15" w:type="dxa"/>
            <w:bottom w:w="15" w:type="dxa"/>
            <w:right w:w="15" w:type="dxa"/>
          </w:tblCellMar>
        </w:tblPrEx>
        <w:trPr>
          <w:trHeight w:val="198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kern w:val="0"/>
                <w:szCs w:val="21"/>
                <w:highlight w:val="none"/>
                <w:lang w:bidi="ar"/>
              </w:rPr>
              <w:t>15</w:t>
            </w: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kern w:val="0"/>
                <w:szCs w:val="21"/>
                <w:highlight w:val="none"/>
                <w:lang w:bidi="ar"/>
              </w:rPr>
              <w:t>中国（虎门）服装交易会</w:t>
            </w:r>
          </w:p>
        </w:tc>
        <w:tc>
          <w:tcPr>
            <w:tcW w:w="16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kern w:val="0"/>
                <w:szCs w:val="21"/>
                <w:highlight w:val="none"/>
                <w:lang w:bidi="ar"/>
              </w:rPr>
              <w:t>中国服装协会、中国纺织信息中心、中国国际贸易促进委员会纺织行业分会、中国服装设计师协会、中国印染行业协会、中国纺织工业联合会社会责任办公室、中国纺织工业联合会品牌工作办公室、东莞市虎门服装服饰产业管理委员会</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kern w:val="0"/>
                <w:szCs w:val="21"/>
                <w:highlight w:val="none"/>
                <w:lang w:bidi="ar"/>
              </w:rPr>
              <w:t>东莞</w:t>
            </w:r>
          </w:p>
        </w:tc>
        <w:tc>
          <w:tcPr>
            <w:tcW w:w="14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kern w:val="0"/>
                <w:szCs w:val="21"/>
                <w:highlight w:val="none"/>
                <w:lang w:bidi="ar"/>
              </w:rPr>
              <w:t>待定</w:t>
            </w:r>
          </w:p>
        </w:tc>
      </w:tr>
      <w:tr>
        <w:tblPrEx>
          <w:tblCellMar>
            <w:top w:w="15" w:type="dxa"/>
            <w:left w:w="15" w:type="dxa"/>
            <w:bottom w:w="15" w:type="dxa"/>
            <w:right w:w="15" w:type="dxa"/>
          </w:tblCellMar>
        </w:tblPrEx>
        <w:trPr>
          <w:trHeight w:val="75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kern w:val="0"/>
                <w:szCs w:val="21"/>
                <w:highlight w:val="none"/>
                <w:lang w:bidi="ar"/>
              </w:rPr>
              <w:t>16</w:t>
            </w: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kern w:val="0"/>
                <w:szCs w:val="21"/>
                <w:highlight w:val="none"/>
                <w:lang w:bidi="ar"/>
              </w:rPr>
              <w:t>中国（园洲）休闲服装节</w:t>
            </w:r>
          </w:p>
        </w:tc>
        <w:tc>
          <w:tcPr>
            <w:tcW w:w="16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kern w:val="0"/>
                <w:szCs w:val="21"/>
                <w:highlight w:val="none"/>
                <w:lang w:bidi="ar"/>
              </w:rPr>
              <w:t>广东省服装服饰行业协会、广东省服装设计师协会、惠州市博罗县园洲镇人民政府</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kern w:val="0"/>
                <w:szCs w:val="21"/>
                <w:highlight w:val="none"/>
                <w:lang w:bidi="ar"/>
              </w:rPr>
              <w:t>惠州</w:t>
            </w:r>
          </w:p>
        </w:tc>
        <w:tc>
          <w:tcPr>
            <w:tcW w:w="14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kern w:val="0"/>
                <w:szCs w:val="21"/>
                <w:highlight w:val="none"/>
                <w:lang w:bidi="ar"/>
              </w:rPr>
              <w:t>待定</w:t>
            </w:r>
          </w:p>
        </w:tc>
      </w:tr>
      <w:tr>
        <w:tblPrEx>
          <w:tblCellMar>
            <w:top w:w="15" w:type="dxa"/>
            <w:left w:w="15" w:type="dxa"/>
            <w:bottom w:w="15" w:type="dxa"/>
            <w:right w:w="15" w:type="dxa"/>
          </w:tblCellMar>
        </w:tblPrEx>
        <w:trPr>
          <w:trHeight w:val="495"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kern w:val="0"/>
                <w:szCs w:val="21"/>
                <w:highlight w:val="none"/>
                <w:lang w:bidi="ar"/>
              </w:rPr>
              <w:t>17</w:t>
            </w: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kern w:val="0"/>
                <w:szCs w:val="21"/>
                <w:highlight w:val="none"/>
                <w:lang w:bidi="ar"/>
              </w:rPr>
              <w:t>中国（大连）国际服装纺织品博览会</w:t>
            </w:r>
          </w:p>
        </w:tc>
        <w:tc>
          <w:tcPr>
            <w:tcW w:w="16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kern w:val="0"/>
                <w:szCs w:val="21"/>
                <w:highlight w:val="none"/>
                <w:lang w:bidi="ar"/>
              </w:rPr>
              <w:t>中华人民共和国商务部、大连市人民政府</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kern w:val="0"/>
                <w:szCs w:val="21"/>
                <w:highlight w:val="none"/>
                <w:lang w:bidi="ar"/>
              </w:rPr>
              <w:t>大连</w:t>
            </w:r>
          </w:p>
        </w:tc>
        <w:tc>
          <w:tcPr>
            <w:tcW w:w="14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kern w:val="0"/>
                <w:szCs w:val="21"/>
                <w:highlight w:val="none"/>
                <w:lang w:bidi="ar"/>
              </w:rPr>
              <w:t>待定</w:t>
            </w:r>
          </w:p>
        </w:tc>
      </w:tr>
      <w:tr>
        <w:tblPrEx>
          <w:tblCellMar>
            <w:top w:w="15" w:type="dxa"/>
            <w:left w:w="15" w:type="dxa"/>
            <w:bottom w:w="15" w:type="dxa"/>
            <w:right w:w="15" w:type="dxa"/>
          </w:tblCellMar>
        </w:tblPrEx>
        <w:trPr>
          <w:trHeight w:val="255"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kern w:val="0"/>
                <w:szCs w:val="21"/>
                <w:highlight w:val="none"/>
                <w:lang w:bidi="ar"/>
              </w:rPr>
              <w:t>18</w:t>
            </w: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kern w:val="0"/>
                <w:szCs w:val="21"/>
                <w:highlight w:val="none"/>
                <w:lang w:bidi="ar"/>
              </w:rPr>
              <w:t>针棉织品交易会</w:t>
            </w:r>
          </w:p>
        </w:tc>
        <w:tc>
          <w:tcPr>
            <w:tcW w:w="16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kern w:val="0"/>
                <w:szCs w:val="21"/>
                <w:highlight w:val="none"/>
                <w:lang w:bidi="ar"/>
              </w:rPr>
              <w:t>中国纺织品商业协会</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kern w:val="0"/>
                <w:szCs w:val="21"/>
                <w:highlight w:val="none"/>
                <w:lang w:bidi="ar"/>
              </w:rPr>
              <w:t>杭州</w:t>
            </w:r>
          </w:p>
        </w:tc>
        <w:tc>
          <w:tcPr>
            <w:tcW w:w="14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kern w:val="0"/>
                <w:szCs w:val="21"/>
                <w:highlight w:val="none"/>
                <w:lang w:bidi="ar"/>
              </w:rPr>
              <w:t>延期</w:t>
            </w:r>
          </w:p>
        </w:tc>
      </w:tr>
      <w:tr>
        <w:tblPrEx>
          <w:tblCellMar>
            <w:top w:w="15" w:type="dxa"/>
            <w:left w:w="15" w:type="dxa"/>
            <w:bottom w:w="15" w:type="dxa"/>
            <w:right w:w="15" w:type="dxa"/>
          </w:tblCellMar>
        </w:tblPrEx>
        <w:trPr>
          <w:trHeight w:val="495"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kern w:val="0"/>
                <w:szCs w:val="21"/>
                <w:highlight w:val="none"/>
                <w:lang w:bidi="ar"/>
              </w:rPr>
              <w:t>19</w:t>
            </w: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kern w:val="0"/>
                <w:szCs w:val="21"/>
                <w:highlight w:val="none"/>
                <w:lang w:bidi="ar"/>
              </w:rPr>
              <w:t>中国深圳纺织面料展</w:t>
            </w:r>
          </w:p>
        </w:tc>
        <w:tc>
          <w:tcPr>
            <w:tcW w:w="16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kern w:val="0"/>
                <w:szCs w:val="21"/>
                <w:highlight w:val="none"/>
                <w:lang w:bidi="ar"/>
              </w:rPr>
              <w:t>深圳市鹏城展览策划有限公司</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kern w:val="0"/>
                <w:szCs w:val="21"/>
                <w:highlight w:val="none"/>
                <w:lang w:bidi="ar"/>
              </w:rPr>
              <w:t>深圳</w:t>
            </w:r>
          </w:p>
        </w:tc>
        <w:tc>
          <w:tcPr>
            <w:tcW w:w="14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kern w:val="0"/>
                <w:szCs w:val="21"/>
                <w:highlight w:val="none"/>
                <w:lang w:bidi="ar"/>
              </w:rPr>
              <w:t>2022年11月2日-11月4日</w:t>
            </w:r>
          </w:p>
        </w:tc>
      </w:tr>
      <w:tr>
        <w:tblPrEx>
          <w:tblCellMar>
            <w:top w:w="15" w:type="dxa"/>
            <w:left w:w="15" w:type="dxa"/>
            <w:bottom w:w="15" w:type="dxa"/>
            <w:right w:w="15" w:type="dxa"/>
          </w:tblCellMar>
        </w:tblPrEx>
        <w:trPr>
          <w:trHeight w:val="75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kern w:val="0"/>
                <w:szCs w:val="21"/>
                <w:highlight w:val="none"/>
                <w:lang w:bidi="ar"/>
              </w:rPr>
              <w:t>20</w:t>
            </w: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kern w:val="0"/>
                <w:szCs w:val="21"/>
                <w:highlight w:val="none"/>
                <w:lang w:bidi="ar"/>
              </w:rPr>
              <w:t>intertextile 中国国际纺织面料及辅料(秋冬)博览会</w:t>
            </w:r>
          </w:p>
        </w:tc>
        <w:tc>
          <w:tcPr>
            <w:tcW w:w="16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kern w:val="0"/>
                <w:szCs w:val="21"/>
                <w:highlight w:val="none"/>
                <w:lang w:bidi="ar"/>
              </w:rPr>
              <w:t>中国国际贸促会纺织行业分会、中国纺织信息中心、法兰克福展览（香港）公司</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kern w:val="0"/>
                <w:szCs w:val="21"/>
                <w:highlight w:val="none"/>
                <w:lang w:bidi="ar"/>
              </w:rPr>
              <w:t>上海</w:t>
            </w:r>
          </w:p>
        </w:tc>
        <w:tc>
          <w:tcPr>
            <w:tcW w:w="14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kern w:val="0"/>
                <w:szCs w:val="21"/>
                <w:highlight w:val="none"/>
                <w:lang w:bidi="ar"/>
              </w:rPr>
              <w:t>2022年8月29日-8月31日</w:t>
            </w:r>
          </w:p>
        </w:tc>
      </w:tr>
      <w:tr>
        <w:tblPrEx>
          <w:tblCellMar>
            <w:top w:w="15" w:type="dxa"/>
            <w:left w:w="15" w:type="dxa"/>
            <w:bottom w:w="15" w:type="dxa"/>
            <w:right w:w="15" w:type="dxa"/>
          </w:tblCellMar>
        </w:tblPrEx>
        <w:trPr>
          <w:trHeight w:val="1485"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kern w:val="0"/>
                <w:szCs w:val="21"/>
                <w:highlight w:val="none"/>
                <w:lang w:bidi="ar"/>
              </w:rPr>
              <w:t>21</w:t>
            </w: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kern w:val="0"/>
                <w:szCs w:val="21"/>
                <w:highlight w:val="none"/>
                <w:lang w:bidi="ar"/>
              </w:rPr>
              <w:t>上海华交会服装服饰展纺织面料展</w:t>
            </w:r>
          </w:p>
        </w:tc>
        <w:tc>
          <w:tcPr>
            <w:tcW w:w="16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kern w:val="0"/>
                <w:szCs w:val="21"/>
                <w:highlight w:val="none"/>
                <w:lang w:bidi="ar"/>
              </w:rPr>
              <w:t>上海市商务委、江苏省商务厅、浙江省商务厅、安徽省商务厅、山东省商务厅、江西省商务厅、福建省对外贸易经济合作厅、南京市商务局、宁波市对外经济贸易合作局</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kern w:val="0"/>
                <w:szCs w:val="21"/>
                <w:highlight w:val="none"/>
                <w:lang w:bidi="ar"/>
              </w:rPr>
              <w:t>上海</w:t>
            </w:r>
          </w:p>
        </w:tc>
        <w:tc>
          <w:tcPr>
            <w:tcW w:w="14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kern w:val="0"/>
                <w:szCs w:val="21"/>
                <w:highlight w:val="none"/>
                <w:lang w:bidi="ar"/>
              </w:rPr>
              <w:t>2022年6月28日-7月1日</w:t>
            </w:r>
          </w:p>
        </w:tc>
      </w:tr>
      <w:tr>
        <w:tblPrEx>
          <w:tblCellMar>
            <w:top w:w="15" w:type="dxa"/>
            <w:left w:w="15" w:type="dxa"/>
            <w:bottom w:w="15" w:type="dxa"/>
            <w:right w:w="15" w:type="dxa"/>
          </w:tblCellMar>
        </w:tblPrEx>
        <w:trPr>
          <w:trHeight w:val="396"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kern w:val="0"/>
                <w:szCs w:val="21"/>
                <w:highlight w:val="none"/>
                <w:lang w:bidi="ar"/>
              </w:rPr>
              <w:t>22</w:t>
            </w: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kern w:val="0"/>
                <w:szCs w:val="21"/>
                <w:highlight w:val="none"/>
                <w:lang w:bidi="ar"/>
              </w:rPr>
              <w:t>中国柯桥国际纺织品博览会</w:t>
            </w:r>
          </w:p>
        </w:tc>
        <w:tc>
          <w:tcPr>
            <w:tcW w:w="16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kern w:val="0"/>
                <w:szCs w:val="21"/>
                <w:highlight w:val="none"/>
                <w:lang w:bidi="ar"/>
              </w:rPr>
              <w:t>中国国际贸易促进委员会纺织行业分会、绍兴市柯桥区中国轻纺城建设管理委员会、绍兴市柯桥区会展业发展中心、绍兴市柯桥区国际赛会服务中心</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kern w:val="0"/>
                <w:szCs w:val="21"/>
                <w:highlight w:val="none"/>
                <w:lang w:bidi="ar"/>
              </w:rPr>
              <w:t>绍兴</w:t>
            </w:r>
          </w:p>
        </w:tc>
        <w:tc>
          <w:tcPr>
            <w:tcW w:w="14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kern w:val="0"/>
                <w:szCs w:val="21"/>
                <w:highlight w:val="none"/>
                <w:lang w:bidi="ar"/>
              </w:rPr>
              <w:t>春季：2022年5月</w:t>
            </w:r>
            <w:r>
              <w:rPr>
                <w:rFonts w:ascii="仿宋_GB2312" w:hAnsi="仿宋_GB2312" w:eastAsia="仿宋_GB2312" w:cs="仿宋_GB2312"/>
                <w:color w:val="000000"/>
                <w:kern w:val="0"/>
                <w:szCs w:val="21"/>
                <w:highlight w:val="none"/>
                <w:lang w:bidi="ar"/>
              </w:rPr>
              <w:t>23</w:t>
            </w:r>
            <w:r>
              <w:rPr>
                <w:rFonts w:hint="eastAsia" w:ascii="仿宋_GB2312" w:hAnsi="仿宋_GB2312" w:eastAsia="仿宋_GB2312" w:cs="仿宋_GB2312"/>
                <w:color w:val="000000"/>
                <w:kern w:val="0"/>
                <w:szCs w:val="21"/>
                <w:highlight w:val="none"/>
                <w:lang w:bidi="ar"/>
              </w:rPr>
              <w:t>日-5月</w:t>
            </w:r>
            <w:r>
              <w:rPr>
                <w:rFonts w:ascii="仿宋_GB2312" w:hAnsi="仿宋_GB2312" w:eastAsia="仿宋_GB2312" w:cs="仿宋_GB2312"/>
                <w:color w:val="000000"/>
                <w:kern w:val="0"/>
                <w:szCs w:val="21"/>
                <w:highlight w:val="none"/>
                <w:lang w:bidi="ar"/>
              </w:rPr>
              <w:t>25</w:t>
            </w:r>
            <w:r>
              <w:rPr>
                <w:rFonts w:hint="eastAsia" w:ascii="仿宋_GB2312" w:hAnsi="仿宋_GB2312" w:eastAsia="仿宋_GB2312" w:cs="仿宋_GB2312"/>
                <w:color w:val="000000"/>
                <w:kern w:val="0"/>
                <w:szCs w:val="21"/>
                <w:highlight w:val="none"/>
                <w:lang w:bidi="ar"/>
              </w:rPr>
              <w:t>日</w:t>
            </w:r>
          </w:p>
        </w:tc>
      </w:tr>
      <w:tr>
        <w:tblPrEx>
          <w:tblCellMar>
            <w:top w:w="15" w:type="dxa"/>
            <w:left w:w="15" w:type="dxa"/>
            <w:bottom w:w="15" w:type="dxa"/>
            <w:right w:w="15" w:type="dxa"/>
          </w:tblCellMar>
        </w:tblPrEx>
        <w:trPr>
          <w:trHeight w:val="495"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kern w:val="0"/>
                <w:szCs w:val="21"/>
                <w:highlight w:val="none"/>
                <w:lang w:bidi="ar"/>
              </w:rPr>
              <w:t>23</w:t>
            </w: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kern w:val="0"/>
                <w:szCs w:val="21"/>
                <w:highlight w:val="none"/>
                <w:lang w:bidi="ar"/>
              </w:rPr>
              <w:t>siuf中国（深圳）国际品牌内衣展览会</w:t>
            </w:r>
          </w:p>
        </w:tc>
        <w:tc>
          <w:tcPr>
            <w:tcW w:w="16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kern w:val="0"/>
                <w:szCs w:val="21"/>
                <w:highlight w:val="none"/>
                <w:lang w:bidi="ar"/>
              </w:rPr>
              <w:t>广东省纺织协会、深圳市盛世九州展览有限公司</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kern w:val="0"/>
                <w:szCs w:val="21"/>
                <w:highlight w:val="none"/>
                <w:lang w:bidi="ar"/>
              </w:rPr>
              <w:t>深圳</w:t>
            </w:r>
          </w:p>
        </w:tc>
        <w:tc>
          <w:tcPr>
            <w:tcW w:w="14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kern w:val="0"/>
                <w:szCs w:val="21"/>
                <w:highlight w:val="none"/>
                <w:lang w:bidi="ar"/>
              </w:rPr>
              <w:t>延期</w:t>
            </w:r>
          </w:p>
        </w:tc>
      </w:tr>
      <w:tr>
        <w:tblPrEx>
          <w:tblCellMar>
            <w:top w:w="15" w:type="dxa"/>
            <w:left w:w="15" w:type="dxa"/>
            <w:bottom w:w="15" w:type="dxa"/>
            <w:right w:w="15" w:type="dxa"/>
          </w:tblCellMar>
        </w:tblPrEx>
        <w:trPr>
          <w:trHeight w:val="495"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kern w:val="0"/>
                <w:szCs w:val="21"/>
                <w:highlight w:val="none"/>
                <w:lang w:bidi="ar"/>
              </w:rPr>
              <w:t>24</w:t>
            </w: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kern w:val="0"/>
                <w:szCs w:val="21"/>
                <w:highlight w:val="none"/>
                <w:lang w:bidi="ar"/>
              </w:rPr>
              <w:t>深圳国际服装供应链博览会</w:t>
            </w:r>
          </w:p>
        </w:tc>
        <w:tc>
          <w:tcPr>
            <w:tcW w:w="16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kern w:val="0"/>
                <w:szCs w:val="21"/>
                <w:highlight w:val="none"/>
                <w:lang w:bidi="ar"/>
              </w:rPr>
              <w:t>深圳市服装供应链协会、智奥鹏城（深圳）展览有限公司</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kern w:val="0"/>
                <w:szCs w:val="21"/>
                <w:highlight w:val="none"/>
                <w:lang w:bidi="ar"/>
              </w:rPr>
              <w:t>深圳</w:t>
            </w:r>
          </w:p>
        </w:tc>
        <w:tc>
          <w:tcPr>
            <w:tcW w:w="14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kern w:val="0"/>
                <w:szCs w:val="21"/>
                <w:highlight w:val="none"/>
                <w:lang w:bidi="ar"/>
              </w:rPr>
              <w:t>2022年10月17-10月19日</w:t>
            </w:r>
          </w:p>
        </w:tc>
      </w:tr>
    </w:tbl>
    <w:p>
      <w:pPr>
        <w:pStyle w:val="2"/>
        <w:rPr>
          <w:highlight w:val="none"/>
          <w:lang w:val="zh-CN"/>
        </w:rPr>
      </w:pPr>
    </w:p>
    <w:p>
      <w:pPr>
        <w:ind w:firstLine="560" w:firstLineChars="200"/>
        <w:rPr>
          <w:rFonts w:ascii="仿宋_GB2312" w:hAnsi="宋体" w:eastAsia="仿宋_GB2312" w:cs="宋体"/>
          <w:kern w:val="0"/>
          <w:sz w:val="28"/>
          <w:szCs w:val="28"/>
          <w:highlight w:val="none"/>
          <w:lang w:val="zh-CN"/>
        </w:rPr>
      </w:pPr>
      <w:r>
        <w:rPr>
          <w:rFonts w:hint="eastAsia" w:ascii="仿宋_GB2312" w:hAnsi="宋体" w:eastAsia="仿宋_GB2312" w:cs="宋体"/>
          <w:kern w:val="0"/>
          <w:sz w:val="28"/>
          <w:szCs w:val="28"/>
          <w:highlight w:val="none"/>
          <w:lang w:val="zh-CN"/>
        </w:rPr>
        <w:br w:type="page"/>
      </w:r>
    </w:p>
    <w:p>
      <w:pPr>
        <w:spacing w:line="560" w:lineRule="exact"/>
        <w:jc w:val="center"/>
        <w:rPr>
          <w:rFonts w:ascii="宋体" w:hAnsi="宋体"/>
          <w:b/>
          <w:sz w:val="52"/>
          <w:highlight w:val="none"/>
        </w:rPr>
      </w:pPr>
      <w:r>
        <w:rPr>
          <w:rFonts w:hint="eastAsia" w:ascii="宋体" w:hAnsi="宋体"/>
          <w:b/>
          <w:sz w:val="52"/>
          <w:highlight w:val="none"/>
        </w:rPr>
        <w:t>深圳市龙华区大浪时尚小镇参加</w:t>
      </w:r>
    </w:p>
    <w:p>
      <w:pPr>
        <w:spacing w:line="560" w:lineRule="exact"/>
        <w:jc w:val="center"/>
        <w:rPr>
          <w:rFonts w:ascii="宋体" w:hAnsi="宋体"/>
          <w:b/>
          <w:sz w:val="52"/>
          <w:highlight w:val="none"/>
        </w:rPr>
      </w:pPr>
      <w:r>
        <w:rPr>
          <w:rFonts w:hint="eastAsia" w:ascii="宋体" w:hAnsi="宋体"/>
          <w:b/>
          <w:sz w:val="52"/>
          <w:highlight w:val="none"/>
        </w:rPr>
        <w:t>展销活动资助申请书</w:t>
      </w:r>
    </w:p>
    <w:p>
      <w:pPr>
        <w:spacing w:line="480" w:lineRule="auto"/>
        <w:ind w:firstLine="300"/>
        <w:jc w:val="center"/>
        <w:rPr>
          <w:rFonts w:ascii="黑体" w:eastAsia="黑体"/>
          <w:sz w:val="24"/>
          <w:highlight w:val="none"/>
        </w:rPr>
      </w:pPr>
    </w:p>
    <w:p>
      <w:pPr>
        <w:spacing w:line="480" w:lineRule="auto"/>
        <w:rPr>
          <w:rFonts w:ascii="黑体" w:eastAsia="黑体"/>
          <w:sz w:val="24"/>
          <w:highlight w:val="none"/>
        </w:rPr>
      </w:pPr>
    </w:p>
    <w:p>
      <w:pPr>
        <w:spacing w:line="480" w:lineRule="auto"/>
        <w:rPr>
          <w:rFonts w:ascii="仿宋_GB2312" w:eastAsia="仿宋_GB2312"/>
          <w:sz w:val="28"/>
          <w:highlight w:val="none"/>
        </w:rPr>
      </w:pPr>
      <w:r>
        <w:rPr>
          <w:rFonts w:hint="eastAsia" w:ascii="仿宋_GB2312" w:eastAsia="仿宋_GB2312"/>
          <w:sz w:val="28"/>
          <w:highlight w:val="none"/>
        </w:rPr>
        <w:t>单位名称（盖章）：</w:t>
      </w:r>
      <w:r>
        <w:rPr>
          <w:highlight w:val="none"/>
        </w:rPr>
        <w:t xml:space="preserve">                                                 </w:t>
      </w:r>
      <w:r>
        <w:rPr>
          <w:rFonts w:hint="eastAsia"/>
          <w:highlight w:val="none"/>
        </w:rPr>
        <w:t xml:space="preserve">      </w:t>
      </w:r>
    </w:p>
    <w:p>
      <w:pPr>
        <w:spacing w:line="480" w:lineRule="auto"/>
        <w:rPr>
          <w:rFonts w:ascii="仿宋_GB2312" w:eastAsia="仿宋_GB2312"/>
          <w:sz w:val="28"/>
          <w:highlight w:val="none"/>
        </w:rPr>
      </w:pPr>
      <w:r>
        <w:rPr>
          <w:rFonts w:hint="eastAsia" w:ascii="仿宋_GB2312" w:eastAsia="仿宋_GB2312"/>
          <w:sz w:val="28"/>
          <w:highlight w:val="none"/>
        </w:rPr>
        <w:t>法定代表人（签名）：</w:t>
      </w:r>
      <w:r>
        <w:rPr>
          <w:highlight w:val="none"/>
        </w:rPr>
        <w:t xml:space="preserve">                    </w:t>
      </w:r>
      <w:r>
        <w:rPr>
          <w:rFonts w:hint="eastAsia" w:ascii="仿宋_GB2312" w:eastAsia="仿宋_GB2312"/>
          <w:sz w:val="28"/>
          <w:highlight w:val="none"/>
        </w:rPr>
        <w:t>移动电话：</w:t>
      </w:r>
      <w:r>
        <w:rPr>
          <w:highlight w:val="none"/>
        </w:rPr>
        <w:t xml:space="preserve">                   </w:t>
      </w:r>
    </w:p>
    <w:p>
      <w:pPr>
        <w:spacing w:line="480" w:lineRule="auto"/>
        <w:rPr>
          <w:rFonts w:ascii="仿宋_GB2312" w:eastAsia="仿宋_GB2312"/>
          <w:sz w:val="28"/>
          <w:highlight w:val="none"/>
        </w:rPr>
      </w:pPr>
      <w:r>
        <w:rPr>
          <w:rFonts w:hint="eastAsia" w:ascii="仿宋_GB2312" w:eastAsia="仿宋_GB2312"/>
          <w:sz w:val="28"/>
          <w:highlight w:val="none"/>
        </w:rPr>
        <w:t>单位联系人：</w:t>
      </w:r>
      <w:r>
        <w:rPr>
          <w:highlight w:val="none"/>
        </w:rPr>
        <w:t xml:space="preserve">           </w:t>
      </w:r>
      <w:r>
        <w:rPr>
          <w:rFonts w:hint="eastAsia" w:ascii="仿宋_GB2312" w:eastAsia="仿宋_GB2312"/>
          <w:sz w:val="28"/>
          <w:highlight w:val="none"/>
        </w:rPr>
        <w:t xml:space="preserve"> 联系电话：</w:t>
      </w:r>
      <w:r>
        <w:rPr>
          <w:highlight w:val="none"/>
        </w:rPr>
        <w:t xml:space="preserve">            </w:t>
      </w:r>
      <w:r>
        <w:rPr>
          <w:rFonts w:hint="eastAsia" w:ascii="仿宋_GB2312" w:eastAsia="仿宋_GB2312"/>
          <w:sz w:val="28"/>
          <w:highlight w:val="none"/>
        </w:rPr>
        <w:t>移动电话：</w:t>
      </w:r>
      <w:r>
        <w:rPr>
          <w:highlight w:val="none"/>
        </w:rPr>
        <w:t xml:space="preserve">           </w:t>
      </w:r>
    </w:p>
    <w:p>
      <w:pPr>
        <w:spacing w:line="480" w:lineRule="auto"/>
        <w:rPr>
          <w:rFonts w:ascii="仿宋_GB2312" w:eastAsia="仿宋_GB2312"/>
          <w:sz w:val="28"/>
          <w:highlight w:val="none"/>
        </w:rPr>
      </w:pPr>
      <w:r>
        <w:rPr>
          <w:rFonts w:hint="eastAsia" w:ascii="仿宋_GB2312" w:eastAsia="仿宋_GB2312"/>
          <w:sz w:val="28"/>
          <w:highlight w:val="none"/>
        </w:rPr>
        <w:t>电子邮箱：</w:t>
      </w:r>
      <w:r>
        <w:rPr>
          <w:highlight w:val="none"/>
        </w:rPr>
        <w:t xml:space="preserve">                                    </w:t>
      </w:r>
      <w:r>
        <w:rPr>
          <w:rFonts w:hint="eastAsia" w:ascii="仿宋_GB2312" w:eastAsia="仿宋_GB2312"/>
          <w:sz w:val="28"/>
          <w:highlight w:val="none"/>
        </w:rPr>
        <w:t>传真：</w:t>
      </w:r>
      <w:r>
        <w:rPr>
          <w:highlight w:val="none"/>
        </w:rPr>
        <w:t xml:space="preserve">                 </w:t>
      </w:r>
      <w:r>
        <w:rPr>
          <w:rFonts w:hint="eastAsia" w:ascii="仿宋_GB2312" w:eastAsia="仿宋_GB2312"/>
          <w:sz w:val="28"/>
          <w:highlight w:val="none"/>
        </w:rPr>
        <w:tab/>
      </w:r>
      <w:r>
        <w:rPr>
          <w:rFonts w:hint="eastAsia" w:ascii="仿宋_GB2312" w:eastAsia="仿宋_GB2312"/>
          <w:sz w:val="28"/>
          <w:highlight w:val="none"/>
        </w:rPr>
        <w:t xml:space="preserve"> </w:t>
      </w:r>
      <w:r>
        <w:rPr>
          <w:rFonts w:ascii="仿宋_GB2312" w:eastAsia="仿宋_GB2312"/>
          <w:sz w:val="28"/>
          <w:highlight w:val="none"/>
        </w:rPr>
        <w:t xml:space="preserve"> </w:t>
      </w:r>
    </w:p>
    <w:p>
      <w:pPr>
        <w:spacing w:line="480" w:lineRule="auto"/>
        <w:rPr>
          <w:rFonts w:ascii="仿宋_GB2312" w:eastAsia="仿宋_GB2312"/>
          <w:sz w:val="28"/>
          <w:highlight w:val="none"/>
        </w:rPr>
      </w:pPr>
      <w:r>
        <w:rPr>
          <w:rFonts w:hint="eastAsia" w:ascii="仿宋_GB2312" w:eastAsia="仿宋_GB2312"/>
          <w:sz w:val="28"/>
          <w:highlight w:val="none"/>
        </w:rPr>
        <w:t>单位地址：</w:t>
      </w:r>
      <w:r>
        <w:rPr>
          <w:highlight w:val="none"/>
        </w:rPr>
        <w:t xml:space="preserve">                                                             </w:t>
      </w:r>
      <w:r>
        <w:rPr>
          <w:rFonts w:hint="eastAsia" w:ascii="仿宋_GB2312" w:eastAsia="仿宋_GB2312"/>
          <w:sz w:val="28"/>
          <w:highlight w:val="none"/>
        </w:rPr>
        <w:tab/>
      </w:r>
      <w:r>
        <w:rPr>
          <w:rFonts w:hint="eastAsia" w:ascii="仿宋_GB2312" w:eastAsia="仿宋_GB2312"/>
          <w:sz w:val="28"/>
          <w:highlight w:val="none"/>
        </w:rPr>
        <w:t xml:space="preserve">                                                单位网址：</w:t>
      </w:r>
      <w:r>
        <w:rPr>
          <w:highlight w:val="none"/>
        </w:rPr>
        <w:t xml:space="preserve">         </w:t>
      </w:r>
      <w:r>
        <w:rPr>
          <w:rFonts w:ascii="仿宋_GB2312" w:eastAsia="仿宋_GB2312"/>
          <w:sz w:val="28"/>
          <w:highlight w:val="none"/>
        </w:rPr>
        <w:t xml:space="preserve">                                                    </w:t>
      </w:r>
      <w:r>
        <w:rPr>
          <w:rFonts w:hint="eastAsia" w:ascii="仿宋_GB2312" w:eastAsia="仿宋_GB2312"/>
          <w:sz w:val="28"/>
          <w:highlight w:val="none"/>
        </w:rPr>
        <w:t xml:space="preserve"> </w:t>
      </w:r>
    </w:p>
    <w:p>
      <w:pPr>
        <w:spacing w:line="480" w:lineRule="auto"/>
        <w:rPr>
          <w:rFonts w:ascii="仿宋_GB2312" w:eastAsia="仿宋_GB2312"/>
          <w:sz w:val="28"/>
          <w:highlight w:val="none"/>
        </w:rPr>
      </w:pPr>
      <w:r>
        <w:rPr>
          <w:rFonts w:hint="eastAsia" w:ascii="仿宋_GB2312" w:eastAsia="仿宋_GB2312"/>
          <w:sz w:val="28"/>
          <w:highlight w:val="none"/>
        </w:rPr>
        <w:t>填报时间：</w:t>
      </w:r>
      <w:r>
        <w:rPr>
          <w:highlight w:val="none"/>
        </w:rPr>
        <w:t xml:space="preserve">      </w:t>
      </w:r>
      <w:r>
        <w:rPr>
          <w:rFonts w:hint="eastAsia" w:ascii="仿宋_GB2312" w:eastAsia="仿宋_GB2312"/>
          <w:sz w:val="28"/>
          <w:highlight w:val="none"/>
        </w:rPr>
        <w:t>年</w:t>
      </w:r>
      <w:r>
        <w:rPr>
          <w:highlight w:val="none"/>
        </w:rPr>
        <w:t xml:space="preserve">      </w:t>
      </w:r>
      <w:r>
        <w:rPr>
          <w:rFonts w:hint="eastAsia" w:ascii="仿宋_GB2312" w:eastAsia="仿宋_GB2312"/>
          <w:sz w:val="28"/>
          <w:highlight w:val="none"/>
        </w:rPr>
        <w:t>月</w:t>
      </w:r>
      <w:r>
        <w:rPr>
          <w:highlight w:val="none"/>
        </w:rPr>
        <w:t xml:space="preserve">      </w:t>
      </w:r>
      <w:r>
        <w:rPr>
          <w:rFonts w:hint="eastAsia" w:ascii="仿宋_GB2312" w:eastAsia="仿宋_GB2312"/>
          <w:sz w:val="28"/>
          <w:highlight w:val="none"/>
        </w:rPr>
        <w:t>日</w:t>
      </w:r>
      <w:r>
        <w:rPr>
          <w:rFonts w:hint="eastAsia" w:ascii="仿宋_GB2312" w:eastAsia="仿宋_GB2312"/>
          <w:sz w:val="28"/>
          <w:highlight w:val="none"/>
        </w:rPr>
        <w:tab/>
      </w:r>
    </w:p>
    <w:p>
      <w:pPr>
        <w:spacing w:line="480" w:lineRule="auto"/>
        <w:rPr>
          <w:rFonts w:ascii="黑体" w:eastAsia="黑体"/>
          <w:sz w:val="24"/>
          <w:highlight w:val="none"/>
        </w:rPr>
      </w:pPr>
    </w:p>
    <w:tbl>
      <w:tblPr>
        <w:tblStyle w:val="19"/>
        <w:tblW w:w="8512" w:type="dxa"/>
        <w:tblInd w:w="231"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673"/>
        <w:gridCol w:w="683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611" w:hRule="atLeast"/>
        </w:trPr>
        <w:tc>
          <w:tcPr>
            <w:tcW w:w="1673" w:type="dxa"/>
            <w:tcBorders>
              <w:top w:val="single" w:color="auto" w:sz="8" w:space="0"/>
              <w:left w:val="single" w:color="auto" w:sz="8" w:space="0"/>
              <w:bottom w:val="single" w:color="auto" w:sz="8" w:space="0"/>
              <w:right w:val="single" w:color="auto" w:sz="8" w:space="0"/>
            </w:tcBorders>
            <w:vAlign w:val="center"/>
          </w:tcPr>
          <w:p>
            <w:pPr>
              <w:spacing w:line="580" w:lineRule="exact"/>
              <w:jc w:val="center"/>
              <w:rPr>
                <w:rFonts w:eastAsia="仿宋_GB2312"/>
                <w:sz w:val="32"/>
                <w:highlight w:val="none"/>
              </w:rPr>
            </w:pPr>
            <w:r>
              <w:rPr>
                <w:rFonts w:hint="eastAsia" w:eastAsia="仿宋_GB2312"/>
                <w:sz w:val="32"/>
                <w:highlight w:val="none"/>
              </w:rPr>
              <w:t>申报资助类型</w:t>
            </w:r>
          </w:p>
          <w:p>
            <w:pPr>
              <w:spacing w:line="580" w:lineRule="exact"/>
              <w:jc w:val="center"/>
              <w:rPr>
                <w:rFonts w:eastAsia="仿宋_GB2312"/>
                <w:sz w:val="32"/>
                <w:highlight w:val="none"/>
              </w:rPr>
            </w:pPr>
            <w:r>
              <w:rPr>
                <w:rFonts w:hint="eastAsia" w:eastAsia="仿宋_GB2312"/>
                <w:sz w:val="28"/>
                <w:highlight w:val="none"/>
              </w:rPr>
              <w:t>（在□</w:t>
            </w:r>
            <w:r>
              <w:rPr>
                <w:rFonts w:eastAsia="仿宋_GB2312"/>
                <w:sz w:val="28"/>
                <w:highlight w:val="none"/>
              </w:rPr>
              <w:t>内打</w:t>
            </w:r>
            <w:r>
              <w:rPr>
                <w:rFonts w:hint="eastAsia" w:eastAsia="仿宋_GB2312"/>
                <w:sz w:val="28"/>
                <w:highlight w:val="none"/>
              </w:rPr>
              <w:t>√）</w:t>
            </w:r>
          </w:p>
        </w:tc>
        <w:tc>
          <w:tcPr>
            <w:tcW w:w="6839" w:type="dxa"/>
            <w:tcBorders>
              <w:top w:val="single" w:color="auto" w:sz="8" w:space="0"/>
              <w:left w:val="single" w:color="auto" w:sz="8" w:space="0"/>
              <w:bottom w:val="single" w:color="auto" w:sz="8" w:space="0"/>
              <w:right w:val="single" w:color="auto" w:sz="8" w:space="0"/>
            </w:tcBorders>
            <w:vAlign w:val="center"/>
          </w:tcPr>
          <w:p>
            <w:pPr>
              <w:spacing w:line="580" w:lineRule="exact"/>
              <w:ind w:firstLine="280" w:firstLineChars="100"/>
              <w:jc w:val="left"/>
              <w:rPr>
                <w:rFonts w:eastAsia="仿宋_GB2312"/>
                <w:sz w:val="28"/>
                <w:szCs w:val="28"/>
                <w:highlight w:val="none"/>
              </w:rPr>
            </w:pPr>
            <w:r>
              <w:rPr>
                <w:rFonts w:hint="eastAsia" w:eastAsia="仿宋_GB2312"/>
                <w:sz w:val="28"/>
                <w:szCs w:val="28"/>
                <w:highlight w:val="none"/>
              </w:rPr>
              <w:t>□  时尚企业参展资助</w:t>
            </w:r>
          </w:p>
          <w:p>
            <w:pPr>
              <w:spacing w:line="580" w:lineRule="exact"/>
              <w:ind w:firstLine="280" w:firstLineChars="100"/>
              <w:jc w:val="left"/>
              <w:rPr>
                <w:rFonts w:eastAsia="仿宋_GB2312"/>
                <w:sz w:val="28"/>
                <w:szCs w:val="28"/>
                <w:highlight w:val="none"/>
              </w:rPr>
            </w:pPr>
            <w:r>
              <w:rPr>
                <w:rFonts w:hint="eastAsia" w:eastAsia="仿宋_GB2312"/>
                <w:sz w:val="28"/>
                <w:szCs w:val="28"/>
                <w:highlight w:val="none"/>
              </w:rPr>
              <w:t>□  机构组团参与经贸活动资助</w:t>
            </w:r>
          </w:p>
        </w:tc>
      </w:tr>
    </w:tbl>
    <w:p>
      <w:pPr>
        <w:spacing w:line="480" w:lineRule="auto"/>
        <w:jc w:val="center"/>
        <w:rPr>
          <w:rFonts w:ascii="仿宋_GB2312" w:eastAsia="仿宋_GB2312"/>
          <w:sz w:val="28"/>
          <w:highlight w:val="none"/>
        </w:rPr>
      </w:pPr>
    </w:p>
    <w:p>
      <w:pPr>
        <w:spacing w:line="480" w:lineRule="auto"/>
        <w:jc w:val="center"/>
        <w:rPr>
          <w:rFonts w:ascii="仿宋_GB2312" w:eastAsia="仿宋_GB2312"/>
          <w:sz w:val="28"/>
          <w:highlight w:val="none"/>
        </w:rPr>
      </w:pPr>
    </w:p>
    <w:p>
      <w:pPr>
        <w:spacing w:line="480" w:lineRule="auto"/>
        <w:jc w:val="center"/>
        <w:rPr>
          <w:rFonts w:ascii="仿宋_GB2312" w:eastAsia="仿宋_GB2312"/>
          <w:sz w:val="28"/>
          <w:highlight w:val="none"/>
        </w:rPr>
      </w:pPr>
    </w:p>
    <w:p>
      <w:pPr>
        <w:spacing w:line="480" w:lineRule="auto"/>
        <w:jc w:val="center"/>
        <w:rPr>
          <w:rFonts w:ascii="黑体" w:eastAsia="仿宋_GB2312"/>
          <w:sz w:val="36"/>
          <w:highlight w:val="none"/>
        </w:rPr>
      </w:pPr>
      <w:r>
        <w:rPr>
          <w:rFonts w:hint="eastAsia" w:ascii="仿宋_GB2312" w:eastAsia="仿宋_GB2312"/>
          <w:sz w:val="28"/>
          <w:highlight w:val="none"/>
        </w:rPr>
        <w:t>深圳市龙华区重点区域建设推进中心</w:t>
      </w:r>
    </w:p>
    <w:p>
      <w:pPr>
        <w:rPr>
          <w:rFonts w:ascii="黑体" w:hAnsi="新宋体" w:eastAsia="黑体"/>
          <w:sz w:val="44"/>
          <w:szCs w:val="44"/>
          <w:highlight w:val="none"/>
        </w:rPr>
      </w:pPr>
      <w:r>
        <w:rPr>
          <w:rFonts w:hint="eastAsia" w:ascii="黑体" w:hAnsi="新宋体" w:eastAsia="黑体"/>
          <w:sz w:val="44"/>
          <w:szCs w:val="44"/>
          <w:highlight w:val="none"/>
        </w:rPr>
        <w:br w:type="page"/>
      </w:r>
    </w:p>
    <w:p>
      <w:pPr>
        <w:widowControl/>
        <w:jc w:val="center"/>
        <w:rPr>
          <w:rFonts w:ascii="黑体" w:hAnsi="新宋体" w:eastAsia="黑体"/>
          <w:sz w:val="44"/>
          <w:szCs w:val="44"/>
          <w:highlight w:val="none"/>
        </w:rPr>
      </w:pPr>
      <w:r>
        <w:rPr>
          <w:rFonts w:hint="eastAsia" w:ascii="黑体" w:hAnsi="新宋体" w:eastAsia="黑体"/>
          <w:sz w:val="44"/>
          <w:szCs w:val="44"/>
          <w:highlight w:val="none"/>
        </w:rPr>
        <w:t>填表承诺书</w:t>
      </w:r>
    </w:p>
    <w:p>
      <w:pPr>
        <w:rPr>
          <w:rFonts w:ascii="宋体" w:hAnsi="宋体"/>
          <w:sz w:val="28"/>
          <w:szCs w:val="28"/>
          <w:highlight w:val="none"/>
        </w:rPr>
      </w:pPr>
    </w:p>
    <w:p>
      <w:pPr>
        <w:ind w:firstLine="560" w:firstLineChars="200"/>
        <w:rPr>
          <w:rFonts w:ascii="仿宋_GB2312" w:hAnsi="宋体" w:eastAsia="仿宋_GB2312" w:cs="宋体"/>
          <w:kern w:val="0"/>
          <w:sz w:val="28"/>
          <w:szCs w:val="28"/>
          <w:highlight w:val="none"/>
          <w:lang w:val="zh-CN"/>
        </w:rPr>
      </w:pPr>
      <w:r>
        <w:rPr>
          <w:rFonts w:hint="eastAsia" w:ascii="仿宋_GB2312" w:hAnsi="宋体" w:eastAsia="仿宋_GB2312" w:cs="宋体"/>
          <w:kern w:val="0"/>
          <w:sz w:val="28"/>
          <w:szCs w:val="28"/>
          <w:highlight w:val="none"/>
          <w:lang w:val="zh-CN"/>
        </w:rPr>
        <w:t>1</w:t>
      </w:r>
      <w:r>
        <w:rPr>
          <w:rFonts w:hint="eastAsia" w:ascii="仿宋_GB2312" w:hAnsi="宋体" w:eastAsia="仿宋_GB2312" w:cs="宋体"/>
          <w:kern w:val="0"/>
          <w:sz w:val="28"/>
          <w:szCs w:val="28"/>
          <w:highlight w:val="none"/>
        </w:rPr>
        <w:t>.</w:t>
      </w:r>
      <w:r>
        <w:rPr>
          <w:rFonts w:hint="eastAsia" w:ascii="仿宋_GB2312" w:hAnsi="宋体" w:eastAsia="仿宋_GB2312" w:cs="宋体"/>
          <w:kern w:val="0"/>
          <w:sz w:val="28"/>
          <w:szCs w:val="28"/>
          <w:highlight w:val="none"/>
          <w:lang w:val="zh-CN"/>
        </w:rPr>
        <w:t>本单位（人）对本申请材料的合法性、真实性、准确性和完整性负责。如有虚假，本单位依法承担相应的法律责任。</w:t>
      </w:r>
    </w:p>
    <w:p>
      <w:pPr>
        <w:ind w:firstLine="560" w:firstLineChars="200"/>
        <w:rPr>
          <w:rFonts w:ascii="仿宋_GB2312" w:hAnsi="宋体" w:eastAsia="仿宋_GB2312" w:cs="宋体"/>
          <w:kern w:val="0"/>
          <w:sz w:val="28"/>
          <w:szCs w:val="28"/>
          <w:highlight w:val="none"/>
          <w:lang w:val="zh-CN"/>
        </w:rPr>
      </w:pPr>
      <w:r>
        <w:rPr>
          <w:rFonts w:hint="eastAsia" w:ascii="仿宋_GB2312" w:hAnsi="宋体" w:eastAsia="仿宋_GB2312" w:cs="宋体"/>
          <w:kern w:val="0"/>
          <w:sz w:val="28"/>
          <w:szCs w:val="28"/>
          <w:highlight w:val="none"/>
          <w:lang w:val="zh-CN"/>
        </w:rPr>
        <w:t>2</w:t>
      </w:r>
      <w:r>
        <w:rPr>
          <w:rFonts w:hint="eastAsia" w:ascii="仿宋_GB2312" w:hAnsi="宋体" w:eastAsia="仿宋_GB2312" w:cs="宋体"/>
          <w:kern w:val="0"/>
          <w:sz w:val="28"/>
          <w:szCs w:val="28"/>
          <w:highlight w:val="none"/>
        </w:rPr>
        <w:t>.</w:t>
      </w:r>
      <w:r>
        <w:rPr>
          <w:rFonts w:hint="eastAsia" w:ascii="仿宋_GB2312" w:hAnsi="宋体" w:eastAsia="仿宋_GB2312" w:cs="宋体"/>
          <w:kern w:val="0"/>
          <w:sz w:val="28"/>
          <w:szCs w:val="28"/>
          <w:highlight w:val="none"/>
          <w:lang w:val="zh-CN"/>
        </w:rPr>
        <w:t>本单位（人）同意将本申请材料向依法审批工作人员和评审专家公开。</w:t>
      </w:r>
    </w:p>
    <w:p>
      <w:pPr>
        <w:ind w:firstLine="560" w:firstLineChars="200"/>
        <w:rPr>
          <w:rFonts w:ascii="仿宋_GB2312" w:hAnsi="宋体" w:eastAsia="仿宋_GB2312" w:cs="宋体"/>
          <w:kern w:val="0"/>
          <w:sz w:val="28"/>
          <w:szCs w:val="28"/>
          <w:highlight w:val="none"/>
          <w:lang w:val="zh-CN"/>
        </w:rPr>
      </w:pPr>
      <w:r>
        <w:rPr>
          <w:rFonts w:hint="eastAsia" w:ascii="仿宋_GB2312" w:hAnsi="宋体" w:eastAsia="仿宋_GB2312" w:cs="宋体"/>
          <w:kern w:val="0"/>
          <w:sz w:val="28"/>
          <w:szCs w:val="28"/>
          <w:highlight w:val="none"/>
          <w:lang w:val="zh-CN"/>
        </w:rPr>
        <w:t>3</w:t>
      </w:r>
      <w:r>
        <w:rPr>
          <w:rFonts w:hint="eastAsia" w:ascii="仿宋_GB2312" w:hAnsi="宋体" w:eastAsia="仿宋_GB2312" w:cs="宋体"/>
          <w:kern w:val="0"/>
          <w:sz w:val="28"/>
          <w:szCs w:val="28"/>
          <w:highlight w:val="none"/>
        </w:rPr>
        <w:t>.</w:t>
      </w:r>
      <w:r>
        <w:rPr>
          <w:rFonts w:hint="eastAsia" w:ascii="仿宋_GB2312" w:hAnsi="宋体" w:eastAsia="仿宋_GB2312" w:cs="宋体"/>
          <w:kern w:val="0"/>
          <w:sz w:val="28"/>
          <w:szCs w:val="28"/>
          <w:highlight w:val="none"/>
          <w:lang w:val="zh-CN"/>
        </w:rPr>
        <w:t>本单位（人）承诺所申报项目不在龙华区内重复申报。</w:t>
      </w:r>
    </w:p>
    <w:p>
      <w:pPr>
        <w:ind w:firstLine="560" w:firstLineChars="200"/>
        <w:rPr>
          <w:rFonts w:ascii="仿宋_GB2312" w:hAnsi="宋体" w:eastAsia="仿宋_GB2312" w:cs="宋体"/>
          <w:kern w:val="0"/>
          <w:sz w:val="28"/>
          <w:szCs w:val="28"/>
          <w:highlight w:val="none"/>
          <w:lang w:val="zh-CN"/>
        </w:rPr>
      </w:pPr>
      <w:r>
        <w:rPr>
          <w:rFonts w:hint="eastAsia" w:ascii="仿宋_GB2312" w:hAnsi="宋体" w:eastAsia="仿宋_GB2312" w:cs="宋体"/>
          <w:kern w:val="0"/>
          <w:sz w:val="28"/>
          <w:szCs w:val="28"/>
          <w:highlight w:val="none"/>
          <w:lang w:val="zh-CN"/>
        </w:rPr>
        <w:t>4</w:t>
      </w:r>
      <w:r>
        <w:rPr>
          <w:rFonts w:hint="eastAsia" w:ascii="仿宋_GB2312" w:hAnsi="宋体" w:eastAsia="仿宋_GB2312" w:cs="宋体"/>
          <w:kern w:val="0"/>
          <w:sz w:val="28"/>
          <w:szCs w:val="28"/>
          <w:highlight w:val="none"/>
        </w:rPr>
        <w:t>.</w:t>
      </w:r>
      <w:r>
        <w:rPr>
          <w:rFonts w:hint="eastAsia" w:ascii="仿宋_GB2312" w:hAnsi="宋体" w:eastAsia="仿宋_GB2312" w:cs="宋体"/>
          <w:kern w:val="0"/>
          <w:sz w:val="28"/>
          <w:szCs w:val="28"/>
          <w:highlight w:val="none"/>
          <w:lang w:val="zh-CN"/>
        </w:rPr>
        <w:t>本单位（人）承诺自行申报项目，不委托中介机构代理，不存在与中介机构通过弄虚作假、串通舞弊等方式虚报、冒领、截留、挪用、挤占专项资金等违法违规行为。</w:t>
      </w:r>
    </w:p>
    <w:p>
      <w:pPr>
        <w:ind w:firstLine="560" w:firstLineChars="200"/>
        <w:rPr>
          <w:rFonts w:ascii="仿宋_GB2312" w:hAnsi="宋体" w:eastAsia="仿宋_GB2312" w:cs="宋体"/>
          <w:kern w:val="0"/>
          <w:sz w:val="28"/>
          <w:szCs w:val="28"/>
          <w:highlight w:val="none"/>
          <w:lang w:val="zh-CN"/>
        </w:rPr>
      </w:pPr>
      <w:r>
        <w:rPr>
          <w:rFonts w:hint="eastAsia" w:ascii="仿宋_GB2312" w:hAnsi="宋体" w:eastAsia="仿宋_GB2312" w:cs="宋体"/>
          <w:kern w:val="0"/>
          <w:sz w:val="28"/>
          <w:szCs w:val="28"/>
          <w:highlight w:val="none"/>
        </w:rPr>
        <w:t>5.</w:t>
      </w:r>
      <w:r>
        <w:rPr>
          <w:rFonts w:hint="eastAsia" w:ascii="仿宋_GB2312" w:hAnsi="宋体" w:eastAsia="仿宋_GB2312" w:cs="宋体"/>
          <w:kern w:val="0"/>
          <w:sz w:val="28"/>
          <w:szCs w:val="28"/>
          <w:highlight w:val="none"/>
          <w:lang w:val="zh-CN"/>
        </w:rPr>
        <w:t>本申请材料用于申请龙华区产业专项资金，不再要求予以退还。</w:t>
      </w:r>
    </w:p>
    <w:p>
      <w:pPr>
        <w:ind w:firstLine="560" w:firstLineChars="200"/>
        <w:rPr>
          <w:rFonts w:ascii="仿宋_GB2312" w:hAnsi="宋体" w:eastAsia="仿宋_GB2312" w:cs="宋体"/>
          <w:kern w:val="0"/>
          <w:sz w:val="28"/>
          <w:szCs w:val="28"/>
          <w:highlight w:val="none"/>
          <w:lang w:val="zh-CN"/>
        </w:rPr>
      </w:pPr>
      <w:r>
        <w:rPr>
          <w:rFonts w:hint="eastAsia" w:ascii="仿宋_GB2312" w:hAnsi="宋体" w:eastAsia="仿宋_GB2312" w:cs="宋体"/>
          <w:kern w:val="0"/>
          <w:sz w:val="28"/>
          <w:szCs w:val="28"/>
          <w:highlight w:val="none"/>
          <w:lang w:val="zh-CN"/>
        </w:rPr>
        <w:t>特此承诺。</w:t>
      </w:r>
    </w:p>
    <w:p>
      <w:pPr>
        <w:ind w:firstLine="560" w:firstLineChars="200"/>
        <w:rPr>
          <w:rFonts w:ascii="仿宋_GB2312" w:hAnsi="宋体" w:eastAsia="仿宋_GB2312" w:cs="宋体"/>
          <w:kern w:val="0"/>
          <w:sz w:val="28"/>
          <w:szCs w:val="28"/>
          <w:highlight w:val="none"/>
          <w:lang w:val="zh-CN"/>
        </w:rPr>
      </w:pPr>
    </w:p>
    <w:p>
      <w:pPr>
        <w:ind w:firstLine="560" w:firstLineChars="200"/>
        <w:rPr>
          <w:rFonts w:ascii="仿宋_GB2312" w:hAnsi="宋体" w:eastAsia="仿宋_GB2312" w:cs="宋体"/>
          <w:kern w:val="0"/>
          <w:sz w:val="28"/>
          <w:szCs w:val="28"/>
          <w:highlight w:val="none"/>
          <w:lang w:val="zh-CN"/>
        </w:rPr>
      </w:pPr>
      <w:r>
        <w:rPr>
          <w:rFonts w:hint="eastAsia" w:ascii="仿宋_GB2312" w:hAnsi="宋体" w:eastAsia="仿宋_GB2312" w:cs="宋体"/>
          <w:kern w:val="0"/>
          <w:sz w:val="28"/>
          <w:szCs w:val="28"/>
          <w:highlight w:val="none"/>
          <w:lang w:val="zh-CN"/>
        </w:rPr>
        <w:t xml:space="preserve">法定代表人（或被委托人）签字：              </w:t>
      </w:r>
    </w:p>
    <w:p>
      <w:pPr>
        <w:ind w:firstLine="560" w:firstLineChars="200"/>
        <w:rPr>
          <w:rFonts w:ascii="仿宋_GB2312" w:hAnsi="宋体" w:eastAsia="仿宋_GB2312" w:cs="宋体"/>
          <w:kern w:val="0"/>
          <w:sz w:val="28"/>
          <w:szCs w:val="28"/>
          <w:highlight w:val="none"/>
          <w:lang w:val="zh-CN"/>
        </w:rPr>
      </w:pPr>
      <w:r>
        <w:rPr>
          <w:rFonts w:hint="eastAsia" w:ascii="仿宋_GB2312" w:hAnsi="宋体" w:eastAsia="仿宋_GB2312" w:cs="宋体"/>
          <w:kern w:val="0"/>
          <w:sz w:val="28"/>
          <w:szCs w:val="28"/>
          <w:highlight w:val="none"/>
          <w:lang w:val="zh-CN"/>
        </w:rPr>
        <w:t xml:space="preserve">办公电话：              </w:t>
      </w:r>
    </w:p>
    <w:p>
      <w:pPr>
        <w:ind w:firstLine="560" w:firstLineChars="200"/>
        <w:rPr>
          <w:rFonts w:ascii="宋体" w:hAnsi="宋体" w:cs="宋体"/>
          <w:kern w:val="0"/>
          <w:sz w:val="28"/>
          <w:szCs w:val="28"/>
          <w:highlight w:val="none"/>
          <w:bdr w:val="single" w:color="auto" w:sz="4" w:space="0"/>
          <w:lang w:val="zh-CN"/>
        </w:rPr>
      </w:pPr>
      <w:r>
        <w:rPr>
          <w:rFonts w:hint="eastAsia" w:ascii="仿宋_GB2312" w:hAnsi="宋体" w:eastAsia="仿宋_GB2312" w:cs="宋体"/>
          <w:kern w:val="0"/>
          <w:sz w:val="28"/>
          <w:szCs w:val="28"/>
          <w:highlight w:val="none"/>
          <w:lang w:val="zh-CN"/>
        </w:rPr>
        <w:t>移动电话：</w:t>
      </w:r>
      <w:r>
        <w:rPr>
          <w:rFonts w:hint="eastAsia" w:ascii="仿宋_GB2312" w:hAnsi="宋体" w:eastAsia="仿宋_GB2312" w:cs="宋体"/>
          <w:kern w:val="0"/>
          <w:sz w:val="28"/>
          <w:szCs w:val="28"/>
          <w:highlight w:val="none"/>
          <w:bdr w:val="single" w:color="auto" w:sz="4" w:space="0"/>
          <w:lang w:val="zh-CN"/>
        </w:rPr>
        <w:t xml:space="preserve">              </w:t>
      </w:r>
    </w:p>
    <w:p>
      <w:pPr>
        <w:pStyle w:val="9"/>
        <w:rPr>
          <w:rFonts w:hAnsi="宋体" w:cs="宋体"/>
          <w:kern w:val="0"/>
          <w:sz w:val="28"/>
          <w:szCs w:val="28"/>
          <w:highlight w:val="none"/>
          <w:bdr w:val="single" w:color="auto" w:sz="4" w:space="0"/>
          <w:lang w:val="zh-CN"/>
        </w:rPr>
      </w:pPr>
    </w:p>
    <w:p>
      <w:pPr>
        <w:rPr>
          <w:b/>
          <w:sz w:val="36"/>
          <w:szCs w:val="36"/>
          <w:highlight w:val="none"/>
        </w:rPr>
      </w:pPr>
      <w:r>
        <w:rPr>
          <w:rFonts w:hint="eastAsia" w:ascii="仿宋_GB2312" w:hAnsi="宋体" w:eastAsia="仿宋_GB2312" w:cs="宋体"/>
          <w:kern w:val="0"/>
          <w:sz w:val="28"/>
          <w:szCs w:val="28"/>
          <w:highlight w:val="none"/>
          <w:lang w:val="zh-CN"/>
        </w:rPr>
        <w:t>（单位需加盖公章，被委托人签字的提交法定代表人授权委托书）</w:t>
      </w:r>
    </w:p>
    <w:p>
      <w:pPr>
        <w:jc w:val="left"/>
        <w:rPr>
          <w:b/>
          <w:sz w:val="36"/>
          <w:szCs w:val="36"/>
          <w:highlight w:val="none"/>
        </w:rPr>
      </w:pPr>
      <w:r>
        <w:rPr>
          <w:rFonts w:hint="eastAsia"/>
          <w:b/>
          <w:sz w:val="36"/>
          <w:szCs w:val="36"/>
          <w:highlight w:val="none"/>
        </w:rPr>
        <w:br w:type="page"/>
      </w:r>
    </w:p>
    <w:p>
      <w:pPr>
        <w:spacing w:line="480" w:lineRule="auto"/>
        <w:jc w:val="center"/>
        <w:rPr>
          <w:b/>
          <w:sz w:val="36"/>
          <w:szCs w:val="36"/>
          <w:highlight w:val="none"/>
        </w:rPr>
      </w:pPr>
      <w:r>
        <w:rPr>
          <w:rFonts w:hint="eastAsia"/>
          <w:b/>
          <w:sz w:val="36"/>
          <w:szCs w:val="36"/>
          <w:highlight w:val="none"/>
        </w:rPr>
        <w:t>参加展销活动资助基本情况表</w:t>
      </w:r>
    </w:p>
    <w:tbl>
      <w:tblPr>
        <w:tblStyle w:val="19"/>
        <w:tblW w:w="99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51"/>
        <w:gridCol w:w="358"/>
        <w:gridCol w:w="1110"/>
        <w:gridCol w:w="2437"/>
        <w:gridCol w:w="2615"/>
        <w:gridCol w:w="2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2"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r>
              <w:rPr>
                <w:rFonts w:hint="eastAsia" w:ascii="宋体" w:hAnsi="宋体"/>
                <w:bCs/>
                <w:highlight w:val="none"/>
              </w:rPr>
              <w:t>企业（机构）名称</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rPr>
                <w:rFonts w:ascii="宋体" w:hAnsi="宋体"/>
                <w:bCs/>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2"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cs="宋体"/>
                <w:szCs w:val="21"/>
                <w:highlight w:val="none"/>
              </w:rPr>
            </w:pPr>
            <w:r>
              <w:rPr>
                <w:rFonts w:hint="eastAsia" w:ascii="宋体" w:hAnsi="宋体" w:cs="宋体"/>
                <w:szCs w:val="21"/>
                <w:highlight w:val="none"/>
              </w:rPr>
              <w:t>组织机构代码</w:t>
            </w:r>
          </w:p>
          <w:p>
            <w:pPr>
              <w:adjustRightInd w:val="0"/>
              <w:snapToGrid w:val="0"/>
              <w:spacing w:before="60" w:after="60"/>
              <w:jc w:val="center"/>
              <w:rPr>
                <w:rFonts w:ascii="宋体" w:hAnsi="宋体"/>
                <w:bCs/>
                <w:highlight w:val="none"/>
              </w:rPr>
            </w:pPr>
            <w:r>
              <w:rPr>
                <w:rFonts w:hint="eastAsia" w:ascii="宋体" w:hAnsi="宋体" w:cs="宋体"/>
                <w:szCs w:val="21"/>
                <w:highlight w:val="none"/>
              </w:rPr>
              <w:t>(统一社会信用代码)</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rPr>
                <w:rFonts w:ascii="宋体" w:hAnsi="宋体"/>
                <w:bCs/>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2"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cs="宋体"/>
                <w:szCs w:val="21"/>
                <w:highlight w:val="none"/>
              </w:rPr>
            </w:pPr>
            <w:r>
              <w:rPr>
                <w:rFonts w:hint="eastAsia" w:ascii="宋体" w:hAnsi="宋体" w:cs="宋体"/>
                <w:szCs w:val="21"/>
                <w:highlight w:val="none"/>
              </w:rPr>
              <w:t>纳统类别</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rPr>
                <w:rFonts w:ascii="宋体" w:hAnsi="宋体"/>
                <w:bCs/>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72"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cs="宋体"/>
                <w:szCs w:val="21"/>
                <w:highlight w:val="none"/>
              </w:rPr>
            </w:pPr>
            <w:r>
              <w:rPr>
                <w:rFonts w:hint="eastAsia" w:ascii="宋体" w:hAnsi="宋体"/>
                <w:bCs/>
                <w:highlight w:val="none"/>
              </w:rPr>
              <w:t>主营业务</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rPr>
                <w:rFonts w:ascii="宋体" w:hAnsi="宋体"/>
                <w:bCs/>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7"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r>
              <w:rPr>
                <w:rFonts w:hint="eastAsia" w:ascii="宋体" w:hAnsi="宋体"/>
                <w:bCs/>
                <w:highlight w:val="none"/>
              </w:rPr>
              <w:t>注册时间</w:t>
            </w:r>
          </w:p>
        </w:tc>
        <w:tc>
          <w:tcPr>
            <w:tcW w:w="24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r>
              <w:rPr>
                <w:rFonts w:hint="eastAsia" w:ascii="宋体" w:hAnsi="宋体"/>
                <w:bCs/>
                <w:highlight w:val="none"/>
              </w:rPr>
              <w:t>年   月   日</w:t>
            </w:r>
          </w:p>
        </w:tc>
        <w:tc>
          <w:tcPr>
            <w:tcW w:w="261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r>
              <w:rPr>
                <w:rFonts w:hint="eastAsia" w:ascii="宋体" w:hAnsi="宋体"/>
                <w:bCs/>
                <w:highlight w:val="none"/>
              </w:rPr>
              <w:t>注册资金</w:t>
            </w:r>
          </w:p>
        </w:tc>
        <w:tc>
          <w:tcPr>
            <w:tcW w:w="26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6"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r>
              <w:rPr>
                <w:rFonts w:hint="eastAsia" w:ascii="宋体" w:hAnsi="宋体"/>
                <w:bCs/>
                <w:highlight w:val="none"/>
              </w:rPr>
              <w:t>注册地址</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r>
              <w:rPr>
                <w:rFonts w:hint="eastAsia" w:ascii="宋体" w:hAnsi="宋体"/>
                <w:bCs/>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9"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r>
              <w:rPr>
                <w:rFonts w:hint="eastAsia"/>
                <w:highlight w:val="none"/>
              </w:rPr>
              <w:t>开户银行</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1"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highlight w:val="none"/>
              </w:rPr>
            </w:pPr>
            <w:r>
              <w:rPr>
                <w:rFonts w:hint="eastAsia"/>
                <w:highlight w:val="none"/>
              </w:rPr>
              <w:t>开户户名</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r>
              <w:rPr>
                <w:rFonts w:hint="eastAsia"/>
                <w:highlight w:val="none"/>
              </w:rPr>
              <w:t>银行账号</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2"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lang w:val="en-GB"/>
              </w:rPr>
            </w:pPr>
            <w:r>
              <w:rPr>
                <w:rFonts w:hint="eastAsia" w:ascii="宋体" w:hAnsi="宋体"/>
                <w:bCs/>
                <w:highlight w:val="none"/>
              </w:rPr>
              <w:t>法人代表</w:t>
            </w:r>
          </w:p>
        </w:tc>
        <w:tc>
          <w:tcPr>
            <w:tcW w:w="24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p>
        </w:tc>
        <w:tc>
          <w:tcPr>
            <w:tcW w:w="261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left"/>
              <w:rPr>
                <w:rFonts w:ascii="宋体" w:hAnsi="宋体"/>
                <w:bCs/>
                <w:highlight w:val="none"/>
              </w:rPr>
            </w:pPr>
            <w:r>
              <w:rPr>
                <w:rFonts w:hint="eastAsia" w:ascii="宋体" w:hAnsi="宋体"/>
                <w:bCs/>
                <w:highlight w:val="none"/>
                <w:lang w:val="en-GB"/>
              </w:rPr>
              <w:t>电  话：</w:t>
            </w:r>
          </w:p>
        </w:tc>
        <w:tc>
          <w:tcPr>
            <w:tcW w:w="26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left"/>
              <w:rPr>
                <w:rFonts w:ascii="宋体" w:hAnsi="宋体"/>
                <w:bCs/>
                <w:highlight w:val="none"/>
              </w:rPr>
            </w:pPr>
            <w:r>
              <w:rPr>
                <w:rFonts w:hint="eastAsia" w:ascii="宋体" w:hAnsi="宋体"/>
                <w:bCs/>
                <w:highlight w:val="none"/>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54"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r>
              <w:rPr>
                <w:rFonts w:hint="eastAsia" w:ascii="宋体" w:hAnsi="宋体"/>
                <w:bCs/>
                <w:highlight w:val="none"/>
              </w:rPr>
              <w:t>单位联系人</w:t>
            </w:r>
          </w:p>
        </w:tc>
        <w:tc>
          <w:tcPr>
            <w:tcW w:w="24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p>
        </w:tc>
        <w:tc>
          <w:tcPr>
            <w:tcW w:w="261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left"/>
              <w:rPr>
                <w:rFonts w:ascii="宋体" w:hAnsi="宋体"/>
                <w:bCs/>
                <w:highlight w:val="none"/>
              </w:rPr>
            </w:pPr>
            <w:r>
              <w:rPr>
                <w:rFonts w:hint="eastAsia" w:ascii="宋体" w:hAnsi="宋体"/>
                <w:bCs/>
                <w:highlight w:val="none"/>
              </w:rPr>
              <w:t>职  务：</w:t>
            </w:r>
          </w:p>
        </w:tc>
        <w:tc>
          <w:tcPr>
            <w:tcW w:w="26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left"/>
              <w:rPr>
                <w:rFonts w:ascii="宋体" w:hAnsi="宋体"/>
                <w:bCs/>
                <w:highlight w:val="none"/>
              </w:rPr>
            </w:pPr>
            <w:r>
              <w:rPr>
                <w:rFonts w:hint="eastAsia" w:ascii="宋体" w:hAnsi="宋体"/>
                <w:bCs/>
                <w:highlight w:val="none"/>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5"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r>
              <w:rPr>
                <w:rFonts w:hint="eastAsia" w:ascii="宋体" w:hAnsi="宋体"/>
                <w:bCs/>
                <w:highlight w:val="none"/>
              </w:rPr>
              <w:t>关联企业名称（选填）</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left"/>
              <w:rPr>
                <w:rFonts w:ascii="宋体" w:hAnsi="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5"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r>
              <w:rPr>
                <w:rFonts w:hint="eastAsia" w:ascii="宋体" w:hAnsi="宋体"/>
                <w:bCs/>
                <w:highlight w:val="none"/>
              </w:rPr>
              <w:t>自身及关联企业是否在龙华区有产业用地</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left"/>
              <w:rPr>
                <w:rFonts w:ascii="宋体" w:hAnsi="宋体" w:cs="宋体"/>
                <w:kern w:val="0"/>
                <w:szCs w:val="21"/>
                <w:highlight w:val="none"/>
              </w:rPr>
            </w:pPr>
            <w:r>
              <w:rPr>
                <w:rFonts w:hint="eastAsia" w:ascii="宋体" w:hAnsi="宋体" w:cs="宋体"/>
                <w:kern w:val="0"/>
                <w:szCs w:val="21"/>
                <w:highlight w:val="none"/>
              </w:rPr>
              <w:t xml:space="preserve">□  是，用地地址：                   </w:t>
            </w:r>
          </w:p>
          <w:p>
            <w:pPr>
              <w:adjustRightInd w:val="0"/>
              <w:snapToGrid w:val="0"/>
              <w:spacing w:before="60" w:after="60"/>
              <w:jc w:val="left"/>
              <w:rPr>
                <w:rFonts w:ascii="宋体" w:hAnsi="宋体"/>
                <w:bCs/>
                <w:highlight w:val="none"/>
              </w:rPr>
            </w:pPr>
            <w:r>
              <w:rPr>
                <w:rFonts w:hint="eastAsia" w:ascii="宋体" w:hAnsi="宋体" w:cs="宋体"/>
                <w:kern w:val="0"/>
                <w:szCs w:val="21"/>
                <w:highlight w:val="none"/>
              </w:rPr>
              <w:t>□  否，办公地址：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50" w:hRule="atLeast"/>
          <w:jc w:val="center"/>
        </w:trPr>
        <w:tc>
          <w:tcPr>
            <w:tcW w:w="751" w:type="dxa"/>
            <w:vMerge w:val="restart"/>
            <w:tcBorders>
              <w:left w:val="single" w:color="auto" w:sz="4" w:space="0"/>
              <w:right w:val="single" w:color="auto" w:sz="4" w:space="0"/>
            </w:tcBorders>
            <w:vAlign w:val="center"/>
          </w:tcPr>
          <w:p>
            <w:pPr>
              <w:ind w:left="113" w:right="113"/>
              <w:jc w:val="center"/>
              <w:rPr>
                <w:rFonts w:ascii="宋体" w:hAnsi="宋体" w:cs="宋体"/>
                <w:szCs w:val="21"/>
                <w:highlight w:val="none"/>
              </w:rPr>
            </w:pPr>
            <w:r>
              <w:rPr>
                <w:rFonts w:hint="eastAsia" w:ascii="宋体" w:hAnsi="宋体" w:cs="宋体"/>
                <w:szCs w:val="21"/>
                <w:highlight w:val="none"/>
              </w:rPr>
              <w:t>近三年主要财务指标（万元）</w:t>
            </w:r>
          </w:p>
          <w:p>
            <w:pPr>
              <w:tabs>
                <w:tab w:val="left" w:pos="1857"/>
              </w:tabs>
              <w:adjustRightInd w:val="0"/>
              <w:snapToGrid w:val="0"/>
              <w:spacing w:before="60" w:after="60"/>
              <w:jc w:val="center"/>
              <w:rPr>
                <w:rFonts w:ascii="宋体" w:hAnsi="宋体"/>
                <w:bCs/>
                <w:highlight w:val="none"/>
              </w:rPr>
            </w:pPr>
          </w:p>
        </w:tc>
        <w:tc>
          <w:tcPr>
            <w:tcW w:w="1468" w:type="dxa"/>
            <w:gridSpan w:val="2"/>
            <w:tcBorders>
              <w:left w:val="single" w:color="auto" w:sz="4" w:space="0"/>
              <w:right w:val="single" w:color="auto" w:sz="4" w:space="0"/>
              <w:tl2br w:val="single" w:color="auto" w:sz="4" w:space="0"/>
            </w:tcBorders>
          </w:tcPr>
          <w:p>
            <w:pPr>
              <w:ind w:left="105" w:leftChars="50"/>
              <w:rPr>
                <w:rFonts w:ascii="宋体" w:hAnsi="宋体" w:cs="宋体"/>
                <w:kern w:val="0"/>
                <w:szCs w:val="21"/>
                <w:highlight w:val="none"/>
              </w:rPr>
            </w:pPr>
            <w:r>
              <w:rPr>
                <w:rFonts w:hint="eastAsia" w:ascii="宋体" w:hAnsi="宋体" w:cs="宋体"/>
                <w:kern w:val="0"/>
                <w:szCs w:val="21"/>
                <w:highlight w:val="none"/>
              </w:rPr>
              <w:t xml:space="preserve">      年份</w:t>
            </w:r>
          </w:p>
          <w:p>
            <w:pPr>
              <w:ind w:left="105" w:leftChars="50"/>
              <w:rPr>
                <w:rFonts w:ascii="宋体" w:hAnsi="宋体" w:cs="宋体"/>
                <w:kern w:val="0"/>
                <w:szCs w:val="21"/>
                <w:highlight w:val="none"/>
              </w:rPr>
            </w:pPr>
            <w:r>
              <w:rPr>
                <w:rFonts w:hint="eastAsia" w:ascii="宋体" w:hAnsi="宋体" w:cs="宋体"/>
                <w:kern w:val="0"/>
                <w:szCs w:val="21"/>
                <w:highlight w:val="none"/>
              </w:rPr>
              <w:t>指标</w:t>
            </w:r>
          </w:p>
        </w:tc>
        <w:tc>
          <w:tcPr>
            <w:tcW w:w="2437" w:type="dxa"/>
            <w:tcBorders>
              <w:top w:val="single" w:color="auto" w:sz="4" w:space="0"/>
              <w:left w:val="single" w:color="auto" w:sz="4" w:space="0"/>
              <w:right w:val="single" w:color="auto" w:sz="4" w:space="0"/>
            </w:tcBorders>
            <w:vAlign w:val="center"/>
          </w:tcPr>
          <w:p>
            <w:pPr>
              <w:jc w:val="center"/>
              <w:rPr>
                <w:rFonts w:ascii="宋体" w:hAnsi="宋体" w:cs="宋体"/>
                <w:kern w:val="0"/>
                <w:szCs w:val="21"/>
                <w:highlight w:val="none"/>
              </w:rPr>
            </w:pPr>
            <w:r>
              <w:rPr>
                <w:rFonts w:hint="eastAsia" w:ascii="宋体" w:hAnsi="宋体" w:cs="宋体"/>
                <w:kern w:val="0"/>
                <w:szCs w:val="21"/>
                <w:highlight w:val="none"/>
              </w:rPr>
              <w:t>年</w:t>
            </w:r>
          </w:p>
        </w:tc>
        <w:tc>
          <w:tcPr>
            <w:tcW w:w="2615" w:type="dxa"/>
            <w:tcBorders>
              <w:top w:val="single" w:color="auto" w:sz="4" w:space="0"/>
              <w:left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r>
              <w:rPr>
                <w:rFonts w:hint="eastAsia" w:ascii="宋体" w:hAnsi="宋体"/>
                <w:bCs/>
                <w:highlight w:val="none"/>
              </w:rPr>
              <w:t>年</w:t>
            </w:r>
          </w:p>
        </w:tc>
        <w:tc>
          <w:tcPr>
            <w:tcW w:w="2637" w:type="dxa"/>
            <w:tcBorders>
              <w:top w:val="single" w:color="auto" w:sz="4" w:space="0"/>
              <w:left w:val="single" w:color="auto" w:sz="4" w:space="0"/>
              <w:right w:val="single" w:color="auto" w:sz="4" w:space="0"/>
            </w:tcBorders>
            <w:vAlign w:val="center"/>
          </w:tcPr>
          <w:p>
            <w:pPr>
              <w:jc w:val="center"/>
              <w:rPr>
                <w:rFonts w:ascii="宋体" w:hAnsi="宋体"/>
                <w:bCs/>
                <w:highlight w:val="none"/>
              </w:rPr>
            </w:pPr>
            <w:r>
              <w:rPr>
                <w:rFonts w:hint="eastAsia" w:ascii="宋体" w:hAnsi="宋体"/>
                <w:bCs/>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90" w:hRule="atLeast"/>
          <w:jc w:val="center"/>
        </w:trPr>
        <w:tc>
          <w:tcPr>
            <w:tcW w:w="751" w:type="dxa"/>
            <w:vMerge w:val="continue"/>
            <w:tcBorders>
              <w:left w:val="single" w:color="auto" w:sz="4" w:space="0"/>
              <w:right w:val="single" w:color="auto" w:sz="4" w:space="0"/>
            </w:tcBorders>
            <w:vAlign w:val="center"/>
          </w:tcPr>
          <w:p>
            <w:pPr>
              <w:tabs>
                <w:tab w:val="left" w:pos="1857"/>
              </w:tabs>
              <w:adjustRightInd w:val="0"/>
              <w:snapToGrid w:val="0"/>
              <w:spacing w:before="60" w:after="60"/>
              <w:jc w:val="center"/>
              <w:rPr>
                <w:rFonts w:ascii="宋体" w:hAnsi="宋体"/>
                <w:bCs/>
                <w:highlight w:val="none"/>
              </w:rPr>
            </w:pPr>
          </w:p>
        </w:tc>
        <w:tc>
          <w:tcPr>
            <w:tcW w:w="1468" w:type="dxa"/>
            <w:gridSpan w:val="2"/>
            <w:tcBorders>
              <w:left w:val="single" w:color="auto" w:sz="4" w:space="0"/>
              <w:right w:val="single" w:color="auto" w:sz="4" w:space="0"/>
            </w:tcBorders>
            <w:vAlign w:val="center"/>
          </w:tcPr>
          <w:p>
            <w:pPr>
              <w:jc w:val="center"/>
              <w:rPr>
                <w:rFonts w:ascii="宋体" w:hAnsi="宋体" w:cs="宋体"/>
                <w:kern w:val="0"/>
                <w:szCs w:val="21"/>
                <w:highlight w:val="none"/>
              </w:rPr>
            </w:pPr>
            <w:r>
              <w:rPr>
                <w:rFonts w:hint="eastAsia" w:ascii="宋体" w:hAnsi="宋体" w:cs="宋体"/>
                <w:kern w:val="0"/>
                <w:szCs w:val="21"/>
                <w:highlight w:val="none"/>
              </w:rPr>
              <w:t>产值规模</w:t>
            </w:r>
          </w:p>
        </w:tc>
        <w:tc>
          <w:tcPr>
            <w:tcW w:w="2437" w:type="dxa"/>
            <w:tcBorders>
              <w:left w:val="single" w:color="auto" w:sz="4" w:space="0"/>
              <w:right w:val="single" w:color="auto" w:sz="4" w:space="0"/>
            </w:tcBorders>
          </w:tcPr>
          <w:p>
            <w:pPr>
              <w:rPr>
                <w:rFonts w:ascii="宋体" w:hAnsi="宋体" w:cs="宋体"/>
                <w:kern w:val="0"/>
                <w:szCs w:val="21"/>
                <w:highlight w:val="none"/>
              </w:rPr>
            </w:pPr>
          </w:p>
        </w:tc>
        <w:tc>
          <w:tcPr>
            <w:tcW w:w="2615" w:type="dxa"/>
            <w:tcBorders>
              <w:left w:val="single" w:color="auto" w:sz="4" w:space="0"/>
              <w:right w:val="single" w:color="auto" w:sz="4" w:space="0"/>
            </w:tcBorders>
            <w:vAlign w:val="bottom"/>
          </w:tcPr>
          <w:p>
            <w:pPr>
              <w:rPr>
                <w:rFonts w:ascii="宋体" w:hAnsi="宋体"/>
                <w:bCs/>
                <w:highlight w:val="none"/>
              </w:rPr>
            </w:pPr>
          </w:p>
        </w:tc>
        <w:tc>
          <w:tcPr>
            <w:tcW w:w="2637" w:type="dxa"/>
            <w:tcBorders>
              <w:left w:val="single" w:color="auto" w:sz="4" w:space="0"/>
              <w:right w:val="single" w:color="auto" w:sz="4" w:space="0"/>
            </w:tcBorders>
            <w:vAlign w:val="bottom"/>
          </w:tcPr>
          <w:p>
            <w:pPr>
              <w:rPr>
                <w:rFonts w:ascii="宋体" w:hAnsi="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24" w:hRule="atLeast"/>
          <w:jc w:val="center"/>
        </w:trPr>
        <w:tc>
          <w:tcPr>
            <w:tcW w:w="751" w:type="dxa"/>
            <w:vMerge w:val="continue"/>
            <w:tcBorders>
              <w:left w:val="single" w:color="auto" w:sz="4" w:space="0"/>
              <w:right w:val="single" w:color="auto" w:sz="4" w:space="0"/>
            </w:tcBorders>
            <w:vAlign w:val="center"/>
          </w:tcPr>
          <w:p>
            <w:pPr>
              <w:tabs>
                <w:tab w:val="left" w:pos="1857"/>
              </w:tabs>
              <w:adjustRightInd w:val="0"/>
              <w:snapToGrid w:val="0"/>
              <w:spacing w:before="60" w:after="60"/>
              <w:jc w:val="center"/>
              <w:rPr>
                <w:rFonts w:ascii="宋体" w:hAnsi="宋体"/>
                <w:bCs/>
                <w:highlight w:val="none"/>
              </w:rPr>
            </w:pPr>
          </w:p>
        </w:tc>
        <w:tc>
          <w:tcPr>
            <w:tcW w:w="1468" w:type="dxa"/>
            <w:gridSpan w:val="2"/>
            <w:tcBorders>
              <w:left w:val="single" w:color="auto" w:sz="4" w:space="0"/>
              <w:right w:val="single" w:color="auto" w:sz="4" w:space="0"/>
            </w:tcBorders>
            <w:vAlign w:val="center"/>
          </w:tcPr>
          <w:p>
            <w:pPr>
              <w:jc w:val="center"/>
              <w:rPr>
                <w:rFonts w:ascii="宋体" w:hAnsi="宋体" w:cs="宋体"/>
                <w:kern w:val="0"/>
                <w:szCs w:val="21"/>
                <w:highlight w:val="none"/>
              </w:rPr>
            </w:pPr>
            <w:r>
              <w:rPr>
                <w:rFonts w:hint="eastAsia" w:ascii="宋体" w:hAnsi="宋体" w:cs="宋体"/>
                <w:kern w:val="0"/>
                <w:szCs w:val="21"/>
                <w:highlight w:val="none"/>
              </w:rPr>
              <w:t>营业收入</w:t>
            </w:r>
          </w:p>
        </w:tc>
        <w:tc>
          <w:tcPr>
            <w:tcW w:w="2437" w:type="dxa"/>
            <w:tcBorders>
              <w:left w:val="single" w:color="auto" w:sz="4" w:space="0"/>
              <w:right w:val="single" w:color="auto" w:sz="4" w:space="0"/>
            </w:tcBorders>
            <w:vAlign w:val="bottom"/>
          </w:tcPr>
          <w:p>
            <w:pPr>
              <w:adjustRightInd w:val="0"/>
              <w:snapToGrid w:val="0"/>
              <w:spacing w:before="60" w:after="60"/>
              <w:rPr>
                <w:rFonts w:ascii="宋体" w:hAnsi="宋体"/>
                <w:bCs/>
                <w:highlight w:val="none"/>
              </w:rPr>
            </w:pPr>
          </w:p>
        </w:tc>
        <w:tc>
          <w:tcPr>
            <w:tcW w:w="2615" w:type="dxa"/>
            <w:tcBorders>
              <w:left w:val="single" w:color="auto" w:sz="4" w:space="0"/>
              <w:right w:val="single" w:color="auto" w:sz="4" w:space="0"/>
            </w:tcBorders>
            <w:vAlign w:val="bottom"/>
          </w:tcPr>
          <w:p>
            <w:pPr>
              <w:rPr>
                <w:rFonts w:ascii="宋体" w:hAnsi="宋体"/>
                <w:bCs/>
                <w:highlight w:val="none"/>
              </w:rPr>
            </w:pPr>
          </w:p>
        </w:tc>
        <w:tc>
          <w:tcPr>
            <w:tcW w:w="2637" w:type="dxa"/>
            <w:tcBorders>
              <w:left w:val="single" w:color="auto" w:sz="4" w:space="0"/>
              <w:right w:val="single" w:color="auto" w:sz="4" w:space="0"/>
            </w:tcBorders>
            <w:vAlign w:val="bottom"/>
          </w:tcPr>
          <w:p>
            <w:pPr>
              <w:rPr>
                <w:rFonts w:ascii="宋体" w:hAnsi="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4" w:hRule="atLeast"/>
          <w:jc w:val="center"/>
        </w:trPr>
        <w:tc>
          <w:tcPr>
            <w:tcW w:w="751" w:type="dxa"/>
            <w:vMerge w:val="continue"/>
            <w:tcBorders>
              <w:left w:val="single" w:color="auto" w:sz="4" w:space="0"/>
              <w:right w:val="single" w:color="auto" w:sz="4" w:space="0"/>
            </w:tcBorders>
            <w:vAlign w:val="center"/>
          </w:tcPr>
          <w:p>
            <w:pPr>
              <w:tabs>
                <w:tab w:val="left" w:pos="1857"/>
              </w:tabs>
              <w:adjustRightInd w:val="0"/>
              <w:snapToGrid w:val="0"/>
              <w:spacing w:before="60" w:after="60"/>
              <w:jc w:val="center"/>
              <w:rPr>
                <w:rFonts w:ascii="宋体" w:hAnsi="宋体"/>
                <w:bCs/>
                <w:highlight w:val="none"/>
              </w:rPr>
            </w:pPr>
          </w:p>
        </w:tc>
        <w:tc>
          <w:tcPr>
            <w:tcW w:w="1468" w:type="dxa"/>
            <w:gridSpan w:val="2"/>
            <w:tcBorders>
              <w:left w:val="single" w:color="auto" w:sz="4" w:space="0"/>
              <w:right w:val="single" w:color="auto" w:sz="4" w:space="0"/>
            </w:tcBorders>
            <w:vAlign w:val="center"/>
          </w:tcPr>
          <w:p>
            <w:pPr>
              <w:jc w:val="center"/>
              <w:rPr>
                <w:rFonts w:ascii="宋体" w:hAnsi="宋体" w:cs="宋体"/>
                <w:kern w:val="0"/>
                <w:szCs w:val="21"/>
                <w:highlight w:val="none"/>
              </w:rPr>
            </w:pPr>
            <w:r>
              <w:rPr>
                <w:rFonts w:hint="eastAsia" w:ascii="宋体" w:hAnsi="宋体" w:cs="宋体"/>
                <w:kern w:val="0"/>
                <w:szCs w:val="21"/>
                <w:highlight w:val="none"/>
              </w:rPr>
              <w:t>主营业务收入</w:t>
            </w:r>
          </w:p>
        </w:tc>
        <w:tc>
          <w:tcPr>
            <w:tcW w:w="2437" w:type="dxa"/>
            <w:tcBorders>
              <w:left w:val="single" w:color="auto" w:sz="4" w:space="0"/>
              <w:right w:val="single" w:color="auto" w:sz="4" w:space="0"/>
            </w:tcBorders>
            <w:vAlign w:val="bottom"/>
          </w:tcPr>
          <w:p>
            <w:pPr>
              <w:adjustRightInd w:val="0"/>
              <w:snapToGrid w:val="0"/>
              <w:spacing w:before="60" w:after="60"/>
              <w:rPr>
                <w:rFonts w:ascii="宋体" w:hAnsi="宋体"/>
                <w:bCs/>
                <w:highlight w:val="none"/>
              </w:rPr>
            </w:pPr>
          </w:p>
        </w:tc>
        <w:tc>
          <w:tcPr>
            <w:tcW w:w="2615" w:type="dxa"/>
            <w:tcBorders>
              <w:left w:val="single" w:color="auto" w:sz="4" w:space="0"/>
              <w:right w:val="single" w:color="auto" w:sz="4" w:space="0"/>
            </w:tcBorders>
            <w:vAlign w:val="bottom"/>
          </w:tcPr>
          <w:p>
            <w:pPr>
              <w:rPr>
                <w:rFonts w:ascii="宋体" w:hAnsi="宋体"/>
                <w:bCs/>
                <w:highlight w:val="none"/>
              </w:rPr>
            </w:pPr>
          </w:p>
        </w:tc>
        <w:tc>
          <w:tcPr>
            <w:tcW w:w="2637" w:type="dxa"/>
            <w:tcBorders>
              <w:left w:val="single" w:color="auto" w:sz="4" w:space="0"/>
              <w:right w:val="single" w:color="auto" w:sz="4" w:space="0"/>
            </w:tcBorders>
            <w:vAlign w:val="bottom"/>
          </w:tcPr>
          <w:p>
            <w:pPr>
              <w:rPr>
                <w:rFonts w:ascii="宋体" w:hAnsi="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62" w:hRule="atLeast"/>
          <w:jc w:val="center"/>
        </w:trPr>
        <w:tc>
          <w:tcPr>
            <w:tcW w:w="751" w:type="dxa"/>
            <w:vMerge w:val="continue"/>
            <w:tcBorders>
              <w:left w:val="single" w:color="auto" w:sz="4" w:space="0"/>
              <w:right w:val="single" w:color="auto" w:sz="4" w:space="0"/>
            </w:tcBorders>
            <w:vAlign w:val="center"/>
          </w:tcPr>
          <w:p>
            <w:pPr>
              <w:tabs>
                <w:tab w:val="left" w:pos="1857"/>
              </w:tabs>
              <w:adjustRightInd w:val="0"/>
              <w:snapToGrid w:val="0"/>
              <w:spacing w:before="60" w:after="60"/>
              <w:jc w:val="center"/>
              <w:rPr>
                <w:rFonts w:ascii="宋体" w:hAnsi="宋体"/>
                <w:bCs/>
                <w:highlight w:val="none"/>
              </w:rPr>
            </w:pPr>
          </w:p>
        </w:tc>
        <w:tc>
          <w:tcPr>
            <w:tcW w:w="1468" w:type="dxa"/>
            <w:gridSpan w:val="2"/>
            <w:tcBorders>
              <w:left w:val="single" w:color="auto" w:sz="4" w:space="0"/>
              <w:right w:val="single" w:color="auto" w:sz="4" w:space="0"/>
            </w:tcBorders>
            <w:vAlign w:val="center"/>
          </w:tcPr>
          <w:p>
            <w:pPr>
              <w:jc w:val="center"/>
              <w:rPr>
                <w:rFonts w:ascii="宋体" w:hAnsi="宋体" w:cs="宋体"/>
                <w:kern w:val="0"/>
                <w:szCs w:val="21"/>
                <w:highlight w:val="none"/>
              </w:rPr>
            </w:pPr>
            <w:r>
              <w:rPr>
                <w:rFonts w:hint="eastAsia" w:ascii="宋体" w:hAnsi="宋体" w:cs="宋体"/>
                <w:kern w:val="0"/>
                <w:szCs w:val="21"/>
                <w:highlight w:val="none"/>
              </w:rPr>
              <w:t>净利润</w:t>
            </w:r>
          </w:p>
        </w:tc>
        <w:tc>
          <w:tcPr>
            <w:tcW w:w="2437" w:type="dxa"/>
            <w:tcBorders>
              <w:left w:val="single" w:color="auto" w:sz="4" w:space="0"/>
              <w:right w:val="single" w:color="auto" w:sz="4" w:space="0"/>
            </w:tcBorders>
            <w:vAlign w:val="bottom"/>
          </w:tcPr>
          <w:p>
            <w:pPr>
              <w:adjustRightInd w:val="0"/>
              <w:snapToGrid w:val="0"/>
              <w:spacing w:before="60" w:after="60"/>
              <w:rPr>
                <w:rFonts w:ascii="宋体" w:hAnsi="宋体"/>
                <w:bCs/>
                <w:highlight w:val="none"/>
              </w:rPr>
            </w:pPr>
          </w:p>
        </w:tc>
        <w:tc>
          <w:tcPr>
            <w:tcW w:w="2615" w:type="dxa"/>
            <w:tcBorders>
              <w:left w:val="single" w:color="auto" w:sz="4" w:space="0"/>
              <w:right w:val="single" w:color="auto" w:sz="4" w:space="0"/>
            </w:tcBorders>
            <w:vAlign w:val="bottom"/>
          </w:tcPr>
          <w:p>
            <w:pPr>
              <w:rPr>
                <w:rFonts w:ascii="宋体" w:hAnsi="宋体"/>
                <w:bCs/>
                <w:highlight w:val="none"/>
              </w:rPr>
            </w:pPr>
          </w:p>
        </w:tc>
        <w:tc>
          <w:tcPr>
            <w:tcW w:w="2637" w:type="dxa"/>
            <w:tcBorders>
              <w:left w:val="single" w:color="auto" w:sz="4" w:space="0"/>
              <w:right w:val="single" w:color="auto" w:sz="4" w:space="0"/>
            </w:tcBorders>
            <w:vAlign w:val="bottom"/>
          </w:tcPr>
          <w:p>
            <w:pPr>
              <w:rPr>
                <w:rFonts w:ascii="宋体" w:hAnsi="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2" w:hRule="atLeast"/>
          <w:jc w:val="center"/>
        </w:trPr>
        <w:tc>
          <w:tcPr>
            <w:tcW w:w="751" w:type="dxa"/>
            <w:vMerge w:val="continue"/>
            <w:tcBorders>
              <w:left w:val="single" w:color="auto" w:sz="4" w:space="0"/>
              <w:right w:val="single" w:color="auto" w:sz="4" w:space="0"/>
            </w:tcBorders>
            <w:vAlign w:val="center"/>
          </w:tcPr>
          <w:p>
            <w:pPr>
              <w:tabs>
                <w:tab w:val="left" w:pos="1857"/>
              </w:tabs>
              <w:adjustRightInd w:val="0"/>
              <w:snapToGrid w:val="0"/>
              <w:spacing w:before="60" w:after="60"/>
              <w:jc w:val="center"/>
              <w:rPr>
                <w:rFonts w:ascii="宋体" w:hAnsi="宋体"/>
                <w:bCs/>
                <w:highlight w:val="none"/>
              </w:rPr>
            </w:pPr>
          </w:p>
        </w:tc>
        <w:tc>
          <w:tcPr>
            <w:tcW w:w="1468" w:type="dxa"/>
            <w:gridSpan w:val="2"/>
            <w:tcBorders>
              <w:left w:val="single" w:color="auto" w:sz="4" w:space="0"/>
              <w:right w:val="single" w:color="auto" w:sz="4" w:space="0"/>
            </w:tcBorders>
            <w:vAlign w:val="center"/>
          </w:tcPr>
          <w:p>
            <w:pPr>
              <w:jc w:val="center"/>
              <w:rPr>
                <w:rFonts w:ascii="宋体" w:hAnsi="宋体" w:cs="宋体"/>
                <w:kern w:val="0"/>
                <w:szCs w:val="21"/>
                <w:highlight w:val="none"/>
              </w:rPr>
            </w:pPr>
            <w:r>
              <w:rPr>
                <w:rFonts w:hint="eastAsia" w:ascii="宋体" w:hAnsi="宋体" w:cs="宋体"/>
                <w:kern w:val="0"/>
                <w:szCs w:val="21"/>
                <w:highlight w:val="none"/>
              </w:rPr>
              <w:t>纳税额</w:t>
            </w:r>
          </w:p>
        </w:tc>
        <w:tc>
          <w:tcPr>
            <w:tcW w:w="2437" w:type="dxa"/>
            <w:tcBorders>
              <w:left w:val="single" w:color="auto" w:sz="4" w:space="0"/>
              <w:right w:val="single" w:color="auto" w:sz="4" w:space="0"/>
            </w:tcBorders>
            <w:vAlign w:val="center"/>
          </w:tcPr>
          <w:p>
            <w:pPr>
              <w:rPr>
                <w:rFonts w:ascii="宋体" w:hAnsi="宋体" w:cs="宋体"/>
                <w:kern w:val="0"/>
                <w:szCs w:val="21"/>
                <w:highlight w:val="none"/>
              </w:rPr>
            </w:pPr>
          </w:p>
        </w:tc>
        <w:tc>
          <w:tcPr>
            <w:tcW w:w="2615" w:type="dxa"/>
            <w:tcBorders>
              <w:left w:val="single" w:color="auto" w:sz="4" w:space="0"/>
              <w:right w:val="single" w:color="auto" w:sz="4" w:space="0"/>
            </w:tcBorders>
            <w:vAlign w:val="center"/>
          </w:tcPr>
          <w:p>
            <w:pPr>
              <w:rPr>
                <w:rFonts w:ascii="宋体" w:hAnsi="宋体"/>
                <w:bCs/>
                <w:highlight w:val="none"/>
              </w:rPr>
            </w:pPr>
          </w:p>
        </w:tc>
        <w:tc>
          <w:tcPr>
            <w:tcW w:w="2637" w:type="dxa"/>
            <w:tcBorders>
              <w:left w:val="single" w:color="auto" w:sz="4" w:space="0"/>
              <w:right w:val="single" w:color="auto" w:sz="4" w:space="0"/>
            </w:tcBorders>
            <w:vAlign w:val="center"/>
          </w:tcPr>
          <w:p>
            <w:pPr>
              <w:rPr>
                <w:rFonts w:ascii="宋体" w:hAnsi="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95" w:hRule="atLeast"/>
          <w:jc w:val="center"/>
        </w:trPr>
        <w:tc>
          <w:tcPr>
            <w:tcW w:w="9908" w:type="dxa"/>
            <w:gridSpan w:val="6"/>
            <w:tcBorders>
              <w:left w:val="single" w:color="auto" w:sz="4" w:space="0"/>
              <w:right w:val="single" w:color="auto" w:sz="4" w:space="0"/>
            </w:tcBorders>
            <w:vAlign w:val="center"/>
          </w:tcPr>
          <w:p>
            <w:pPr>
              <w:jc w:val="center"/>
              <w:rPr>
                <w:sz w:val="22"/>
                <w:highlight w:val="none"/>
              </w:rPr>
            </w:pPr>
            <w:r>
              <w:rPr>
                <w:rFonts w:hint="eastAsia"/>
                <w:b/>
                <w:bCs/>
                <w:highlight w:val="none"/>
              </w:rPr>
              <w:t>参加展销活动情况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2219" w:type="dxa"/>
            <w:gridSpan w:val="3"/>
            <w:vMerge w:val="restart"/>
            <w:tcBorders>
              <w:left w:val="single" w:color="auto" w:sz="4" w:space="0"/>
              <w:right w:val="single" w:color="auto" w:sz="4" w:space="0"/>
            </w:tcBorders>
            <w:vAlign w:val="center"/>
          </w:tcPr>
          <w:p>
            <w:pPr>
              <w:jc w:val="center"/>
              <w:rPr>
                <w:rFonts w:ascii="宋体" w:hAnsi="宋体" w:cs="宋体"/>
                <w:kern w:val="0"/>
                <w:szCs w:val="21"/>
                <w:highlight w:val="none"/>
              </w:rPr>
            </w:pPr>
            <w:r>
              <w:rPr>
                <w:rFonts w:hint="eastAsia" w:ascii="宋体" w:hAnsi="宋体" w:cs="宋体"/>
                <w:kern w:val="0"/>
                <w:szCs w:val="21"/>
                <w:highlight w:val="none"/>
              </w:rPr>
              <w:t>展会名称</w:t>
            </w:r>
          </w:p>
        </w:tc>
        <w:tc>
          <w:tcPr>
            <w:tcW w:w="7689" w:type="dxa"/>
            <w:gridSpan w:val="3"/>
            <w:vMerge w:val="restart"/>
            <w:tcBorders>
              <w:left w:val="single" w:color="auto" w:sz="4" w:space="0"/>
              <w:right w:val="single" w:color="auto" w:sz="4" w:space="0"/>
            </w:tcBorders>
            <w:vAlign w:val="center"/>
          </w:tcPr>
          <w:p>
            <w:pPr>
              <w:pStyle w:val="9"/>
              <w:rPr>
                <w:rFonts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2219" w:type="dxa"/>
            <w:gridSpan w:val="3"/>
            <w:vMerge w:val="continue"/>
            <w:tcBorders>
              <w:left w:val="single" w:color="auto" w:sz="4" w:space="0"/>
              <w:right w:val="single" w:color="auto" w:sz="4" w:space="0"/>
            </w:tcBorders>
            <w:vAlign w:val="center"/>
          </w:tcPr>
          <w:p>
            <w:pPr>
              <w:jc w:val="center"/>
              <w:rPr>
                <w:rFonts w:ascii="宋体" w:hAnsi="宋体" w:cs="宋体"/>
                <w:kern w:val="0"/>
                <w:szCs w:val="21"/>
                <w:highlight w:val="none"/>
              </w:rPr>
            </w:pPr>
          </w:p>
        </w:tc>
        <w:tc>
          <w:tcPr>
            <w:tcW w:w="7689" w:type="dxa"/>
            <w:gridSpan w:val="3"/>
            <w:vMerge w:val="continue"/>
            <w:tcBorders>
              <w:left w:val="single" w:color="auto" w:sz="4" w:space="0"/>
              <w:right w:val="single" w:color="auto" w:sz="4" w:space="0"/>
            </w:tcBorders>
            <w:vAlign w:val="center"/>
          </w:tcPr>
          <w:p>
            <w:pPr>
              <w:jc w:val="center"/>
              <w:rPr>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12" w:hRule="atLeast"/>
          <w:jc w:val="center"/>
        </w:trPr>
        <w:tc>
          <w:tcPr>
            <w:tcW w:w="2219" w:type="dxa"/>
            <w:gridSpan w:val="3"/>
            <w:vMerge w:val="continue"/>
            <w:tcBorders>
              <w:left w:val="single" w:color="auto" w:sz="4" w:space="0"/>
              <w:right w:val="single" w:color="auto" w:sz="4" w:space="0"/>
            </w:tcBorders>
            <w:vAlign w:val="center"/>
          </w:tcPr>
          <w:p>
            <w:pPr>
              <w:jc w:val="center"/>
              <w:rPr>
                <w:rFonts w:ascii="宋体" w:hAnsi="宋体" w:cs="宋体"/>
                <w:kern w:val="0"/>
                <w:szCs w:val="21"/>
                <w:highlight w:val="none"/>
              </w:rPr>
            </w:pPr>
          </w:p>
        </w:tc>
        <w:tc>
          <w:tcPr>
            <w:tcW w:w="7689" w:type="dxa"/>
            <w:gridSpan w:val="3"/>
            <w:vMerge w:val="continue"/>
            <w:tcBorders>
              <w:left w:val="single" w:color="auto" w:sz="4" w:space="0"/>
              <w:right w:val="single" w:color="auto" w:sz="4" w:space="0"/>
            </w:tcBorders>
            <w:vAlign w:val="center"/>
          </w:tcPr>
          <w:p>
            <w:pPr>
              <w:jc w:val="center"/>
              <w:rPr>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atLeast"/>
          <w:jc w:val="center"/>
        </w:trPr>
        <w:tc>
          <w:tcPr>
            <w:tcW w:w="2219" w:type="dxa"/>
            <w:gridSpan w:val="3"/>
            <w:tcBorders>
              <w:left w:val="single" w:color="auto" w:sz="4" w:space="0"/>
              <w:right w:val="single" w:color="auto" w:sz="4" w:space="0"/>
            </w:tcBorders>
            <w:vAlign w:val="center"/>
          </w:tcPr>
          <w:p>
            <w:pPr>
              <w:jc w:val="center"/>
              <w:rPr>
                <w:rFonts w:ascii="宋体" w:hAnsi="宋体" w:cs="宋体"/>
                <w:kern w:val="0"/>
                <w:szCs w:val="21"/>
                <w:highlight w:val="none"/>
              </w:rPr>
            </w:pPr>
            <w:r>
              <w:rPr>
                <w:rFonts w:hint="eastAsia" w:ascii="宋体" w:hAnsi="宋体" w:cs="宋体"/>
                <w:kern w:val="0"/>
                <w:szCs w:val="21"/>
                <w:highlight w:val="none"/>
              </w:rPr>
              <w:t>是否受邀参加</w:t>
            </w:r>
          </w:p>
        </w:tc>
        <w:tc>
          <w:tcPr>
            <w:tcW w:w="7689" w:type="dxa"/>
            <w:gridSpan w:val="3"/>
            <w:tcBorders>
              <w:left w:val="single" w:color="auto" w:sz="4" w:space="0"/>
              <w:right w:val="single" w:color="auto" w:sz="4" w:space="0"/>
            </w:tcBorders>
            <w:vAlign w:val="center"/>
          </w:tcPr>
          <w:p>
            <w:pPr>
              <w:jc w:val="center"/>
              <w:rPr>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2219" w:type="dxa"/>
            <w:gridSpan w:val="3"/>
            <w:tcBorders>
              <w:left w:val="single" w:color="auto" w:sz="4" w:space="0"/>
              <w:right w:val="single" w:color="auto" w:sz="4" w:space="0"/>
            </w:tcBorders>
            <w:vAlign w:val="center"/>
          </w:tcPr>
          <w:p>
            <w:pPr>
              <w:jc w:val="center"/>
              <w:rPr>
                <w:rFonts w:ascii="宋体" w:hAnsi="宋体" w:cs="宋体"/>
                <w:kern w:val="0"/>
                <w:szCs w:val="21"/>
                <w:highlight w:val="none"/>
              </w:rPr>
            </w:pPr>
            <w:r>
              <w:rPr>
                <w:rFonts w:hint="eastAsia" w:ascii="宋体" w:hAnsi="宋体" w:cs="宋体"/>
                <w:kern w:val="0"/>
                <w:szCs w:val="21"/>
                <w:highlight w:val="none"/>
              </w:rPr>
              <w:t>展会地点</w:t>
            </w:r>
          </w:p>
        </w:tc>
        <w:tc>
          <w:tcPr>
            <w:tcW w:w="7689" w:type="dxa"/>
            <w:gridSpan w:val="3"/>
            <w:tcBorders>
              <w:left w:val="single" w:color="auto" w:sz="4" w:space="0"/>
              <w:right w:val="single" w:color="auto" w:sz="4" w:space="0"/>
            </w:tcBorders>
            <w:vAlign w:val="center"/>
          </w:tcPr>
          <w:p>
            <w:pPr>
              <w:jc w:val="center"/>
              <w:rPr>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2219" w:type="dxa"/>
            <w:gridSpan w:val="3"/>
            <w:tcBorders>
              <w:left w:val="single" w:color="auto" w:sz="4" w:space="0"/>
              <w:right w:val="single" w:color="auto" w:sz="4" w:space="0"/>
            </w:tcBorders>
            <w:vAlign w:val="center"/>
          </w:tcPr>
          <w:p>
            <w:pPr>
              <w:jc w:val="center"/>
              <w:rPr>
                <w:rFonts w:ascii="宋体" w:hAnsi="宋体" w:cs="宋体"/>
                <w:kern w:val="0"/>
                <w:szCs w:val="21"/>
                <w:highlight w:val="none"/>
              </w:rPr>
            </w:pPr>
            <w:r>
              <w:rPr>
                <w:rFonts w:hint="eastAsia" w:ascii="宋体" w:hAnsi="宋体" w:cs="宋体"/>
                <w:kern w:val="0"/>
                <w:szCs w:val="21"/>
                <w:highlight w:val="none"/>
              </w:rPr>
              <w:t>参展时间</w:t>
            </w:r>
          </w:p>
        </w:tc>
        <w:tc>
          <w:tcPr>
            <w:tcW w:w="7689" w:type="dxa"/>
            <w:gridSpan w:val="3"/>
            <w:tcBorders>
              <w:left w:val="single" w:color="auto" w:sz="4" w:space="0"/>
              <w:right w:val="single" w:color="auto" w:sz="4" w:space="0"/>
            </w:tcBorders>
            <w:vAlign w:val="center"/>
          </w:tcPr>
          <w:p>
            <w:pPr>
              <w:jc w:val="center"/>
              <w:rPr>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2219" w:type="dxa"/>
            <w:gridSpan w:val="3"/>
            <w:tcBorders>
              <w:left w:val="single" w:color="auto" w:sz="4" w:space="0"/>
              <w:right w:val="single" w:color="auto" w:sz="4" w:space="0"/>
            </w:tcBorders>
            <w:vAlign w:val="center"/>
          </w:tcPr>
          <w:p>
            <w:pPr>
              <w:jc w:val="center"/>
              <w:rPr>
                <w:rFonts w:ascii="宋体" w:hAnsi="宋体" w:cs="宋体"/>
                <w:kern w:val="0"/>
                <w:szCs w:val="21"/>
                <w:highlight w:val="none"/>
              </w:rPr>
            </w:pPr>
            <w:r>
              <w:rPr>
                <w:rFonts w:hint="eastAsia" w:ascii="宋体" w:hAnsi="宋体" w:cs="宋体"/>
                <w:kern w:val="0"/>
                <w:szCs w:val="21"/>
                <w:highlight w:val="none"/>
              </w:rPr>
              <w:t>实际支出总费用（元）</w:t>
            </w:r>
          </w:p>
        </w:tc>
        <w:tc>
          <w:tcPr>
            <w:tcW w:w="7689" w:type="dxa"/>
            <w:gridSpan w:val="3"/>
            <w:tcBorders>
              <w:left w:val="single" w:color="auto" w:sz="4" w:space="0"/>
              <w:right w:val="single" w:color="auto" w:sz="4" w:space="0"/>
            </w:tcBorders>
            <w:vAlign w:val="center"/>
          </w:tcPr>
          <w:p>
            <w:pPr>
              <w:jc w:val="center"/>
              <w:rPr>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atLeast"/>
          <w:jc w:val="center"/>
        </w:trPr>
        <w:tc>
          <w:tcPr>
            <w:tcW w:w="2219" w:type="dxa"/>
            <w:gridSpan w:val="3"/>
            <w:tcBorders>
              <w:left w:val="single" w:color="auto" w:sz="4" w:space="0"/>
              <w:right w:val="single" w:color="auto" w:sz="4" w:space="0"/>
            </w:tcBorders>
            <w:vAlign w:val="center"/>
          </w:tcPr>
          <w:p>
            <w:pPr>
              <w:jc w:val="center"/>
              <w:rPr>
                <w:rFonts w:ascii="宋体" w:hAnsi="宋体" w:cs="宋体"/>
                <w:kern w:val="0"/>
                <w:szCs w:val="21"/>
                <w:highlight w:val="none"/>
              </w:rPr>
            </w:pPr>
            <w:r>
              <w:rPr>
                <w:rFonts w:hint="eastAsia" w:ascii="宋体" w:hAnsi="宋体" w:cs="宋体"/>
                <w:kern w:val="0"/>
                <w:szCs w:val="21"/>
                <w:highlight w:val="none"/>
              </w:rPr>
              <w:t>实际支出展位费（元）</w:t>
            </w:r>
          </w:p>
        </w:tc>
        <w:tc>
          <w:tcPr>
            <w:tcW w:w="7689" w:type="dxa"/>
            <w:gridSpan w:val="3"/>
            <w:tcBorders>
              <w:left w:val="single" w:color="auto" w:sz="4" w:space="0"/>
              <w:right w:val="single" w:color="auto" w:sz="4" w:space="0"/>
            </w:tcBorders>
            <w:vAlign w:val="center"/>
          </w:tcPr>
          <w:p>
            <w:pPr>
              <w:jc w:val="center"/>
              <w:rPr>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61" w:hRule="atLeast"/>
          <w:jc w:val="center"/>
        </w:trPr>
        <w:tc>
          <w:tcPr>
            <w:tcW w:w="9908" w:type="dxa"/>
            <w:gridSpan w:val="6"/>
            <w:tcBorders>
              <w:left w:val="single" w:color="auto" w:sz="4" w:space="0"/>
              <w:right w:val="single" w:color="auto" w:sz="4" w:space="0"/>
            </w:tcBorders>
            <w:vAlign w:val="center"/>
          </w:tcPr>
          <w:p>
            <w:pPr>
              <w:jc w:val="center"/>
              <w:rPr>
                <w:sz w:val="22"/>
                <w:highlight w:val="none"/>
              </w:rPr>
            </w:pPr>
            <w:r>
              <w:rPr>
                <w:rFonts w:hint="eastAsia"/>
                <w:b/>
                <w:bCs/>
                <w:highlight w:val="none"/>
              </w:rPr>
              <w:t>组团参加经贸活动情况（选填）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2219" w:type="dxa"/>
            <w:gridSpan w:val="3"/>
            <w:tcBorders>
              <w:left w:val="single" w:color="auto" w:sz="4" w:space="0"/>
              <w:right w:val="single" w:color="auto" w:sz="4" w:space="0"/>
            </w:tcBorders>
            <w:vAlign w:val="center"/>
          </w:tcPr>
          <w:p>
            <w:pPr>
              <w:jc w:val="center"/>
              <w:rPr>
                <w:rFonts w:ascii="宋体" w:hAnsi="宋体" w:cs="宋体"/>
                <w:kern w:val="0"/>
                <w:szCs w:val="21"/>
                <w:highlight w:val="none"/>
              </w:rPr>
            </w:pPr>
            <w:r>
              <w:rPr>
                <w:rFonts w:hint="eastAsia" w:ascii="宋体" w:hAnsi="宋体" w:cs="宋体"/>
                <w:kern w:val="0"/>
                <w:szCs w:val="21"/>
                <w:highlight w:val="none"/>
              </w:rPr>
              <w:t>组团活动成员企业名单</w:t>
            </w:r>
          </w:p>
        </w:tc>
        <w:tc>
          <w:tcPr>
            <w:tcW w:w="7689" w:type="dxa"/>
            <w:gridSpan w:val="3"/>
            <w:tcBorders>
              <w:left w:val="single" w:color="auto" w:sz="4" w:space="0"/>
              <w:right w:val="single" w:color="auto" w:sz="4" w:space="0"/>
            </w:tcBorders>
            <w:vAlign w:val="center"/>
          </w:tcPr>
          <w:p>
            <w:pPr>
              <w:jc w:val="center"/>
              <w:rPr>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2219" w:type="dxa"/>
            <w:gridSpan w:val="3"/>
            <w:tcBorders>
              <w:left w:val="single" w:color="auto" w:sz="4" w:space="0"/>
              <w:right w:val="single" w:color="auto" w:sz="4" w:space="0"/>
            </w:tcBorders>
            <w:vAlign w:val="center"/>
          </w:tcPr>
          <w:p>
            <w:pPr>
              <w:jc w:val="center"/>
              <w:rPr>
                <w:rFonts w:ascii="宋体" w:hAnsi="宋体" w:cs="宋体"/>
                <w:kern w:val="0"/>
                <w:szCs w:val="21"/>
                <w:highlight w:val="none"/>
              </w:rPr>
            </w:pPr>
            <w:r>
              <w:rPr>
                <w:rFonts w:hint="eastAsia" w:ascii="宋体" w:hAnsi="宋体" w:cs="宋体"/>
                <w:kern w:val="0"/>
                <w:szCs w:val="21"/>
                <w:highlight w:val="none"/>
              </w:rPr>
              <w:t>活动参与总人数</w:t>
            </w:r>
          </w:p>
        </w:tc>
        <w:tc>
          <w:tcPr>
            <w:tcW w:w="7689" w:type="dxa"/>
            <w:gridSpan w:val="3"/>
            <w:tcBorders>
              <w:left w:val="single" w:color="auto" w:sz="4" w:space="0"/>
              <w:right w:val="single" w:color="auto" w:sz="4" w:space="0"/>
            </w:tcBorders>
            <w:vAlign w:val="center"/>
          </w:tcPr>
          <w:p>
            <w:pPr>
              <w:jc w:val="center"/>
              <w:rPr>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atLeast"/>
          <w:jc w:val="center"/>
        </w:trPr>
        <w:tc>
          <w:tcPr>
            <w:tcW w:w="2219" w:type="dxa"/>
            <w:gridSpan w:val="3"/>
            <w:tcBorders>
              <w:left w:val="single" w:color="auto" w:sz="4" w:space="0"/>
              <w:right w:val="single" w:color="auto" w:sz="4" w:space="0"/>
            </w:tcBorders>
            <w:vAlign w:val="center"/>
          </w:tcPr>
          <w:p>
            <w:pPr>
              <w:jc w:val="center"/>
              <w:rPr>
                <w:rFonts w:ascii="宋体" w:hAnsi="宋体" w:cs="宋体"/>
                <w:kern w:val="0"/>
                <w:szCs w:val="21"/>
                <w:highlight w:val="none"/>
              </w:rPr>
            </w:pPr>
            <w:r>
              <w:rPr>
                <w:rFonts w:hint="eastAsia" w:ascii="宋体" w:hAnsi="宋体" w:cs="宋体"/>
                <w:kern w:val="0"/>
                <w:szCs w:val="21"/>
                <w:highlight w:val="none"/>
              </w:rPr>
              <w:t>活动时间</w:t>
            </w:r>
          </w:p>
        </w:tc>
        <w:tc>
          <w:tcPr>
            <w:tcW w:w="7689" w:type="dxa"/>
            <w:gridSpan w:val="3"/>
            <w:tcBorders>
              <w:left w:val="single" w:color="auto" w:sz="4" w:space="0"/>
              <w:right w:val="single" w:color="auto" w:sz="4" w:space="0"/>
            </w:tcBorders>
            <w:vAlign w:val="center"/>
          </w:tcPr>
          <w:p>
            <w:pPr>
              <w:jc w:val="center"/>
              <w:rPr>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2219" w:type="dxa"/>
            <w:gridSpan w:val="3"/>
            <w:tcBorders>
              <w:left w:val="single" w:color="auto" w:sz="4" w:space="0"/>
              <w:right w:val="single" w:color="auto" w:sz="4" w:space="0"/>
            </w:tcBorders>
            <w:vAlign w:val="center"/>
          </w:tcPr>
          <w:p>
            <w:pPr>
              <w:jc w:val="center"/>
              <w:rPr>
                <w:rFonts w:ascii="宋体" w:hAnsi="宋体" w:cs="宋体"/>
                <w:kern w:val="0"/>
                <w:szCs w:val="21"/>
                <w:highlight w:val="none"/>
              </w:rPr>
            </w:pPr>
            <w:r>
              <w:rPr>
                <w:rFonts w:hint="eastAsia" w:ascii="宋体" w:hAnsi="宋体" w:cs="宋体"/>
                <w:kern w:val="0"/>
                <w:szCs w:val="21"/>
                <w:highlight w:val="none"/>
              </w:rPr>
              <w:t>活动地点</w:t>
            </w:r>
          </w:p>
        </w:tc>
        <w:tc>
          <w:tcPr>
            <w:tcW w:w="7689" w:type="dxa"/>
            <w:gridSpan w:val="3"/>
            <w:tcBorders>
              <w:left w:val="single" w:color="auto" w:sz="4" w:space="0"/>
              <w:right w:val="single" w:color="auto" w:sz="4" w:space="0"/>
            </w:tcBorders>
            <w:vAlign w:val="center"/>
          </w:tcPr>
          <w:p>
            <w:pPr>
              <w:jc w:val="center"/>
              <w:rPr>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1109" w:type="dxa"/>
            <w:gridSpan w:val="2"/>
            <w:vMerge w:val="restart"/>
            <w:tcBorders>
              <w:left w:val="single" w:color="auto" w:sz="4" w:space="0"/>
              <w:right w:val="single" w:color="auto" w:sz="4" w:space="0"/>
            </w:tcBorders>
            <w:vAlign w:val="center"/>
          </w:tcPr>
          <w:p>
            <w:pPr>
              <w:jc w:val="center"/>
              <w:rPr>
                <w:rFonts w:ascii="宋体" w:hAnsi="宋体" w:cs="宋体"/>
                <w:kern w:val="0"/>
                <w:szCs w:val="21"/>
                <w:highlight w:val="none"/>
              </w:rPr>
            </w:pPr>
            <w:r>
              <w:rPr>
                <w:rFonts w:hint="eastAsia" w:ascii="宋体" w:hAnsi="宋体" w:cs="宋体"/>
                <w:kern w:val="0"/>
                <w:szCs w:val="21"/>
                <w:highlight w:val="none"/>
              </w:rPr>
              <w:t>实际支出费用（元）</w:t>
            </w:r>
          </w:p>
        </w:tc>
        <w:tc>
          <w:tcPr>
            <w:tcW w:w="1110" w:type="dxa"/>
            <w:tcBorders>
              <w:left w:val="single" w:color="auto" w:sz="4" w:space="0"/>
              <w:right w:val="single" w:color="auto" w:sz="4" w:space="0"/>
            </w:tcBorders>
            <w:vAlign w:val="center"/>
          </w:tcPr>
          <w:p>
            <w:pPr>
              <w:jc w:val="center"/>
              <w:rPr>
                <w:rFonts w:ascii="宋体" w:hAnsi="宋体" w:cs="宋体"/>
                <w:kern w:val="0"/>
                <w:szCs w:val="21"/>
                <w:highlight w:val="none"/>
              </w:rPr>
            </w:pPr>
            <w:r>
              <w:rPr>
                <w:rFonts w:hint="eastAsia" w:ascii="宋体" w:hAnsi="宋体" w:cs="宋体"/>
                <w:kern w:val="0"/>
                <w:szCs w:val="21"/>
                <w:highlight w:val="none"/>
              </w:rPr>
              <w:t>总费用</w:t>
            </w:r>
          </w:p>
        </w:tc>
        <w:tc>
          <w:tcPr>
            <w:tcW w:w="7689" w:type="dxa"/>
            <w:gridSpan w:val="3"/>
            <w:tcBorders>
              <w:left w:val="single" w:color="auto" w:sz="4" w:space="0"/>
              <w:right w:val="single" w:color="auto" w:sz="4" w:space="0"/>
            </w:tcBorders>
            <w:vAlign w:val="center"/>
          </w:tcPr>
          <w:p>
            <w:pPr>
              <w:jc w:val="center"/>
              <w:rPr>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1109" w:type="dxa"/>
            <w:gridSpan w:val="2"/>
            <w:vMerge w:val="continue"/>
            <w:tcBorders>
              <w:left w:val="single" w:color="auto" w:sz="4" w:space="0"/>
              <w:right w:val="single" w:color="auto" w:sz="4" w:space="0"/>
            </w:tcBorders>
            <w:vAlign w:val="center"/>
          </w:tcPr>
          <w:p>
            <w:pPr>
              <w:jc w:val="center"/>
              <w:rPr>
                <w:rFonts w:ascii="宋体" w:hAnsi="宋体" w:cs="宋体"/>
                <w:kern w:val="0"/>
                <w:szCs w:val="21"/>
                <w:highlight w:val="none"/>
              </w:rPr>
            </w:pPr>
          </w:p>
        </w:tc>
        <w:tc>
          <w:tcPr>
            <w:tcW w:w="1110" w:type="dxa"/>
            <w:tcBorders>
              <w:left w:val="single" w:color="auto" w:sz="4" w:space="0"/>
              <w:right w:val="single" w:color="auto" w:sz="4" w:space="0"/>
            </w:tcBorders>
            <w:vAlign w:val="center"/>
          </w:tcPr>
          <w:p>
            <w:pPr>
              <w:jc w:val="center"/>
              <w:rPr>
                <w:rFonts w:ascii="宋体" w:hAnsi="宋体" w:cs="宋体"/>
                <w:kern w:val="0"/>
                <w:szCs w:val="21"/>
                <w:highlight w:val="none"/>
              </w:rPr>
            </w:pPr>
            <w:r>
              <w:rPr>
                <w:rFonts w:hint="eastAsia" w:ascii="宋体" w:hAnsi="宋体" w:cs="宋体"/>
                <w:kern w:val="0"/>
                <w:szCs w:val="21"/>
                <w:highlight w:val="none"/>
              </w:rPr>
              <w:t>展位费</w:t>
            </w:r>
          </w:p>
        </w:tc>
        <w:tc>
          <w:tcPr>
            <w:tcW w:w="7689" w:type="dxa"/>
            <w:gridSpan w:val="3"/>
            <w:tcBorders>
              <w:left w:val="single" w:color="auto" w:sz="4" w:space="0"/>
              <w:right w:val="single" w:color="auto" w:sz="4" w:space="0"/>
            </w:tcBorders>
            <w:vAlign w:val="center"/>
          </w:tcPr>
          <w:p>
            <w:pPr>
              <w:jc w:val="center"/>
              <w:rPr>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atLeast"/>
          <w:jc w:val="center"/>
        </w:trPr>
        <w:tc>
          <w:tcPr>
            <w:tcW w:w="1109" w:type="dxa"/>
            <w:gridSpan w:val="2"/>
            <w:vMerge w:val="continue"/>
            <w:tcBorders>
              <w:left w:val="single" w:color="auto" w:sz="4" w:space="0"/>
              <w:right w:val="single" w:color="auto" w:sz="4" w:space="0"/>
            </w:tcBorders>
            <w:vAlign w:val="center"/>
          </w:tcPr>
          <w:p>
            <w:pPr>
              <w:jc w:val="center"/>
              <w:rPr>
                <w:rFonts w:ascii="宋体" w:hAnsi="宋体" w:cs="宋体"/>
                <w:kern w:val="0"/>
                <w:szCs w:val="21"/>
                <w:highlight w:val="none"/>
              </w:rPr>
            </w:pPr>
          </w:p>
        </w:tc>
        <w:tc>
          <w:tcPr>
            <w:tcW w:w="1110" w:type="dxa"/>
            <w:tcBorders>
              <w:left w:val="single" w:color="auto" w:sz="4" w:space="0"/>
              <w:right w:val="single" w:color="auto" w:sz="4" w:space="0"/>
            </w:tcBorders>
            <w:vAlign w:val="center"/>
          </w:tcPr>
          <w:p>
            <w:pPr>
              <w:jc w:val="center"/>
              <w:rPr>
                <w:rFonts w:ascii="宋体" w:hAnsi="宋体" w:cs="宋体"/>
                <w:kern w:val="0"/>
                <w:szCs w:val="21"/>
                <w:highlight w:val="none"/>
              </w:rPr>
            </w:pPr>
            <w:r>
              <w:rPr>
                <w:rFonts w:hint="eastAsia" w:ascii="宋体" w:hAnsi="宋体" w:cs="宋体"/>
                <w:kern w:val="0"/>
                <w:szCs w:val="21"/>
                <w:highlight w:val="none"/>
              </w:rPr>
              <w:t>搭建费</w:t>
            </w:r>
          </w:p>
        </w:tc>
        <w:tc>
          <w:tcPr>
            <w:tcW w:w="7689" w:type="dxa"/>
            <w:gridSpan w:val="3"/>
            <w:tcBorders>
              <w:left w:val="single" w:color="auto" w:sz="4" w:space="0"/>
              <w:right w:val="single" w:color="auto" w:sz="4" w:space="0"/>
            </w:tcBorders>
            <w:vAlign w:val="center"/>
          </w:tcPr>
          <w:p>
            <w:pPr>
              <w:jc w:val="center"/>
              <w:rPr>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1109" w:type="dxa"/>
            <w:gridSpan w:val="2"/>
            <w:vMerge w:val="continue"/>
            <w:tcBorders>
              <w:left w:val="single" w:color="auto" w:sz="4" w:space="0"/>
              <w:right w:val="single" w:color="auto" w:sz="4" w:space="0"/>
            </w:tcBorders>
            <w:vAlign w:val="center"/>
          </w:tcPr>
          <w:p>
            <w:pPr>
              <w:jc w:val="center"/>
              <w:rPr>
                <w:rFonts w:ascii="宋体" w:hAnsi="宋体" w:cs="宋体"/>
                <w:kern w:val="0"/>
                <w:szCs w:val="21"/>
                <w:highlight w:val="none"/>
              </w:rPr>
            </w:pPr>
          </w:p>
        </w:tc>
        <w:tc>
          <w:tcPr>
            <w:tcW w:w="1110" w:type="dxa"/>
            <w:tcBorders>
              <w:left w:val="single" w:color="auto" w:sz="4" w:space="0"/>
              <w:right w:val="single" w:color="auto" w:sz="4" w:space="0"/>
            </w:tcBorders>
            <w:vAlign w:val="center"/>
          </w:tcPr>
          <w:p>
            <w:pPr>
              <w:jc w:val="center"/>
              <w:rPr>
                <w:rFonts w:ascii="宋体" w:hAnsi="宋体" w:cs="宋体"/>
                <w:kern w:val="0"/>
                <w:szCs w:val="21"/>
                <w:highlight w:val="none"/>
              </w:rPr>
            </w:pPr>
            <w:r>
              <w:rPr>
                <w:rFonts w:hint="eastAsia" w:ascii="宋体" w:hAnsi="宋体" w:cs="宋体"/>
                <w:kern w:val="0"/>
                <w:szCs w:val="21"/>
                <w:highlight w:val="none"/>
              </w:rPr>
              <w:t>展品运输费</w:t>
            </w:r>
          </w:p>
        </w:tc>
        <w:tc>
          <w:tcPr>
            <w:tcW w:w="7689" w:type="dxa"/>
            <w:gridSpan w:val="3"/>
            <w:tcBorders>
              <w:left w:val="single" w:color="auto" w:sz="4" w:space="0"/>
              <w:right w:val="single" w:color="auto" w:sz="4" w:space="0"/>
            </w:tcBorders>
            <w:vAlign w:val="center"/>
          </w:tcPr>
          <w:p>
            <w:pPr>
              <w:jc w:val="center"/>
              <w:rPr>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1109" w:type="dxa"/>
            <w:gridSpan w:val="2"/>
            <w:vMerge w:val="continue"/>
            <w:tcBorders>
              <w:left w:val="single" w:color="auto" w:sz="4" w:space="0"/>
              <w:right w:val="single" w:color="auto" w:sz="4" w:space="0"/>
            </w:tcBorders>
            <w:vAlign w:val="center"/>
          </w:tcPr>
          <w:p>
            <w:pPr>
              <w:jc w:val="center"/>
              <w:rPr>
                <w:rFonts w:ascii="宋体" w:hAnsi="宋体" w:cs="宋体"/>
                <w:kern w:val="0"/>
                <w:szCs w:val="21"/>
                <w:highlight w:val="none"/>
              </w:rPr>
            </w:pPr>
          </w:p>
        </w:tc>
        <w:tc>
          <w:tcPr>
            <w:tcW w:w="1110" w:type="dxa"/>
            <w:tcBorders>
              <w:left w:val="single" w:color="auto" w:sz="4" w:space="0"/>
              <w:right w:val="single" w:color="auto" w:sz="4" w:space="0"/>
            </w:tcBorders>
            <w:vAlign w:val="center"/>
          </w:tcPr>
          <w:p>
            <w:pPr>
              <w:jc w:val="center"/>
              <w:rPr>
                <w:rFonts w:ascii="宋体" w:hAnsi="宋体" w:cs="宋体"/>
                <w:kern w:val="0"/>
                <w:szCs w:val="21"/>
                <w:highlight w:val="none"/>
              </w:rPr>
            </w:pPr>
            <w:r>
              <w:rPr>
                <w:rFonts w:hint="eastAsia" w:ascii="宋体" w:hAnsi="宋体" w:cs="宋体"/>
                <w:kern w:val="0"/>
                <w:szCs w:val="21"/>
                <w:highlight w:val="none"/>
              </w:rPr>
              <w:t>设备租赁费</w:t>
            </w:r>
          </w:p>
        </w:tc>
        <w:tc>
          <w:tcPr>
            <w:tcW w:w="7689" w:type="dxa"/>
            <w:gridSpan w:val="3"/>
            <w:tcBorders>
              <w:left w:val="single" w:color="auto" w:sz="4" w:space="0"/>
              <w:right w:val="single" w:color="auto" w:sz="4" w:space="0"/>
            </w:tcBorders>
            <w:vAlign w:val="center"/>
          </w:tcPr>
          <w:p>
            <w:pPr>
              <w:jc w:val="center"/>
              <w:rPr>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1109" w:type="dxa"/>
            <w:gridSpan w:val="2"/>
            <w:vMerge w:val="continue"/>
            <w:tcBorders>
              <w:left w:val="single" w:color="auto" w:sz="4" w:space="0"/>
              <w:right w:val="single" w:color="auto" w:sz="4" w:space="0"/>
            </w:tcBorders>
            <w:vAlign w:val="center"/>
          </w:tcPr>
          <w:p>
            <w:pPr>
              <w:jc w:val="center"/>
              <w:rPr>
                <w:rFonts w:ascii="宋体" w:hAnsi="宋体" w:cs="宋体"/>
                <w:kern w:val="0"/>
                <w:szCs w:val="21"/>
                <w:highlight w:val="none"/>
              </w:rPr>
            </w:pPr>
          </w:p>
        </w:tc>
        <w:tc>
          <w:tcPr>
            <w:tcW w:w="1110" w:type="dxa"/>
            <w:tcBorders>
              <w:left w:val="single" w:color="auto" w:sz="4" w:space="0"/>
              <w:right w:val="single" w:color="auto" w:sz="4" w:space="0"/>
            </w:tcBorders>
            <w:vAlign w:val="center"/>
          </w:tcPr>
          <w:p>
            <w:pPr>
              <w:jc w:val="center"/>
              <w:rPr>
                <w:rFonts w:ascii="宋体" w:hAnsi="宋体" w:cs="宋体"/>
                <w:kern w:val="0"/>
                <w:szCs w:val="21"/>
                <w:highlight w:val="none"/>
              </w:rPr>
            </w:pPr>
            <w:r>
              <w:rPr>
                <w:rFonts w:hint="eastAsia" w:ascii="宋体" w:hAnsi="宋体" w:cs="宋体"/>
                <w:kern w:val="0"/>
                <w:szCs w:val="21"/>
                <w:highlight w:val="none"/>
              </w:rPr>
              <w:t>宣传推广费</w:t>
            </w:r>
          </w:p>
        </w:tc>
        <w:tc>
          <w:tcPr>
            <w:tcW w:w="7689" w:type="dxa"/>
            <w:gridSpan w:val="3"/>
            <w:tcBorders>
              <w:left w:val="single" w:color="auto" w:sz="4" w:space="0"/>
              <w:right w:val="single" w:color="auto" w:sz="4" w:space="0"/>
            </w:tcBorders>
            <w:vAlign w:val="center"/>
          </w:tcPr>
          <w:p>
            <w:pPr>
              <w:jc w:val="center"/>
              <w:rPr>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atLeast"/>
          <w:jc w:val="center"/>
        </w:trPr>
        <w:tc>
          <w:tcPr>
            <w:tcW w:w="1109" w:type="dxa"/>
            <w:gridSpan w:val="2"/>
            <w:vMerge w:val="continue"/>
            <w:tcBorders>
              <w:left w:val="single" w:color="auto" w:sz="4" w:space="0"/>
              <w:right w:val="single" w:color="auto" w:sz="4" w:space="0"/>
            </w:tcBorders>
            <w:vAlign w:val="center"/>
          </w:tcPr>
          <w:p>
            <w:pPr>
              <w:jc w:val="center"/>
              <w:rPr>
                <w:rFonts w:ascii="宋体" w:hAnsi="宋体" w:cs="宋体"/>
                <w:kern w:val="0"/>
                <w:szCs w:val="21"/>
                <w:highlight w:val="none"/>
              </w:rPr>
            </w:pPr>
          </w:p>
        </w:tc>
        <w:tc>
          <w:tcPr>
            <w:tcW w:w="1110" w:type="dxa"/>
            <w:tcBorders>
              <w:left w:val="single" w:color="auto" w:sz="4" w:space="0"/>
              <w:right w:val="single" w:color="auto" w:sz="4" w:space="0"/>
            </w:tcBorders>
            <w:vAlign w:val="center"/>
          </w:tcPr>
          <w:p>
            <w:pPr>
              <w:jc w:val="center"/>
              <w:rPr>
                <w:rFonts w:ascii="宋体" w:hAnsi="宋体" w:cs="宋体"/>
                <w:kern w:val="0"/>
                <w:szCs w:val="21"/>
                <w:highlight w:val="none"/>
              </w:rPr>
            </w:pPr>
            <w:r>
              <w:rPr>
                <w:rFonts w:hint="eastAsia" w:ascii="宋体" w:hAnsi="宋体" w:cs="宋体"/>
                <w:kern w:val="0"/>
                <w:szCs w:val="21"/>
                <w:highlight w:val="none"/>
              </w:rPr>
              <w:t>人员差旅费</w:t>
            </w:r>
          </w:p>
        </w:tc>
        <w:tc>
          <w:tcPr>
            <w:tcW w:w="7689" w:type="dxa"/>
            <w:gridSpan w:val="3"/>
            <w:tcBorders>
              <w:left w:val="single" w:color="auto" w:sz="4" w:space="0"/>
              <w:right w:val="single" w:color="auto" w:sz="4" w:space="0"/>
            </w:tcBorders>
            <w:vAlign w:val="center"/>
          </w:tcPr>
          <w:p>
            <w:pPr>
              <w:jc w:val="center"/>
              <w:rPr>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2219" w:type="dxa"/>
            <w:gridSpan w:val="3"/>
            <w:tcBorders>
              <w:left w:val="single" w:color="auto" w:sz="4" w:space="0"/>
              <w:right w:val="single" w:color="auto" w:sz="4" w:space="0"/>
            </w:tcBorders>
            <w:vAlign w:val="center"/>
          </w:tcPr>
          <w:p>
            <w:pPr>
              <w:widowControl/>
              <w:jc w:val="center"/>
              <w:rPr>
                <w:rFonts w:ascii="宋体" w:hAnsi="宋体"/>
                <w:bCs/>
                <w:szCs w:val="21"/>
                <w:highlight w:val="none"/>
              </w:rPr>
            </w:pPr>
            <w:r>
              <w:rPr>
                <w:rFonts w:hint="eastAsia" w:ascii="宋体" w:hAnsi="宋体" w:cs="宋体"/>
                <w:kern w:val="0"/>
                <w:szCs w:val="21"/>
                <w:highlight w:val="none"/>
              </w:rPr>
              <w:t>申请资助金额</w:t>
            </w:r>
          </w:p>
        </w:tc>
        <w:tc>
          <w:tcPr>
            <w:tcW w:w="7689" w:type="dxa"/>
            <w:gridSpan w:val="3"/>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highlight w:val="none"/>
              </w:rPr>
            </w:pPr>
            <w:r>
              <w:rPr>
                <w:rFonts w:hint="eastAsia" w:ascii="宋体" w:hAnsi="宋体" w:cs="宋体"/>
                <w:szCs w:val="21"/>
                <w:highlight w:val="none"/>
              </w:rPr>
              <w:t>核定拟资助金额：</w:t>
            </w:r>
          </w:p>
          <w:p>
            <w:pPr>
              <w:spacing w:before="156" w:beforeLines="50" w:after="156" w:afterLines="50"/>
              <w:rPr>
                <w:rFonts w:ascii="宋体" w:hAnsi="宋体" w:cs="宋体"/>
                <w:szCs w:val="21"/>
                <w:highlight w:val="none"/>
              </w:rPr>
            </w:pPr>
            <w:r>
              <w:rPr>
                <w:rFonts w:hint="eastAsia" w:ascii="宋体" w:hAnsi="宋体" w:cs="宋体"/>
                <w:szCs w:val="21"/>
                <w:highlight w:val="none"/>
              </w:rPr>
              <w:t xml:space="preserve">大写：    </w:t>
            </w:r>
            <w:r>
              <w:rPr>
                <w:rFonts w:hint="eastAsia"/>
                <w:sz w:val="22"/>
                <w:highlight w:val="none"/>
              </w:rPr>
              <w:t>仟   佰</w:t>
            </w:r>
            <w:r>
              <w:rPr>
                <w:sz w:val="22"/>
                <w:highlight w:val="none"/>
              </w:rPr>
              <w:t xml:space="preserve">   </w:t>
            </w:r>
            <w:r>
              <w:rPr>
                <w:rFonts w:hint="eastAsia"/>
                <w:sz w:val="22"/>
                <w:highlight w:val="none"/>
              </w:rPr>
              <w:t>拾</w:t>
            </w:r>
            <w:r>
              <w:rPr>
                <w:sz w:val="22"/>
                <w:highlight w:val="none"/>
              </w:rPr>
              <w:t xml:space="preserve">   </w:t>
            </w:r>
            <w:r>
              <w:rPr>
                <w:rFonts w:hint="eastAsia"/>
                <w:sz w:val="22"/>
                <w:highlight w:val="none"/>
              </w:rPr>
              <w:t>万</w:t>
            </w:r>
            <w:r>
              <w:rPr>
                <w:sz w:val="22"/>
                <w:highlight w:val="none"/>
              </w:rPr>
              <w:t xml:space="preserve">   </w:t>
            </w:r>
            <w:r>
              <w:rPr>
                <w:rFonts w:hint="eastAsia"/>
                <w:sz w:val="22"/>
                <w:highlight w:val="none"/>
              </w:rPr>
              <w:t>仟</w:t>
            </w:r>
            <w:r>
              <w:rPr>
                <w:sz w:val="22"/>
                <w:highlight w:val="none"/>
              </w:rPr>
              <w:t xml:space="preserve">   </w:t>
            </w:r>
            <w:r>
              <w:rPr>
                <w:rFonts w:hint="eastAsia"/>
                <w:sz w:val="22"/>
                <w:highlight w:val="none"/>
              </w:rPr>
              <w:t>佰</w:t>
            </w:r>
            <w:r>
              <w:rPr>
                <w:sz w:val="22"/>
                <w:highlight w:val="none"/>
              </w:rPr>
              <w:t xml:space="preserve">   </w:t>
            </w:r>
            <w:r>
              <w:rPr>
                <w:rFonts w:hint="eastAsia"/>
                <w:sz w:val="22"/>
                <w:highlight w:val="none"/>
              </w:rPr>
              <w:t>拾</w:t>
            </w:r>
            <w:r>
              <w:rPr>
                <w:sz w:val="22"/>
                <w:highlight w:val="none"/>
              </w:rPr>
              <w:t xml:space="preserve">   </w:t>
            </w:r>
            <w:r>
              <w:rPr>
                <w:rFonts w:hint="eastAsia"/>
                <w:sz w:val="22"/>
                <w:highlight w:val="none"/>
              </w:rPr>
              <w:t>元</w:t>
            </w:r>
            <w:r>
              <w:rPr>
                <w:rFonts w:hint="eastAsia" w:ascii="宋体" w:hAnsi="宋体" w:cs="宋体"/>
                <w:szCs w:val="21"/>
                <w:highlight w:val="none"/>
              </w:rPr>
              <w:t>，</w:t>
            </w:r>
          </w:p>
          <w:p>
            <w:pPr>
              <w:spacing w:before="156" w:beforeLines="50" w:after="156" w:afterLines="50"/>
              <w:rPr>
                <w:rFonts w:ascii="宋体" w:hAnsi="宋体" w:cs="宋体"/>
                <w:szCs w:val="21"/>
                <w:highlight w:val="none"/>
              </w:rPr>
            </w:pPr>
            <w:r>
              <w:rPr>
                <w:rFonts w:hint="eastAsia" w:ascii="宋体" w:hAnsi="宋体" w:cs="宋体"/>
                <w:szCs w:val="21"/>
                <w:highlight w:val="none"/>
              </w:rPr>
              <w:t>小写：（</w:t>
            </w:r>
            <w:r>
              <w:rPr>
                <w:rFonts w:ascii="Arial" w:hAnsi="Arial" w:cs="Arial"/>
                <w:b/>
                <w:bCs/>
                <w:sz w:val="18"/>
                <w:szCs w:val="18"/>
                <w:highlight w:val="none"/>
                <w:shd w:val="clear" w:color="auto" w:fill="FFFFFF"/>
              </w:rPr>
              <w:t>¥</w:t>
            </w:r>
            <w:r>
              <w:rPr>
                <w:rFonts w:ascii="宋体" w:hAnsi="宋体" w:cs="宋体"/>
                <w:szCs w:val="21"/>
                <w:highlight w:val="none"/>
              </w:rPr>
              <w:t xml:space="preserve">        </w:t>
            </w:r>
            <w:r>
              <w:rPr>
                <w:rFonts w:hint="eastAsia" w:ascii="宋体" w:hAnsi="宋体" w:cs="宋体"/>
                <w:szCs w:val="21"/>
                <w:highlight w:val="none"/>
              </w:rPr>
              <w:t>元</w:t>
            </w:r>
            <w:r>
              <w:rPr>
                <w:rFonts w:ascii="宋体" w:hAnsi="宋体" w:cs="宋体"/>
                <w:szCs w:val="21"/>
                <w:highlight w:val="none"/>
              </w:rPr>
              <w:t>)</w:t>
            </w:r>
          </w:p>
          <w:p>
            <w:pPr>
              <w:spacing w:before="156" w:beforeLines="50" w:after="156" w:afterLines="50"/>
              <w:rPr>
                <w:rFonts w:ascii="宋体" w:hAnsi="宋体" w:cs="宋体"/>
                <w:szCs w:val="21"/>
                <w:highlight w:val="none"/>
              </w:rPr>
            </w:pPr>
          </w:p>
          <w:p>
            <w:pPr>
              <w:spacing w:before="156" w:beforeLines="50" w:after="156" w:afterLines="50"/>
              <w:rPr>
                <w:rFonts w:ascii="宋体" w:hAnsi="宋体" w:cs="宋体"/>
                <w:szCs w:val="21"/>
                <w:highlight w:val="none"/>
              </w:rPr>
            </w:pPr>
          </w:p>
          <w:p>
            <w:pPr>
              <w:tabs>
                <w:tab w:val="left" w:pos="6221"/>
              </w:tabs>
              <w:ind w:firstLine="735" w:firstLineChars="350"/>
              <w:rPr>
                <w:rFonts w:ascii="宋体" w:hAnsi="宋体" w:cs="宋体"/>
                <w:szCs w:val="21"/>
                <w:highlight w:val="none"/>
              </w:rPr>
            </w:pPr>
            <w:r>
              <w:rPr>
                <w:rFonts w:hint="eastAsia" w:ascii="宋体" w:hAnsi="宋体" w:cs="宋体"/>
                <w:szCs w:val="21"/>
                <w:highlight w:val="none"/>
              </w:rPr>
              <w:t xml:space="preserve">经办人：             审核人：              复审人：             </w:t>
            </w:r>
          </w:p>
          <w:p>
            <w:pPr>
              <w:jc w:val="right"/>
              <w:rPr>
                <w:rFonts w:ascii="宋体" w:hAnsi="宋体"/>
                <w:szCs w:val="21"/>
                <w:highlight w:val="none"/>
              </w:rPr>
            </w:pPr>
            <w:r>
              <w:rPr>
                <w:rFonts w:hint="eastAsia" w:ascii="宋体" w:hAnsi="宋体" w:cs="宋体"/>
                <w:szCs w:val="21"/>
                <w:highlight w:val="none"/>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621" w:hRule="atLeast"/>
          <w:jc w:val="center"/>
        </w:trPr>
        <w:tc>
          <w:tcPr>
            <w:tcW w:w="2219" w:type="dxa"/>
            <w:gridSpan w:val="3"/>
            <w:tcBorders>
              <w:left w:val="single" w:color="auto" w:sz="4" w:space="0"/>
              <w:right w:val="single" w:color="auto" w:sz="4" w:space="0"/>
            </w:tcBorders>
            <w:vAlign w:val="center"/>
          </w:tcPr>
          <w:p>
            <w:pPr>
              <w:pStyle w:val="27"/>
              <w:ind w:left="-105" w:leftChars="-50" w:right="-82" w:rightChars="-39" w:firstLine="105" w:firstLineChars="50"/>
              <w:jc w:val="center"/>
              <w:rPr>
                <w:rFonts w:ascii="宋体" w:hAnsi="宋体"/>
                <w:bCs/>
                <w:szCs w:val="21"/>
                <w:highlight w:val="none"/>
              </w:rPr>
            </w:pPr>
            <w:r>
              <w:rPr>
                <w:rFonts w:hint="eastAsia" w:ascii="宋体" w:hAnsi="宋体" w:cs="宋体"/>
                <w:szCs w:val="21"/>
                <w:highlight w:val="none"/>
                <w:lang w:eastAsia="zh-CN"/>
              </w:rPr>
              <w:t>区重点区域建设推进中心</w:t>
            </w:r>
            <w:r>
              <w:rPr>
                <w:rFonts w:ascii="宋体" w:hAnsi="宋体" w:cs="宋体"/>
                <w:szCs w:val="21"/>
                <w:highlight w:val="none"/>
              </w:rPr>
              <w:t>业务</w:t>
            </w:r>
            <w:r>
              <w:rPr>
                <w:rFonts w:hint="eastAsia" w:ascii="宋体" w:hAnsi="宋体" w:cs="宋体"/>
                <w:szCs w:val="21"/>
                <w:highlight w:val="none"/>
              </w:rPr>
              <w:t>部门</w:t>
            </w:r>
            <w:r>
              <w:rPr>
                <w:rFonts w:ascii="宋体" w:hAnsi="宋体" w:cs="宋体"/>
                <w:szCs w:val="21"/>
                <w:highlight w:val="none"/>
              </w:rPr>
              <w:t>审核意见</w:t>
            </w:r>
          </w:p>
        </w:tc>
        <w:tc>
          <w:tcPr>
            <w:tcW w:w="7689" w:type="dxa"/>
            <w:gridSpan w:val="3"/>
            <w:tcBorders>
              <w:top w:val="single" w:color="auto" w:sz="4" w:space="0"/>
              <w:left w:val="single" w:color="auto" w:sz="4" w:space="0"/>
              <w:bottom w:val="single" w:color="auto" w:sz="4" w:space="0"/>
              <w:right w:val="single" w:color="auto" w:sz="4" w:space="0"/>
            </w:tcBorders>
          </w:tcPr>
          <w:p>
            <w:pPr>
              <w:jc w:val="right"/>
              <w:rPr>
                <w:rFonts w:ascii="宋体" w:hAnsi="宋体"/>
                <w:szCs w:val="21"/>
                <w:highlight w:val="none"/>
              </w:rPr>
            </w:pPr>
          </w:p>
        </w:tc>
      </w:tr>
    </w:tbl>
    <w:p>
      <w:pPr>
        <w:rPr>
          <w:rFonts w:ascii="黑体" w:eastAsia="黑体"/>
          <w:sz w:val="44"/>
          <w:szCs w:val="44"/>
          <w:highlight w:val="none"/>
        </w:rPr>
      </w:pPr>
      <w:r>
        <w:rPr>
          <w:rFonts w:hint="eastAsia" w:ascii="黑体" w:eastAsia="黑体"/>
          <w:sz w:val="44"/>
          <w:szCs w:val="44"/>
          <w:highlight w:val="none"/>
        </w:rPr>
        <w:br w:type="page"/>
      </w:r>
    </w:p>
    <w:p>
      <w:pPr>
        <w:jc w:val="center"/>
        <w:rPr>
          <w:rFonts w:ascii="黑体" w:hAnsi="黑体" w:eastAsia="黑体" w:cs="黑体"/>
          <w:bCs/>
          <w:sz w:val="44"/>
          <w:szCs w:val="44"/>
          <w:highlight w:val="none"/>
        </w:rPr>
      </w:pPr>
      <w:r>
        <w:rPr>
          <w:rFonts w:hint="eastAsia"/>
          <w:b/>
          <w:sz w:val="36"/>
          <w:szCs w:val="36"/>
          <w:highlight w:val="none"/>
        </w:rPr>
        <w:t>参</w:t>
      </w:r>
      <w:r>
        <w:rPr>
          <w:rFonts w:hint="eastAsia"/>
          <w:b/>
          <w:sz w:val="36"/>
          <w:szCs w:val="36"/>
          <w:highlight w:val="none"/>
          <w:lang w:eastAsia="zh-Hans"/>
        </w:rPr>
        <w:t>加</w:t>
      </w:r>
      <w:r>
        <w:rPr>
          <w:rFonts w:hint="eastAsia"/>
          <w:b/>
          <w:sz w:val="36"/>
          <w:szCs w:val="36"/>
          <w:highlight w:val="none"/>
        </w:rPr>
        <w:t>展销活动备案登记表</w:t>
      </w:r>
    </w:p>
    <w:p>
      <w:pPr>
        <w:jc w:val="center"/>
        <w:rPr>
          <w:rFonts w:ascii="宋体" w:hAnsi="宋体"/>
          <w:sz w:val="24"/>
          <w:highlight w:val="none"/>
        </w:rPr>
      </w:pPr>
      <w:r>
        <w:rPr>
          <w:rFonts w:hint="eastAsia" w:ascii="宋体" w:hAnsi="宋体"/>
          <w:sz w:val="24"/>
          <w:highlight w:val="none"/>
        </w:rPr>
        <w:t xml:space="preserve">                                     编号：</w:t>
      </w:r>
    </w:p>
    <w:tbl>
      <w:tblPr>
        <w:tblStyle w:val="19"/>
        <w:tblW w:w="0" w:type="auto"/>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5"/>
        <w:gridCol w:w="2035"/>
        <w:gridCol w:w="939"/>
        <w:gridCol w:w="1409"/>
        <w:gridCol w:w="313"/>
        <w:gridCol w:w="21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35" w:type="dxa"/>
            <w:vAlign w:val="center"/>
          </w:tcPr>
          <w:p>
            <w:pPr>
              <w:jc w:val="center"/>
              <w:rPr>
                <w:rFonts w:ascii="宋体" w:hAnsi="宋体" w:cs="宋体"/>
                <w:szCs w:val="21"/>
                <w:highlight w:val="none"/>
              </w:rPr>
            </w:pPr>
            <w:r>
              <w:rPr>
                <w:rFonts w:hint="eastAsia" w:ascii="宋体" w:hAnsi="宋体" w:cs="宋体"/>
                <w:szCs w:val="21"/>
                <w:highlight w:val="none"/>
              </w:rPr>
              <w:t>活动名称</w:t>
            </w:r>
          </w:p>
        </w:tc>
        <w:tc>
          <w:tcPr>
            <w:tcW w:w="6888" w:type="dxa"/>
            <w:gridSpan w:val="5"/>
          </w:tcPr>
          <w:p>
            <w:pPr>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35" w:type="dxa"/>
            <w:vAlign w:val="center"/>
          </w:tcPr>
          <w:p>
            <w:pPr>
              <w:jc w:val="center"/>
              <w:rPr>
                <w:rFonts w:ascii="宋体" w:hAnsi="宋体" w:cs="宋体"/>
                <w:szCs w:val="21"/>
                <w:highlight w:val="none"/>
              </w:rPr>
            </w:pPr>
            <w:r>
              <w:rPr>
                <w:rFonts w:hint="eastAsia" w:ascii="宋体" w:hAnsi="宋体" w:cs="宋体"/>
                <w:szCs w:val="21"/>
                <w:highlight w:val="none"/>
              </w:rPr>
              <w:t>举办时间</w:t>
            </w:r>
          </w:p>
        </w:tc>
        <w:tc>
          <w:tcPr>
            <w:tcW w:w="2974" w:type="dxa"/>
            <w:gridSpan w:val="2"/>
          </w:tcPr>
          <w:p>
            <w:pPr>
              <w:jc w:val="center"/>
              <w:rPr>
                <w:rFonts w:ascii="宋体" w:hAnsi="宋体" w:cs="宋体"/>
                <w:szCs w:val="21"/>
                <w:highlight w:val="none"/>
              </w:rPr>
            </w:pPr>
          </w:p>
        </w:tc>
        <w:tc>
          <w:tcPr>
            <w:tcW w:w="1722" w:type="dxa"/>
            <w:gridSpan w:val="2"/>
            <w:vAlign w:val="center"/>
          </w:tcPr>
          <w:p>
            <w:pPr>
              <w:jc w:val="center"/>
              <w:rPr>
                <w:rFonts w:ascii="宋体" w:hAnsi="宋体" w:cs="宋体"/>
                <w:szCs w:val="21"/>
                <w:highlight w:val="none"/>
              </w:rPr>
            </w:pPr>
            <w:r>
              <w:rPr>
                <w:rFonts w:hint="eastAsia" w:ascii="宋体" w:hAnsi="宋体" w:cs="宋体"/>
                <w:szCs w:val="21"/>
                <w:highlight w:val="none"/>
              </w:rPr>
              <w:t>举办地点</w:t>
            </w:r>
          </w:p>
        </w:tc>
        <w:tc>
          <w:tcPr>
            <w:tcW w:w="2192" w:type="dxa"/>
          </w:tcPr>
          <w:p>
            <w:pPr>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35" w:type="dxa"/>
            <w:vAlign w:val="center"/>
          </w:tcPr>
          <w:p>
            <w:pPr>
              <w:jc w:val="center"/>
              <w:rPr>
                <w:rFonts w:ascii="宋体" w:hAnsi="宋体" w:cs="宋体"/>
                <w:szCs w:val="21"/>
                <w:highlight w:val="none"/>
              </w:rPr>
            </w:pPr>
            <w:r>
              <w:rPr>
                <w:rFonts w:hint="eastAsia" w:ascii="宋体" w:hAnsi="宋体" w:cs="宋体"/>
                <w:szCs w:val="21"/>
                <w:highlight w:val="none"/>
              </w:rPr>
              <w:t>主办单位</w:t>
            </w:r>
          </w:p>
        </w:tc>
        <w:tc>
          <w:tcPr>
            <w:tcW w:w="6888" w:type="dxa"/>
            <w:gridSpan w:val="5"/>
          </w:tcPr>
          <w:p>
            <w:pPr>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35" w:type="dxa"/>
            <w:vAlign w:val="center"/>
          </w:tcPr>
          <w:p>
            <w:pPr>
              <w:jc w:val="center"/>
              <w:rPr>
                <w:rFonts w:ascii="宋体" w:hAnsi="宋体" w:cs="宋体"/>
                <w:szCs w:val="21"/>
                <w:highlight w:val="none"/>
              </w:rPr>
            </w:pPr>
            <w:r>
              <w:rPr>
                <w:rFonts w:hint="eastAsia" w:ascii="宋体" w:hAnsi="宋体" w:cs="宋体"/>
                <w:szCs w:val="21"/>
                <w:highlight w:val="none"/>
              </w:rPr>
              <w:t>承办单位</w:t>
            </w:r>
          </w:p>
        </w:tc>
        <w:tc>
          <w:tcPr>
            <w:tcW w:w="6888" w:type="dxa"/>
            <w:gridSpan w:val="5"/>
          </w:tcPr>
          <w:p>
            <w:pPr>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35" w:type="dxa"/>
            <w:vAlign w:val="center"/>
          </w:tcPr>
          <w:p>
            <w:pPr>
              <w:jc w:val="center"/>
              <w:rPr>
                <w:rFonts w:ascii="宋体" w:hAnsi="宋体" w:cs="宋体"/>
                <w:szCs w:val="21"/>
                <w:highlight w:val="none"/>
              </w:rPr>
            </w:pPr>
            <w:r>
              <w:rPr>
                <w:rFonts w:hint="eastAsia" w:ascii="宋体" w:hAnsi="宋体" w:cs="宋体"/>
                <w:szCs w:val="21"/>
                <w:highlight w:val="none"/>
              </w:rPr>
              <w:t>协办单位</w:t>
            </w:r>
          </w:p>
        </w:tc>
        <w:tc>
          <w:tcPr>
            <w:tcW w:w="6888" w:type="dxa"/>
            <w:gridSpan w:val="5"/>
          </w:tcPr>
          <w:p>
            <w:pPr>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35" w:type="dxa"/>
            <w:vAlign w:val="center"/>
          </w:tcPr>
          <w:p>
            <w:pPr>
              <w:jc w:val="center"/>
              <w:rPr>
                <w:rFonts w:ascii="宋体" w:hAnsi="宋体" w:cs="宋体"/>
                <w:szCs w:val="21"/>
                <w:highlight w:val="none"/>
              </w:rPr>
            </w:pPr>
            <w:r>
              <w:rPr>
                <w:rFonts w:hint="eastAsia" w:ascii="宋体" w:hAnsi="宋体" w:cs="宋体"/>
                <w:szCs w:val="21"/>
                <w:highlight w:val="none"/>
              </w:rPr>
              <w:t>负责人</w:t>
            </w:r>
          </w:p>
        </w:tc>
        <w:tc>
          <w:tcPr>
            <w:tcW w:w="2035" w:type="dxa"/>
          </w:tcPr>
          <w:p>
            <w:pPr>
              <w:jc w:val="center"/>
              <w:rPr>
                <w:rFonts w:ascii="宋体" w:hAnsi="宋体" w:cs="宋体"/>
                <w:szCs w:val="21"/>
                <w:highlight w:val="none"/>
              </w:rPr>
            </w:pPr>
          </w:p>
        </w:tc>
        <w:tc>
          <w:tcPr>
            <w:tcW w:w="2348" w:type="dxa"/>
            <w:gridSpan w:val="2"/>
            <w:vAlign w:val="center"/>
          </w:tcPr>
          <w:p>
            <w:pPr>
              <w:jc w:val="center"/>
              <w:rPr>
                <w:rFonts w:ascii="宋体" w:hAnsi="宋体" w:cs="宋体"/>
                <w:szCs w:val="21"/>
                <w:highlight w:val="none"/>
              </w:rPr>
            </w:pPr>
            <w:r>
              <w:rPr>
                <w:rFonts w:hint="eastAsia" w:ascii="宋体" w:hAnsi="宋体" w:cs="宋体"/>
                <w:szCs w:val="21"/>
                <w:highlight w:val="none"/>
              </w:rPr>
              <w:t>手机及固定电话</w:t>
            </w:r>
          </w:p>
        </w:tc>
        <w:tc>
          <w:tcPr>
            <w:tcW w:w="2505" w:type="dxa"/>
            <w:gridSpan w:val="2"/>
          </w:tcPr>
          <w:p>
            <w:pPr>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35" w:type="dxa"/>
            <w:vAlign w:val="center"/>
          </w:tcPr>
          <w:p>
            <w:pPr>
              <w:jc w:val="center"/>
              <w:rPr>
                <w:rFonts w:ascii="宋体" w:hAnsi="宋体" w:cs="宋体"/>
                <w:szCs w:val="21"/>
                <w:highlight w:val="none"/>
              </w:rPr>
            </w:pPr>
            <w:r>
              <w:rPr>
                <w:rFonts w:hint="eastAsia" w:ascii="宋体" w:hAnsi="宋体" w:cs="宋体"/>
                <w:szCs w:val="21"/>
                <w:highlight w:val="none"/>
              </w:rPr>
              <w:t>联系人</w:t>
            </w:r>
          </w:p>
        </w:tc>
        <w:tc>
          <w:tcPr>
            <w:tcW w:w="2035" w:type="dxa"/>
          </w:tcPr>
          <w:p>
            <w:pPr>
              <w:jc w:val="center"/>
              <w:rPr>
                <w:rFonts w:ascii="宋体" w:hAnsi="宋体" w:cs="宋体"/>
                <w:szCs w:val="21"/>
                <w:highlight w:val="none"/>
              </w:rPr>
            </w:pPr>
          </w:p>
        </w:tc>
        <w:tc>
          <w:tcPr>
            <w:tcW w:w="2348" w:type="dxa"/>
            <w:gridSpan w:val="2"/>
            <w:vAlign w:val="center"/>
          </w:tcPr>
          <w:p>
            <w:pPr>
              <w:jc w:val="center"/>
              <w:rPr>
                <w:rFonts w:ascii="宋体" w:hAnsi="宋体" w:cs="宋体"/>
                <w:szCs w:val="21"/>
                <w:highlight w:val="none"/>
              </w:rPr>
            </w:pPr>
            <w:r>
              <w:rPr>
                <w:rFonts w:hint="eastAsia" w:ascii="宋体" w:hAnsi="宋体" w:cs="宋体"/>
                <w:szCs w:val="21"/>
                <w:highlight w:val="none"/>
              </w:rPr>
              <w:t>手机及固定电话</w:t>
            </w:r>
          </w:p>
        </w:tc>
        <w:tc>
          <w:tcPr>
            <w:tcW w:w="2505" w:type="dxa"/>
            <w:gridSpan w:val="2"/>
          </w:tcPr>
          <w:p>
            <w:pPr>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2035" w:type="dxa"/>
            <w:vAlign w:val="center"/>
          </w:tcPr>
          <w:p>
            <w:pPr>
              <w:jc w:val="center"/>
              <w:rPr>
                <w:rFonts w:ascii="宋体" w:hAnsi="宋体" w:cs="宋体"/>
                <w:szCs w:val="21"/>
                <w:highlight w:val="none"/>
              </w:rPr>
            </w:pPr>
            <w:r>
              <w:rPr>
                <w:rFonts w:hint="eastAsia" w:ascii="宋体" w:hAnsi="宋体" w:cs="宋体"/>
                <w:szCs w:val="21"/>
                <w:highlight w:val="none"/>
              </w:rPr>
              <w:t>规模</w:t>
            </w:r>
          </w:p>
        </w:tc>
        <w:tc>
          <w:tcPr>
            <w:tcW w:w="6888" w:type="dxa"/>
            <w:gridSpan w:val="5"/>
            <w:vAlign w:val="center"/>
          </w:tcPr>
          <w:p>
            <w:pPr>
              <w:rPr>
                <w:rFonts w:ascii="宋体" w:hAnsi="宋体" w:cs="宋体"/>
                <w:szCs w:val="21"/>
                <w:highlight w:val="none"/>
              </w:rPr>
            </w:pPr>
            <w:r>
              <w:rPr>
                <w:rFonts w:hint="eastAsia" w:ascii="宋体" w:hAnsi="宋体" w:cs="宋体"/>
                <w:szCs w:val="21"/>
                <w:highlight w:val="none"/>
              </w:rPr>
              <w:t>预计支出费用              元；</w:t>
            </w:r>
          </w:p>
          <w:p>
            <w:pPr>
              <w:rPr>
                <w:rFonts w:ascii="宋体" w:hAnsi="宋体" w:cs="宋体"/>
                <w:szCs w:val="21"/>
                <w:highlight w:val="none"/>
              </w:rPr>
            </w:pPr>
            <w:r>
              <w:rPr>
                <w:rFonts w:hint="eastAsia" w:ascii="宋体" w:hAnsi="宋体" w:cs="宋体"/>
                <w:szCs w:val="21"/>
                <w:highlight w:val="none"/>
              </w:rPr>
              <w:t>预计参加人数：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35" w:type="dxa"/>
            <w:vAlign w:val="center"/>
          </w:tcPr>
          <w:p>
            <w:pPr>
              <w:jc w:val="center"/>
              <w:rPr>
                <w:rFonts w:ascii="宋体" w:hAnsi="宋体" w:cs="宋体"/>
                <w:szCs w:val="21"/>
                <w:highlight w:val="none"/>
              </w:rPr>
            </w:pPr>
            <w:r>
              <w:rPr>
                <w:rFonts w:hint="eastAsia" w:ascii="宋体" w:hAnsi="宋体" w:cs="宋体"/>
                <w:szCs w:val="21"/>
                <w:highlight w:val="none"/>
              </w:rPr>
              <w:t>申请单位</w:t>
            </w:r>
          </w:p>
        </w:tc>
        <w:tc>
          <w:tcPr>
            <w:tcW w:w="6888" w:type="dxa"/>
            <w:gridSpan w:val="5"/>
          </w:tcPr>
          <w:p>
            <w:pPr>
              <w:jc w:val="center"/>
              <w:rPr>
                <w:rFonts w:ascii="宋体" w:hAnsi="宋体" w:cs="宋体"/>
                <w:szCs w:val="21"/>
                <w:highlight w:val="none"/>
              </w:rPr>
            </w:pPr>
          </w:p>
          <w:p>
            <w:pPr>
              <w:jc w:val="center"/>
              <w:rPr>
                <w:rFonts w:ascii="宋体" w:hAnsi="宋体" w:cs="宋体"/>
                <w:szCs w:val="21"/>
                <w:highlight w:val="none"/>
              </w:rPr>
            </w:pPr>
            <w:r>
              <w:rPr>
                <w:rFonts w:hint="eastAsia" w:ascii="宋体" w:hAnsi="宋体" w:cs="宋体"/>
                <w:szCs w:val="21"/>
                <w:highlight w:val="none"/>
              </w:rPr>
              <w:t xml:space="preserve">                </w:t>
            </w:r>
          </w:p>
          <w:p>
            <w:pPr>
              <w:jc w:val="center"/>
              <w:rPr>
                <w:rFonts w:ascii="宋体" w:hAnsi="宋体" w:cs="宋体"/>
                <w:szCs w:val="21"/>
                <w:highlight w:val="none"/>
              </w:rPr>
            </w:pPr>
            <w:r>
              <w:rPr>
                <w:rFonts w:hint="eastAsia" w:ascii="宋体" w:hAnsi="宋体" w:cs="宋体"/>
                <w:szCs w:val="21"/>
                <w:highlight w:val="none"/>
              </w:rPr>
              <w:t xml:space="preserve">                              （盖章）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35" w:type="dxa"/>
            <w:vAlign w:val="center"/>
          </w:tcPr>
          <w:p>
            <w:pPr>
              <w:jc w:val="center"/>
              <w:rPr>
                <w:rFonts w:ascii="宋体" w:hAnsi="宋体" w:cs="宋体"/>
                <w:szCs w:val="21"/>
                <w:highlight w:val="none"/>
              </w:rPr>
            </w:pPr>
            <w:r>
              <w:rPr>
                <w:rFonts w:hint="eastAsia" w:ascii="宋体" w:hAnsi="宋体" w:cs="宋体"/>
                <w:szCs w:val="21"/>
                <w:highlight w:val="none"/>
              </w:rPr>
              <w:t>备案登记部门</w:t>
            </w:r>
          </w:p>
          <w:p>
            <w:pPr>
              <w:jc w:val="center"/>
              <w:rPr>
                <w:rFonts w:ascii="宋体" w:hAnsi="宋体" w:cs="宋体"/>
                <w:szCs w:val="21"/>
                <w:highlight w:val="none"/>
              </w:rPr>
            </w:pPr>
            <w:r>
              <w:rPr>
                <w:rFonts w:hint="eastAsia" w:ascii="宋体" w:hAnsi="宋体" w:cs="宋体"/>
                <w:szCs w:val="21"/>
                <w:highlight w:val="none"/>
                <w:lang w:eastAsia="zh-Hans"/>
              </w:rPr>
              <w:t>审批意见</w:t>
            </w:r>
          </w:p>
        </w:tc>
        <w:tc>
          <w:tcPr>
            <w:tcW w:w="6888" w:type="dxa"/>
            <w:gridSpan w:val="5"/>
          </w:tcPr>
          <w:p>
            <w:pPr>
              <w:jc w:val="center"/>
              <w:rPr>
                <w:rFonts w:ascii="宋体" w:hAnsi="宋体" w:cs="宋体"/>
                <w:szCs w:val="21"/>
                <w:highlight w:val="none"/>
              </w:rPr>
            </w:pPr>
          </w:p>
          <w:p>
            <w:pPr>
              <w:jc w:val="center"/>
              <w:rPr>
                <w:rFonts w:ascii="宋体" w:hAnsi="宋体" w:cs="宋体"/>
                <w:szCs w:val="21"/>
                <w:highlight w:val="none"/>
              </w:rPr>
            </w:pPr>
          </w:p>
          <w:p>
            <w:pPr>
              <w:jc w:val="center"/>
              <w:rPr>
                <w:rFonts w:ascii="宋体" w:hAnsi="宋体" w:cs="宋体"/>
                <w:szCs w:val="21"/>
                <w:highlight w:val="none"/>
              </w:rPr>
            </w:pPr>
          </w:p>
          <w:p>
            <w:pPr>
              <w:jc w:val="center"/>
              <w:rPr>
                <w:rFonts w:ascii="宋体" w:hAnsi="宋体" w:cs="宋体"/>
                <w:szCs w:val="21"/>
                <w:highlight w:val="none"/>
              </w:rPr>
            </w:pPr>
            <w:r>
              <w:rPr>
                <w:rFonts w:hint="eastAsia" w:ascii="宋体" w:hAnsi="宋体" w:cs="宋体"/>
                <w:szCs w:val="21"/>
                <w:highlight w:val="none"/>
              </w:rPr>
              <w:t xml:space="preserve">                         区重点区域建设推进中心（盖章）</w:t>
            </w:r>
          </w:p>
          <w:p>
            <w:pPr>
              <w:jc w:val="center"/>
              <w:rPr>
                <w:rFonts w:ascii="宋体" w:hAnsi="宋体" w:cs="宋体"/>
                <w:szCs w:val="21"/>
                <w:highlight w:val="none"/>
              </w:rPr>
            </w:pPr>
            <w:r>
              <w:rPr>
                <w:rFonts w:hint="eastAsia" w:ascii="宋体" w:hAnsi="宋体" w:cs="宋体"/>
                <w:szCs w:val="21"/>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35" w:type="dxa"/>
            <w:vAlign w:val="center"/>
          </w:tcPr>
          <w:p>
            <w:pPr>
              <w:jc w:val="center"/>
              <w:rPr>
                <w:rFonts w:ascii="宋体" w:hAnsi="宋体" w:cs="宋体"/>
                <w:szCs w:val="21"/>
                <w:highlight w:val="none"/>
              </w:rPr>
            </w:pPr>
            <w:r>
              <w:rPr>
                <w:rFonts w:hint="eastAsia" w:ascii="宋体" w:hAnsi="宋体" w:cs="宋体"/>
                <w:szCs w:val="21"/>
                <w:highlight w:val="none"/>
              </w:rPr>
              <w:t>备注</w:t>
            </w:r>
          </w:p>
        </w:tc>
        <w:tc>
          <w:tcPr>
            <w:tcW w:w="6888" w:type="dxa"/>
            <w:gridSpan w:val="5"/>
          </w:tcPr>
          <w:p>
            <w:pPr>
              <w:jc w:val="center"/>
              <w:rPr>
                <w:rFonts w:ascii="宋体" w:hAnsi="宋体" w:cs="宋体"/>
                <w:szCs w:val="21"/>
                <w:highlight w:val="none"/>
              </w:rPr>
            </w:pPr>
          </w:p>
          <w:p>
            <w:pPr>
              <w:jc w:val="center"/>
              <w:rPr>
                <w:rFonts w:ascii="宋体" w:hAnsi="宋体" w:cs="宋体"/>
                <w:szCs w:val="21"/>
                <w:highlight w:val="none"/>
              </w:rPr>
            </w:pPr>
          </w:p>
        </w:tc>
      </w:tr>
    </w:tbl>
    <w:p>
      <w:pPr>
        <w:rPr>
          <w:b/>
          <w:bCs/>
          <w:sz w:val="36"/>
          <w:szCs w:val="28"/>
          <w:highlight w:val="none"/>
        </w:rPr>
      </w:pPr>
      <w:r>
        <w:rPr>
          <w:rFonts w:hint="eastAsia"/>
          <w:b/>
          <w:bCs/>
          <w:sz w:val="36"/>
          <w:szCs w:val="28"/>
          <w:highlight w:val="none"/>
        </w:rPr>
        <w:br w:type="page"/>
      </w:r>
    </w:p>
    <w:p>
      <w:pPr>
        <w:jc w:val="center"/>
        <w:rPr>
          <w:b/>
          <w:bCs/>
          <w:sz w:val="36"/>
          <w:szCs w:val="28"/>
          <w:highlight w:val="none"/>
        </w:rPr>
      </w:pPr>
      <w:r>
        <w:rPr>
          <w:rFonts w:hint="eastAsia"/>
          <w:b/>
          <w:bCs/>
          <w:sz w:val="36"/>
          <w:szCs w:val="28"/>
          <w:highlight w:val="none"/>
        </w:rPr>
        <w:t>需提交材料清单</w:t>
      </w:r>
    </w:p>
    <w:tbl>
      <w:tblPr>
        <w:tblStyle w:val="19"/>
        <w:tblW w:w="9540" w:type="dxa"/>
        <w:jc w:val="center"/>
        <w:tblLayout w:type="fixed"/>
        <w:tblCellMar>
          <w:top w:w="0" w:type="dxa"/>
          <w:left w:w="0" w:type="dxa"/>
          <w:bottom w:w="0" w:type="dxa"/>
          <w:right w:w="0" w:type="dxa"/>
        </w:tblCellMar>
      </w:tblPr>
      <w:tblGrid>
        <w:gridCol w:w="759"/>
        <w:gridCol w:w="5901"/>
        <w:gridCol w:w="1440"/>
        <w:gridCol w:w="1440"/>
      </w:tblGrid>
      <w:tr>
        <w:tblPrEx>
          <w:tblCellMar>
            <w:top w:w="0" w:type="dxa"/>
            <w:left w:w="0" w:type="dxa"/>
            <w:bottom w:w="0" w:type="dxa"/>
            <w:right w:w="0" w:type="dxa"/>
          </w:tblCellMar>
        </w:tblPrEx>
        <w:trPr>
          <w:trHeight w:val="57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highlight w:val="none"/>
              </w:rPr>
            </w:pPr>
          </w:p>
        </w:tc>
        <w:tc>
          <w:tcPr>
            <w:tcW w:w="5901" w:type="dxa"/>
            <w:tcBorders>
              <w:top w:val="single" w:color="auto" w:sz="4" w:space="0"/>
              <w:left w:val="nil"/>
              <w:bottom w:val="single" w:color="auto" w:sz="4" w:space="0"/>
              <w:right w:val="single" w:color="auto" w:sz="4" w:space="0"/>
            </w:tcBorders>
            <w:vAlign w:val="center"/>
          </w:tcPr>
          <w:p>
            <w:pPr>
              <w:jc w:val="center"/>
              <w:rPr>
                <w:rFonts w:ascii="宋体" w:hAnsi="宋体"/>
                <w:sz w:val="24"/>
                <w:highlight w:val="none"/>
              </w:rPr>
            </w:pPr>
            <w:r>
              <w:rPr>
                <w:rFonts w:hint="eastAsia"/>
                <w:highlight w:val="none"/>
              </w:rPr>
              <w:t>附件名称（在已附材料前的□里打√）</w:t>
            </w:r>
          </w:p>
        </w:tc>
        <w:tc>
          <w:tcPr>
            <w:tcW w:w="1440" w:type="dxa"/>
            <w:tcBorders>
              <w:top w:val="single" w:color="auto" w:sz="4" w:space="0"/>
              <w:left w:val="nil"/>
              <w:bottom w:val="single" w:color="auto" w:sz="4" w:space="0"/>
              <w:right w:val="single" w:color="auto" w:sz="4" w:space="0"/>
            </w:tcBorders>
            <w:vAlign w:val="center"/>
          </w:tcPr>
          <w:p>
            <w:pPr>
              <w:jc w:val="center"/>
              <w:rPr>
                <w:rFonts w:ascii="宋体" w:hAnsi="宋体"/>
                <w:sz w:val="24"/>
                <w:highlight w:val="none"/>
              </w:rPr>
            </w:pPr>
            <w:r>
              <w:rPr>
                <w:rFonts w:hint="eastAsia"/>
                <w:highlight w:val="none"/>
              </w:rPr>
              <w:t>是否需验原件</w:t>
            </w:r>
          </w:p>
        </w:tc>
        <w:tc>
          <w:tcPr>
            <w:tcW w:w="1440" w:type="dxa"/>
            <w:tcBorders>
              <w:top w:val="single" w:color="auto" w:sz="4" w:space="0"/>
              <w:left w:val="nil"/>
              <w:bottom w:val="single" w:color="auto" w:sz="4" w:space="0"/>
              <w:right w:val="single" w:color="auto" w:sz="4" w:space="0"/>
            </w:tcBorders>
            <w:vAlign w:val="center"/>
          </w:tcPr>
          <w:p>
            <w:pPr>
              <w:jc w:val="center"/>
              <w:rPr>
                <w:rFonts w:ascii="宋体" w:hAnsi="宋体"/>
                <w:sz w:val="24"/>
                <w:highlight w:val="none"/>
              </w:rPr>
            </w:pPr>
            <w:r>
              <w:rPr>
                <w:rFonts w:hint="eastAsia"/>
                <w:highlight w:val="none"/>
              </w:rPr>
              <w:t>是否必备材料</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jc w:val="center"/>
              <w:rPr>
                <w:rFonts w:ascii="宋体" w:hAnsi="宋体"/>
                <w:sz w:val="24"/>
                <w:highlight w:val="none"/>
              </w:rPr>
            </w:pPr>
            <w:r>
              <w:rPr>
                <w:rFonts w:hint="eastAsia"/>
                <w:sz w:val="24"/>
                <w:highlight w:val="none"/>
              </w:rPr>
              <w:t>□</w:t>
            </w:r>
          </w:p>
        </w:tc>
        <w:tc>
          <w:tcPr>
            <w:tcW w:w="5901" w:type="dxa"/>
            <w:tcBorders>
              <w:top w:val="single" w:color="auto" w:sz="4" w:space="0"/>
              <w:left w:val="nil"/>
              <w:bottom w:val="single" w:color="auto" w:sz="4" w:space="0"/>
              <w:right w:val="single" w:color="auto" w:sz="4" w:space="0"/>
            </w:tcBorders>
            <w:vAlign w:val="center"/>
          </w:tcPr>
          <w:p>
            <w:pPr>
              <w:jc w:val="left"/>
              <w:rPr>
                <w:szCs w:val="21"/>
                <w:highlight w:val="none"/>
              </w:rPr>
            </w:pPr>
            <w:r>
              <w:rPr>
                <w:rFonts w:hint="eastAsia"/>
                <w:szCs w:val="21"/>
                <w:highlight w:val="none"/>
              </w:rPr>
              <w:t>1</w:t>
            </w:r>
            <w:r>
              <w:rPr>
                <w:szCs w:val="21"/>
                <w:highlight w:val="none"/>
              </w:rPr>
              <w:t>.</w:t>
            </w:r>
            <w:r>
              <w:rPr>
                <w:rFonts w:hint="eastAsia"/>
                <w:szCs w:val="21"/>
                <w:highlight w:val="none"/>
              </w:rPr>
              <w:t>《深圳市龙华区大浪时尚小镇参加展销活动资助申请书》《填表承诺书》《参加展销活动资助基本情况表》《参加展销活动备案登记表》</w:t>
            </w:r>
          </w:p>
        </w:tc>
        <w:tc>
          <w:tcPr>
            <w:tcW w:w="1440" w:type="dxa"/>
            <w:tcBorders>
              <w:top w:val="nil"/>
              <w:left w:val="nil"/>
              <w:bottom w:val="single" w:color="auto" w:sz="4" w:space="0"/>
              <w:right w:val="single" w:color="auto" w:sz="4" w:space="0"/>
            </w:tcBorders>
            <w:vAlign w:val="center"/>
          </w:tcPr>
          <w:p>
            <w:pPr>
              <w:jc w:val="center"/>
              <w:rPr>
                <w:rFonts w:ascii="宋体" w:hAnsi="宋体"/>
                <w:szCs w:val="21"/>
                <w:highlight w:val="none"/>
              </w:rPr>
            </w:pPr>
            <w:r>
              <w:rPr>
                <w:rFonts w:hint="eastAsia" w:ascii="宋体" w:hAnsi="宋体"/>
                <w:szCs w:val="21"/>
                <w:highlight w:val="none"/>
              </w:rPr>
              <w:t>/</w:t>
            </w:r>
          </w:p>
        </w:tc>
        <w:tc>
          <w:tcPr>
            <w:tcW w:w="1440" w:type="dxa"/>
            <w:tcBorders>
              <w:top w:val="nil"/>
              <w:left w:val="nil"/>
              <w:bottom w:val="single" w:color="auto" w:sz="4" w:space="0"/>
              <w:right w:val="single" w:color="auto" w:sz="4" w:space="0"/>
            </w:tcBorders>
            <w:vAlign w:val="center"/>
          </w:tcPr>
          <w:p>
            <w:pPr>
              <w:jc w:val="center"/>
              <w:rPr>
                <w:highlight w:val="none"/>
              </w:rPr>
            </w:pPr>
            <w:r>
              <w:rPr>
                <w:rFonts w:hint="eastAsia"/>
                <w:szCs w:val="21"/>
                <w:highlight w:val="none"/>
              </w:rPr>
              <w:t>是</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jc w:val="center"/>
              <w:rPr>
                <w:sz w:val="24"/>
                <w:highlight w:val="none"/>
              </w:rPr>
            </w:pPr>
            <w:r>
              <w:rPr>
                <w:rFonts w:hint="eastAsia"/>
                <w:sz w:val="24"/>
                <w:highlight w:val="none"/>
              </w:rPr>
              <w:t>□</w:t>
            </w:r>
          </w:p>
        </w:tc>
        <w:tc>
          <w:tcPr>
            <w:tcW w:w="5901" w:type="dxa"/>
            <w:tcBorders>
              <w:top w:val="single" w:color="auto" w:sz="4" w:space="0"/>
              <w:left w:val="nil"/>
              <w:bottom w:val="single" w:color="auto" w:sz="4" w:space="0"/>
              <w:right w:val="single" w:color="auto" w:sz="4" w:space="0"/>
            </w:tcBorders>
            <w:vAlign w:val="center"/>
          </w:tcPr>
          <w:p>
            <w:pPr>
              <w:jc w:val="left"/>
              <w:rPr>
                <w:szCs w:val="21"/>
                <w:highlight w:val="none"/>
              </w:rPr>
            </w:pPr>
            <w:r>
              <w:rPr>
                <w:rFonts w:hint="eastAsia"/>
                <w:szCs w:val="21"/>
                <w:highlight w:val="none"/>
              </w:rPr>
              <w:t>2</w:t>
            </w:r>
            <w:r>
              <w:rPr>
                <w:szCs w:val="21"/>
                <w:highlight w:val="none"/>
              </w:rPr>
              <w:t>.</w:t>
            </w:r>
            <w:r>
              <w:rPr>
                <w:rFonts w:hint="eastAsia"/>
                <w:szCs w:val="21"/>
                <w:highlight w:val="none"/>
                <w:lang w:eastAsia="zh-Hans"/>
              </w:rPr>
              <w:t>企业或机构</w:t>
            </w:r>
            <w:r>
              <w:rPr>
                <w:rFonts w:hint="eastAsia"/>
                <w:szCs w:val="21"/>
                <w:highlight w:val="none"/>
              </w:rPr>
              <w:t>法人授权委托书（原件），法定代表人、单位经办人身份证复印件</w:t>
            </w:r>
          </w:p>
        </w:tc>
        <w:tc>
          <w:tcPr>
            <w:tcW w:w="1440" w:type="dxa"/>
            <w:tcBorders>
              <w:top w:val="nil"/>
              <w:left w:val="nil"/>
              <w:bottom w:val="single" w:color="auto" w:sz="4" w:space="0"/>
              <w:right w:val="single" w:color="auto" w:sz="4" w:space="0"/>
            </w:tcBorders>
            <w:vAlign w:val="center"/>
          </w:tcPr>
          <w:p>
            <w:pPr>
              <w:jc w:val="center"/>
              <w:rPr>
                <w:highlight w:val="none"/>
              </w:rPr>
            </w:pPr>
            <w:r>
              <w:rPr>
                <w:rFonts w:hint="eastAsia"/>
                <w:szCs w:val="21"/>
                <w:highlight w:val="none"/>
              </w:rPr>
              <w:t>是</w:t>
            </w:r>
          </w:p>
        </w:tc>
        <w:tc>
          <w:tcPr>
            <w:tcW w:w="1440" w:type="dxa"/>
            <w:tcBorders>
              <w:top w:val="nil"/>
              <w:left w:val="nil"/>
              <w:bottom w:val="single" w:color="auto" w:sz="4" w:space="0"/>
              <w:right w:val="single" w:color="auto" w:sz="4" w:space="0"/>
            </w:tcBorders>
            <w:vAlign w:val="center"/>
          </w:tcPr>
          <w:p>
            <w:pPr>
              <w:jc w:val="center"/>
              <w:rPr>
                <w:highlight w:val="none"/>
              </w:rPr>
            </w:pPr>
            <w:r>
              <w:rPr>
                <w:rFonts w:hint="eastAsia"/>
                <w:szCs w:val="21"/>
                <w:highlight w:val="none"/>
              </w:rPr>
              <w:t>是</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jc w:val="center"/>
              <w:rPr>
                <w:sz w:val="24"/>
                <w:highlight w:val="none"/>
              </w:rPr>
            </w:pPr>
            <w:r>
              <w:rPr>
                <w:rFonts w:hint="eastAsia"/>
                <w:sz w:val="24"/>
                <w:highlight w:val="none"/>
              </w:rPr>
              <w:t>□</w:t>
            </w:r>
          </w:p>
        </w:tc>
        <w:tc>
          <w:tcPr>
            <w:tcW w:w="5901" w:type="dxa"/>
            <w:tcBorders>
              <w:top w:val="single" w:color="auto" w:sz="4" w:space="0"/>
              <w:left w:val="nil"/>
              <w:bottom w:val="nil"/>
              <w:right w:val="single" w:color="auto" w:sz="4" w:space="0"/>
            </w:tcBorders>
            <w:vAlign w:val="center"/>
          </w:tcPr>
          <w:p>
            <w:pPr>
              <w:jc w:val="left"/>
              <w:rPr>
                <w:szCs w:val="21"/>
                <w:highlight w:val="none"/>
              </w:rPr>
            </w:pPr>
            <w:r>
              <w:rPr>
                <w:rFonts w:hint="eastAsia"/>
                <w:szCs w:val="21"/>
                <w:highlight w:val="none"/>
              </w:rPr>
              <w:t>3</w:t>
            </w:r>
            <w:r>
              <w:rPr>
                <w:szCs w:val="21"/>
                <w:highlight w:val="none"/>
              </w:rPr>
              <w:t>.</w:t>
            </w:r>
            <w:r>
              <w:rPr>
                <w:rFonts w:hint="eastAsia"/>
                <w:szCs w:val="21"/>
                <w:highlight w:val="none"/>
              </w:rPr>
              <w:t>企业或机构营业执照、组织机构代码证和税务登记证复印件（需年度检验合格，已办理“多证合一”仅需提供复合凭证），或事业单位、民办非企业单位、社会团体等登记证书</w:t>
            </w:r>
          </w:p>
        </w:tc>
        <w:tc>
          <w:tcPr>
            <w:tcW w:w="1440" w:type="dxa"/>
            <w:tcBorders>
              <w:top w:val="nil"/>
              <w:left w:val="nil"/>
              <w:bottom w:val="single" w:color="auto" w:sz="4" w:space="0"/>
              <w:right w:val="single" w:color="auto" w:sz="4" w:space="0"/>
            </w:tcBorders>
            <w:vAlign w:val="center"/>
          </w:tcPr>
          <w:p>
            <w:pPr>
              <w:jc w:val="center"/>
              <w:rPr>
                <w:highlight w:val="none"/>
              </w:rPr>
            </w:pPr>
            <w:r>
              <w:rPr>
                <w:rFonts w:hint="eastAsia"/>
                <w:szCs w:val="21"/>
                <w:highlight w:val="none"/>
              </w:rPr>
              <w:t>是</w:t>
            </w:r>
          </w:p>
        </w:tc>
        <w:tc>
          <w:tcPr>
            <w:tcW w:w="1440" w:type="dxa"/>
            <w:tcBorders>
              <w:top w:val="nil"/>
              <w:left w:val="nil"/>
              <w:bottom w:val="single" w:color="auto" w:sz="4" w:space="0"/>
              <w:right w:val="single" w:color="auto" w:sz="4" w:space="0"/>
            </w:tcBorders>
            <w:vAlign w:val="center"/>
          </w:tcPr>
          <w:p>
            <w:pPr>
              <w:jc w:val="center"/>
              <w:rPr>
                <w:highlight w:val="none"/>
              </w:rPr>
            </w:pPr>
            <w:r>
              <w:rPr>
                <w:rFonts w:hint="eastAsia"/>
                <w:szCs w:val="21"/>
                <w:highlight w:val="none"/>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jc w:val="center"/>
              <w:rPr>
                <w:sz w:val="24"/>
                <w:highlight w:val="none"/>
              </w:rPr>
            </w:pPr>
            <w:r>
              <w:rPr>
                <w:rFonts w:hint="eastAsia"/>
                <w:sz w:val="24"/>
                <w:highlight w:val="none"/>
              </w:rPr>
              <w:t>□</w:t>
            </w:r>
          </w:p>
        </w:tc>
        <w:tc>
          <w:tcPr>
            <w:tcW w:w="5901" w:type="dxa"/>
            <w:tcBorders>
              <w:top w:val="single" w:color="auto" w:sz="4" w:space="0"/>
              <w:left w:val="nil"/>
              <w:bottom w:val="single" w:color="auto" w:sz="4" w:space="0"/>
              <w:right w:val="single" w:color="auto" w:sz="4" w:space="0"/>
            </w:tcBorders>
            <w:vAlign w:val="center"/>
          </w:tcPr>
          <w:p>
            <w:pPr>
              <w:jc w:val="left"/>
              <w:rPr>
                <w:szCs w:val="21"/>
                <w:highlight w:val="none"/>
              </w:rPr>
            </w:pPr>
            <w:r>
              <w:rPr>
                <w:rFonts w:hint="eastAsia"/>
                <w:szCs w:val="21"/>
                <w:highlight w:val="none"/>
              </w:rPr>
              <w:t>4</w:t>
            </w:r>
            <w:r>
              <w:rPr>
                <w:szCs w:val="21"/>
                <w:highlight w:val="none"/>
              </w:rPr>
              <w:t>.</w:t>
            </w:r>
            <w:r>
              <w:rPr>
                <w:rFonts w:hint="eastAsia"/>
                <w:szCs w:val="21"/>
                <w:highlight w:val="none"/>
              </w:rPr>
              <w:t>企业或机构上年度分税种纳税证明原件</w:t>
            </w:r>
          </w:p>
        </w:tc>
        <w:tc>
          <w:tcPr>
            <w:tcW w:w="1440" w:type="dxa"/>
            <w:tcBorders>
              <w:top w:val="single" w:color="auto" w:sz="4" w:space="0"/>
              <w:left w:val="nil"/>
              <w:bottom w:val="single" w:color="auto" w:sz="4" w:space="0"/>
              <w:right w:val="single" w:color="auto" w:sz="4" w:space="0"/>
            </w:tcBorders>
            <w:vAlign w:val="center"/>
          </w:tcPr>
          <w:p>
            <w:pPr>
              <w:jc w:val="center"/>
              <w:rPr>
                <w:highlight w:val="none"/>
              </w:rPr>
            </w:pPr>
            <w:r>
              <w:rPr>
                <w:rFonts w:hint="eastAsia"/>
                <w:szCs w:val="21"/>
                <w:highlight w:val="none"/>
              </w:rPr>
              <w:t>是</w:t>
            </w:r>
          </w:p>
        </w:tc>
        <w:tc>
          <w:tcPr>
            <w:tcW w:w="1440" w:type="dxa"/>
            <w:tcBorders>
              <w:top w:val="single" w:color="auto" w:sz="4" w:space="0"/>
              <w:left w:val="nil"/>
              <w:bottom w:val="single" w:color="auto" w:sz="4" w:space="0"/>
              <w:right w:val="single" w:color="auto" w:sz="4" w:space="0"/>
            </w:tcBorders>
            <w:vAlign w:val="center"/>
          </w:tcPr>
          <w:p>
            <w:pPr>
              <w:jc w:val="center"/>
              <w:rPr>
                <w:highlight w:val="none"/>
              </w:rPr>
            </w:pPr>
            <w:r>
              <w:rPr>
                <w:rFonts w:hint="eastAsia"/>
                <w:szCs w:val="21"/>
                <w:highlight w:val="none"/>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jc w:val="center"/>
              <w:rPr>
                <w:sz w:val="24"/>
                <w:highlight w:val="none"/>
              </w:rPr>
            </w:pPr>
            <w:r>
              <w:rPr>
                <w:rFonts w:hint="eastAsia"/>
                <w:sz w:val="24"/>
                <w:highlight w:val="none"/>
              </w:rPr>
              <w:t>□</w:t>
            </w:r>
          </w:p>
        </w:tc>
        <w:tc>
          <w:tcPr>
            <w:tcW w:w="5901" w:type="dxa"/>
            <w:tcBorders>
              <w:top w:val="single" w:color="auto" w:sz="4" w:space="0"/>
              <w:left w:val="nil"/>
              <w:bottom w:val="single" w:color="auto" w:sz="4" w:space="0"/>
              <w:right w:val="single" w:color="auto" w:sz="4" w:space="0"/>
            </w:tcBorders>
            <w:vAlign w:val="center"/>
          </w:tcPr>
          <w:p>
            <w:pPr>
              <w:jc w:val="left"/>
              <w:rPr>
                <w:szCs w:val="21"/>
                <w:highlight w:val="none"/>
              </w:rPr>
            </w:pPr>
            <w:r>
              <w:rPr>
                <w:rFonts w:hint="eastAsia"/>
                <w:szCs w:val="21"/>
                <w:highlight w:val="none"/>
              </w:rPr>
              <w:t>5</w:t>
            </w:r>
            <w:r>
              <w:rPr>
                <w:szCs w:val="21"/>
                <w:highlight w:val="none"/>
              </w:rPr>
              <w:t>.</w:t>
            </w:r>
            <w:r>
              <w:rPr>
                <w:rFonts w:hint="eastAsia"/>
                <w:szCs w:val="21"/>
                <w:highlight w:val="none"/>
              </w:rPr>
              <w:t>企业上一年度统计定报（工业企业产值表或批零企业销售库存表或服务企业财务状况表）</w:t>
            </w:r>
          </w:p>
        </w:tc>
        <w:tc>
          <w:tcPr>
            <w:tcW w:w="1440" w:type="dxa"/>
            <w:tcBorders>
              <w:top w:val="nil"/>
              <w:left w:val="nil"/>
              <w:bottom w:val="single" w:color="auto" w:sz="4" w:space="0"/>
              <w:right w:val="single" w:color="auto" w:sz="4" w:space="0"/>
            </w:tcBorders>
            <w:vAlign w:val="center"/>
          </w:tcPr>
          <w:p>
            <w:pPr>
              <w:jc w:val="center"/>
              <w:rPr>
                <w:highlight w:val="none"/>
              </w:rPr>
            </w:pPr>
            <w:r>
              <w:rPr>
                <w:rFonts w:hint="eastAsia"/>
                <w:szCs w:val="21"/>
                <w:highlight w:val="none"/>
              </w:rPr>
              <w:t>是</w:t>
            </w:r>
          </w:p>
        </w:tc>
        <w:tc>
          <w:tcPr>
            <w:tcW w:w="1440" w:type="dxa"/>
            <w:tcBorders>
              <w:top w:val="nil"/>
              <w:left w:val="nil"/>
              <w:bottom w:val="single" w:color="auto" w:sz="4" w:space="0"/>
              <w:right w:val="single" w:color="auto" w:sz="4" w:space="0"/>
            </w:tcBorders>
            <w:vAlign w:val="center"/>
          </w:tcPr>
          <w:p>
            <w:pPr>
              <w:jc w:val="center"/>
              <w:rPr>
                <w:highlight w:val="none"/>
              </w:rPr>
            </w:pPr>
            <w:r>
              <w:rPr>
                <w:rFonts w:hint="eastAsia"/>
                <w:szCs w:val="21"/>
                <w:highlight w:val="none"/>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jc w:val="center"/>
              <w:rPr>
                <w:sz w:val="24"/>
                <w:highlight w:val="none"/>
              </w:rPr>
            </w:pPr>
            <w:r>
              <w:rPr>
                <w:rFonts w:hint="eastAsia"/>
                <w:sz w:val="24"/>
                <w:highlight w:val="none"/>
              </w:rPr>
              <w:t>□</w:t>
            </w:r>
          </w:p>
        </w:tc>
        <w:tc>
          <w:tcPr>
            <w:tcW w:w="5901" w:type="dxa"/>
            <w:tcBorders>
              <w:top w:val="single" w:color="auto" w:sz="4" w:space="0"/>
              <w:left w:val="nil"/>
              <w:bottom w:val="single" w:color="auto" w:sz="4" w:space="0"/>
              <w:right w:val="single" w:color="auto" w:sz="4" w:space="0"/>
            </w:tcBorders>
            <w:vAlign w:val="center"/>
          </w:tcPr>
          <w:p>
            <w:pPr>
              <w:jc w:val="left"/>
              <w:rPr>
                <w:szCs w:val="21"/>
                <w:highlight w:val="none"/>
              </w:rPr>
            </w:pPr>
            <w:r>
              <w:rPr>
                <w:rFonts w:hint="eastAsia"/>
                <w:szCs w:val="21"/>
                <w:highlight w:val="none"/>
              </w:rPr>
              <w:t>6</w:t>
            </w:r>
            <w:r>
              <w:rPr>
                <w:szCs w:val="21"/>
                <w:highlight w:val="none"/>
              </w:rPr>
              <w:t>.</w:t>
            </w:r>
            <w:r>
              <w:rPr>
                <w:rFonts w:hint="eastAsia"/>
                <w:szCs w:val="21"/>
                <w:highlight w:val="none"/>
              </w:rPr>
              <w:t>企业或机构上年度无保留意见财务审计报告</w:t>
            </w:r>
          </w:p>
        </w:tc>
        <w:tc>
          <w:tcPr>
            <w:tcW w:w="1440" w:type="dxa"/>
            <w:tcBorders>
              <w:top w:val="nil"/>
              <w:left w:val="nil"/>
              <w:bottom w:val="single" w:color="auto" w:sz="4" w:space="0"/>
              <w:right w:val="single" w:color="auto" w:sz="4" w:space="0"/>
            </w:tcBorders>
            <w:vAlign w:val="center"/>
          </w:tcPr>
          <w:p>
            <w:pPr>
              <w:jc w:val="center"/>
              <w:rPr>
                <w:highlight w:val="none"/>
              </w:rPr>
            </w:pPr>
            <w:r>
              <w:rPr>
                <w:rFonts w:hint="eastAsia"/>
                <w:szCs w:val="21"/>
                <w:highlight w:val="none"/>
              </w:rPr>
              <w:t>是</w:t>
            </w:r>
          </w:p>
        </w:tc>
        <w:tc>
          <w:tcPr>
            <w:tcW w:w="1440" w:type="dxa"/>
            <w:tcBorders>
              <w:top w:val="nil"/>
              <w:left w:val="nil"/>
              <w:bottom w:val="single" w:color="auto" w:sz="4" w:space="0"/>
              <w:right w:val="single" w:color="auto" w:sz="4" w:space="0"/>
            </w:tcBorders>
            <w:vAlign w:val="center"/>
          </w:tcPr>
          <w:p>
            <w:pPr>
              <w:jc w:val="center"/>
              <w:rPr>
                <w:highlight w:val="none"/>
              </w:rPr>
            </w:pPr>
            <w:r>
              <w:rPr>
                <w:rFonts w:hint="eastAsia"/>
                <w:szCs w:val="21"/>
                <w:highlight w:val="none"/>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jc w:val="center"/>
              <w:rPr>
                <w:sz w:val="24"/>
                <w:highlight w:val="none"/>
              </w:rPr>
            </w:pPr>
            <w:r>
              <w:rPr>
                <w:rFonts w:hint="eastAsia"/>
                <w:sz w:val="24"/>
                <w:highlight w:val="none"/>
              </w:rPr>
              <w:t>□</w:t>
            </w:r>
          </w:p>
        </w:tc>
        <w:tc>
          <w:tcPr>
            <w:tcW w:w="5901" w:type="dxa"/>
            <w:tcBorders>
              <w:top w:val="single" w:color="auto" w:sz="4" w:space="0"/>
              <w:left w:val="single" w:color="auto" w:sz="4" w:space="0"/>
              <w:bottom w:val="single" w:color="auto" w:sz="4" w:space="0"/>
              <w:right w:val="single" w:color="auto" w:sz="4" w:space="0"/>
            </w:tcBorders>
            <w:vAlign w:val="center"/>
          </w:tcPr>
          <w:p>
            <w:pPr>
              <w:jc w:val="left"/>
              <w:rPr>
                <w:szCs w:val="21"/>
                <w:highlight w:val="none"/>
              </w:rPr>
            </w:pPr>
            <w:r>
              <w:rPr>
                <w:rFonts w:hint="eastAsia"/>
                <w:szCs w:val="21"/>
                <w:highlight w:val="none"/>
              </w:rPr>
              <w:t>7</w:t>
            </w:r>
            <w:r>
              <w:rPr>
                <w:szCs w:val="21"/>
                <w:highlight w:val="none"/>
              </w:rPr>
              <w:t>.</w:t>
            </w:r>
            <w:r>
              <w:rPr>
                <w:rFonts w:hint="eastAsia"/>
                <w:szCs w:val="21"/>
                <w:highlight w:val="none"/>
              </w:rPr>
              <w:t>展会主办单位或组展单位招展通知或邀请函</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szCs w:val="21"/>
                <w:highlight w:val="none"/>
              </w:rPr>
            </w:pPr>
            <w:r>
              <w:rPr>
                <w:rFonts w:hint="eastAsia"/>
                <w:szCs w:val="21"/>
                <w:highlight w:val="none"/>
              </w:rPr>
              <w:t>是</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szCs w:val="21"/>
                <w:highlight w:val="none"/>
              </w:rPr>
            </w:pPr>
            <w:r>
              <w:rPr>
                <w:rFonts w:hint="eastAsia"/>
                <w:szCs w:val="21"/>
                <w:highlight w:val="none"/>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jc w:val="center"/>
              <w:rPr>
                <w:sz w:val="24"/>
                <w:highlight w:val="none"/>
              </w:rPr>
            </w:pPr>
            <w:r>
              <w:rPr>
                <w:rFonts w:hint="eastAsia"/>
                <w:sz w:val="24"/>
                <w:highlight w:val="none"/>
              </w:rPr>
              <w:t>□</w:t>
            </w:r>
          </w:p>
        </w:tc>
        <w:tc>
          <w:tcPr>
            <w:tcW w:w="5901" w:type="dxa"/>
            <w:tcBorders>
              <w:top w:val="single" w:color="auto" w:sz="4" w:space="0"/>
              <w:left w:val="single" w:color="auto" w:sz="4" w:space="0"/>
              <w:bottom w:val="single" w:color="auto" w:sz="4" w:space="0"/>
              <w:right w:val="single" w:color="auto" w:sz="4" w:space="0"/>
            </w:tcBorders>
            <w:vAlign w:val="center"/>
          </w:tcPr>
          <w:p>
            <w:pPr>
              <w:jc w:val="left"/>
              <w:rPr>
                <w:szCs w:val="21"/>
                <w:highlight w:val="none"/>
              </w:rPr>
            </w:pPr>
            <w:r>
              <w:rPr>
                <w:rFonts w:hint="eastAsia"/>
                <w:szCs w:val="21"/>
                <w:highlight w:val="none"/>
              </w:rPr>
              <w:t>8</w:t>
            </w:r>
            <w:r>
              <w:rPr>
                <w:szCs w:val="21"/>
                <w:highlight w:val="none"/>
              </w:rPr>
              <w:t>.</w:t>
            </w:r>
            <w:r>
              <w:rPr>
                <w:rFonts w:hint="eastAsia"/>
                <w:szCs w:val="21"/>
                <w:highlight w:val="none"/>
              </w:rPr>
              <w:t>体现大浪时尚小镇标识的展会其他相关材料（视频、照片、会刊、宣传资料等，网络报道需附网址）</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szCs w:val="21"/>
                <w:highlight w:val="none"/>
              </w:rPr>
            </w:pPr>
            <w:r>
              <w:rPr>
                <w:rFonts w:hint="eastAsia"/>
                <w:szCs w:val="21"/>
                <w:highlight w:val="none"/>
              </w:rPr>
              <w:t>是</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szCs w:val="21"/>
                <w:highlight w:val="none"/>
              </w:rPr>
            </w:pPr>
            <w:r>
              <w:rPr>
                <w:rFonts w:hint="eastAsia"/>
                <w:szCs w:val="21"/>
                <w:highlight w:val="none"/>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jc w:val="center"/>
              <w:rPr>
                <w:sz w:val="24"/>
                <w:highlight w:val="none"/>
              </w:rPr>
            </w:pPr>
            <w:r>
              <w:rPr>
                <w:rFonts w:hint="eastAsia"/>
                <w:sz w:val="24"/>
                <w:highlight w:val="none"/>
              </w:rPr>
              <w:t>□</w:t>
            </w:r>
          </w:p>
        </w:tc>
        <w:tc>
          <w:tcPr>
            <w:tcW w:w="5901" w:type="dxa"/>
            <w:tcBorders>
              <w:top w:val="single" w:color="auto" w:sz="4" w:space="0"/>
              <w:left w:val="single" w:color="auto" w:sz="4" w:space="0"/>
              <w:bottom w:val="single" w:color="auto" w:sz="4" w:space="0"/>
              <w:right w:val="single" w:color="auto" w:sz="4" w:space="0"/>
            </w:tcBorders>
            <w:vAlign w:val="center"/>
          </w:tcPr>
          <w:p>
            <w:pPr>
              <w:jc w:val="left"/>
              <w:rPr>
                <w:szCs w:val="21"/>
                <w:highlight w:val="none"/>
              </w:rPr>
            </w:pPr>
            <w:r>
              <w:rPr>
                <w:rFonts w:hint="eastAsia"/>
                <w:szCs w:val="21"/>
                <w:highlight w:val="none"/>
              </w:rPr>
              <w:t>9</w:t>
            </w:r>
            <w:r>
              <w:rPr>
                <w:szCs w:val="21"/>
                <w:highlight w:val="none"/>
              </w:rPr>
              <w:t>.</w:t>
            </w:r>
            <w:r>
              <w:rPr>
                <w:rFonts w:hint="eastAsia"/>
                <w:szCs w:val="21"/>
                <w:highlight w:val="none"/>
              </w:rPr>
              <w:t>企业或机构认购展位合同或含展位价格的参展确认书、展位费或（组团参与的活动需提供）所有相关支出费用项目银行付款凭证、发票及记账凭证</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szCs w:val="21"/>
                <w:highlight w:val="none"/>
              </w:rPr>
            </w:pPr>
            <w:r>
              <w:rPr>
                <w:rFonts w:hint="eastAsia"/>
                <w:szCs w:val="21"/>
                <w:highlight w:val="none"/>
              </w:rPr>
              <w:t>是</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szCs w:val="21"/>
                <w:highlight w:val="none"/>
              </w:rPr>
            </w:pPr>
            <w:r>
              <w:rPr>
                <w:rFonts w:hint="eastAsia"/>
                <w:szCs w:val="21"/>
                <w:highlight w:val="none"/>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jc w:val="center"/>
              <w:rPr>
                <w:sz w:val="24"/>
                <w:highlight w:val="none"/>
              </w:rPr>
            </w:pPr>
            <w:r>
              <w:rPr>
                <w:rFonts w:hint="eastAsia"/>
                <w:sz w:val="24"/>
                <w:highlight w:val="none"/>
              </w:rPr>
              <w:t>□</w:t>
            </w:r>
          </w:p>
        </w:tc>
        <w:tc>
          <w:tcPr>
            <w:tcW w:w="5901" w:type="dxa"/>
            <w:tcBorders>
              <w:top w:val="single" w:color="auto" w:sz="4" w:space="0"/>
              <w:left w:val="single" w:color="auto" w:sz="4" w:space="0"/>
              <w:bottom w:val="single" w:color="auto" w:sz="4" w:space="0"/>
              <w:right w:val="single" w:color="auto" w:sz="4" w:space="0"/>
            </w:tcBorders>
            <w:vAlign w:val="center"/>
          </w:tcPr>
          <w:p>
            <w:pPr>
              <w:jc w:val="left"/>
              <w:rPr>
                <w:szCs w:val="21"/>
                <w:highlight w:val="none"/>
              </w:rPr>
            </w:pPr>
            <w:r>
              <w:rPr>
                <w:rFonts w:hint="eastAsia"/>
                <w:szCs w:val="21"/>
                <w:highlight w:val="none"/>
              </w:rPr>
              <w:t>10</w:t>
            </w:r>
            <w:r>
              <w:rPr>
                <w:szCs w:val="21"/>
                <w:highlight w:val="none"/>
              </w:rPr>
              <w:t>.</w:t>
            </w:r>
            <w:r>
              <w:rPr>
                <w:rFonts w:hint="eastAsia"/>
                <w:szCs w:val="21"/>
                <w:highlight w:val="none"/>
              </w:rPr>
              <w:t>申请组团参加经贸活动资助的，</w:t>
            </w:r>
            <w:r>
              <w:rPr>
                <w:rFonts w:hint="eastAsia"/>
                <w:szCs w:val="21"/>
                <w:highlight w:val="none"/>
                <w:lang w:eastAsia="zh-Hans"/>
              </w:rPr>
              <w:t>还</w:t>
            </w:r>
            <w:r>
              <w:rPr>
                <w:rFonts w:hint="eastAsia"/>
                <w:szCs w:val="21"/>
                <w:highlight w:val="none"/>
              </w:rPr>
              <w:t>需提供：</w:t>
            </w:r>
            <w:r>
              <w:rPr>
                <w:rFonts w:hint="eastAsia"/>
                <w:szCs w:val="21"/>
                <w:highlight w:val="none"/>
                <w:lang w:eastAsia="zh-CN"/>
              </w:rPr>
              <w:t>区重点区域建设推进中心</w:t>
            </w:r>
            <w:r>
              <w:rPr>
                <w:rFonts w:hint="eastAsia"/>
                <w:szCs w:val="21"/>
                <w:highlight w:val="none"/>
              </w:rPr>
              <w:t>或以上级别会议审定资助的该场次会议纪要、与展会主办单位签订的参展合同等</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szCs w:val="21"/>
                <w:highlight w:val="none"/>
              </w:rPr>
            </w:pPr>
            <w:r>
              <w:rPr>
                <w:rFonts w:hint="eastAsia"/>
                <w:szCs w:val="21"/>
                <w:highlight w:val="none"/>
              </w:rPr>
              <w:t>是</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szCs w:val="21"/>
                <w:highlight w:val="none"/>
              </w:rPr>
            </w:pPr>
            <w:r>
              <w:rPr>
                <w:rFonts w:hint="eastAsia"/>
                <w:szCs w:val="21"/>
                <w:highlight w:val="none"/>
              </w:rPr>
              <w:t>否</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jc w:val="center"/>
              <w:rPr>
                <w:sz w:val="24"/>
                <w:highlight w:val="none"/>
              </w:rPr>
            </w:pPr>
            <w:r>
              <w:rPr>
                <w:rFonts w:hint="eastAsia"/>
                <w:sz w:val="24"/>
                <w:highlight w:val="none"/>
              </w:rPr>
              <w:t>□</w:t>
            </w:r>
          </w:p>
        </w:tc>
        <w:tc>
          <w:tcPr>
            <w:tcW w:w="5901" w:type="dxa"/>
            <w:tcBorders>
              <w:top w:val="single" w:color="auto" w:sz="4" w:space="0"/>
              <w:left w:val="single" w:color="auto" w:sz="4" w:space="0"/>
              <w:bottom w:val="single" w:color="auto" w:sz="4" w:space="0"/>
              <w:right w:val="single" w:color="auto" w:sz="4" w:space="0"/>
            </w:tcBorders>
            <w:vAlign w:val="center"/>
          </w:tcPr>
          <w:p>
            <w:pPr>
              <w:jc w:val="left"/>
              <w:rPr>
                <w:szCs w:val="21"/>
                <w:highlight w:val="none"/>
              </w:rPr>
            </w:pPr>
            <w:r>
              <w:rPr>
                <w:szCs w:val="21"/>
                <w:highlight w:val="none"/>
              </w:rPr>
              <w:t>11.由</w:t>
            </w:r>
            <w:r>
              <w:rPr>
                <w:rFonts w:hint="eastAsia"/>
                <w:szCs w:val="21"/>
                <w:highlight w:val="none"/>
                <w:lang w:eastAsia="zh-CN"/>
              </w:rPr>
              <w:t>区重点区域建设推进中心</w:t>
            </w:r>
            <w:r>
              <w:rPr>
                <w:szCs w:val="21"/>
                <w:highlight w:val="none"/>
              </w:rPr>
              <w:t>出具的备案回执</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szCs w:val="21"/>
                <w:highlight w:val="none"/>
              </w:rPr>
            </w:pPr>
            <w:r>
              <w:rPr>
                <w:rFonts w:hint="eastAsia"/>
                <w:szCs w:val="21"/>
                <w:highlight w:val="none"/>
              </w:rPr>
              <w:t>是</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szCs w:val="21"/>
                <w:highlight w:val="none"/>
              </w:rPr>
            </w:pPr>
            <w:r>
              <w:rPr>
                <w:rFonts w:hint="eastAsia"/>
                <w:szCs w:val="21"/>
                <w:highlight w:val="none"/>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jc w:val="center"/>
              <w:rPr>
                <w:sz w:val="24"/>
                <w:highlight w:val="none"/>
              </w:rPr>
            </w:pPr>
            <w:r>
              <w:rPr>
                <w:rFonts w:hint="eastAsia"/>
                <w:sz w:val="24"/>
                <w:highlight w:val="none"/>
              </w:rPr>
              <w:t>□</w:t>
            </w:r>
          </w:p>
        </w:tc>
        <w:tc>
          <w:tcPr>
            <w:tcW w:w="5901" w:type="dxa"/>
            <w:tcBorders>
              <w:top w:val="single" w:color="auto" w:sz="4" w:space="0"/>
              <w:left w:val="single" w:color="auto" w:sz="4" w:space="0"/>
              <w:bottom w:val="single" w:color="auto" w:sz="4" w:space="0"/>
              <w:right w:val="single" w:color="auto" w:sz="4" w:space="0"/>
            </w:tcBorders>
            <w:vAlign w:val="center"/>
          </w:tcPr>
          <w:p>
            <w:pPr>
              <w:jc w:val="left"/>
              <w:rPr>
                <w:szCs w:val="21"/>
                <w:highlight w:val="none"/>
              </w:rPr>
            </w:pPr>
            <w:r>
              <w:rPr>
                <w:szCs w:val="21"/>
                <w:highlight w:val="none"/>
              </w:rPr>
              <w:t>12</w:t>
            </w:r>
            <w:r>
              <w:rPr>
                <w:szCs w:val="21"/>
                <w:highlight w:val="none"/>
                <w:lang w:eastAsia="zh-Hans"/>
              </w:rPr>
              <w:t>.</w:t>
            </w:r>
            <w:r>
              <w:rPr>
                <w:rFonts w:hint="eastAsia"/>
                <w:szCs w:val="21"/>
                <w:highlight w:val="none"/>
              </w:rPr>
              <w:t>由</w:t>
            </w:r>
            <w:r>
              <w:rPr>
                <w:rFonts w:hint="eastAsia"/>
                <w:szCs w:val="21"/>
                <w:highlight w:val="none"/>
                <w:lang w:eastAsia="zh-CN"/>
              </w:rPr>
              <w:t>区重点区域建设推进中心</w:t>
            </w:r>
            <w:r>
              <w:rPr>
                <w:rFonts w:hint="eastAsia"/>
                <w:szCs w:val="21"/>
                <w:highlight w:val="none"/>
              </w:rPr>
              <w:t>委托注册会计师事务所出具申报项目专项审计报告</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szCs w:val="21"/>
                <w:highlight w:val="none"/>
              </w:rPr>
            </w:pPr>
            <w:r>
              <w:rPr>
                <w:rFonts w:hint="eastAsia"/>
                <w:szCs w:val="21"/>
                <w:highlight w:val="none"/>
              </w:rPr>
              <w:t>是</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szCs w:val="21"/>
                <w:highlight w:val="none"/>
              </w:rPr>
            </w:pPr>
            <w:r>
              <w:rPr>
                <w:rFonts w:hint="eastAsia"/>
                <w:szCs w:val="21"/>
                <w:highlight w:val="none"/>
              </w:rPr>
              <w:t>否</w:t>
            </w:r>
          </w:p>
        </w:tc>
      </w:tr>
    </w:tbl>
    <w:p>
      <w:pPr>
        <w:rPr>
          <w:highlight w:val="none"/>
        </w:rPr>
      </w:pPr>
    </w:p>
    <w:p>
      <w:pPr>
        <w:pStyle w:val="2"/>
        <w:rPr>
          <w:highlight w:val="none"/>
        </w:rPr>
      </w:pPr>
      <w:r>
        <w:rPr>
          <w:rFonts w:hint="eastAsia"/>
          <w:highlight w:val="none"/>
        </w:rPr>
        <w:t>注：以上材料（除视频资料外）原则上要求提供A4纸规格中文书写文件，各部分之间应有明显分割标识，并按照</w:t>
      </w:r>
      <w:r>
        <w:rPr>
          <w:highlight w:val="none"/>
        </w:rPr>
        <w:t>材料清单编制目录装订成册</w:t>
      </w:r>
      <w:r>
        <w:rPr>
          <w:rFonts w:hint="eastAsia"/>
          <w:highlight w:val="none"/>
        </w:rPr>
        <w:t>；相关附件存复印件验原件；申请材料一式两份，加盖企业公章。视频资料拷贝至U盘中，与上述资料一并提交。</w:t>
      </w:r>
    </w:p>
    <w:p>
      <w:pPr>
        <w:rPr>
          <w:highlight w:val="none"/>
        </w:rPr>
      </w:pPr>
      <w:r>
        <w:rPr>
          <w:rFonts w:hint="eastAsia"/>
          <w:highlight w:val="none"/>
        </w:rPr>
        <w:br w:type="page"/>
      </w:r>
    </w:p>
    <w:p>
      <w:pPr>
        <w:pStyle w:val="3"/>
        <w:keepNext w:val="0"/>
        <w:keepLines w:val="0"/>
        <w:overflowPunct w:val="0"/>
        <w:spacing w:before="0" w:after="0" w:line="560" w:lineRule="exact"/>
        <w:jc w:val="center"/>
        <w:rPr>
          <w:rFonts w:ascii="黑体" w:hAnsi="黑体" w:eastAsia="黑体" w:cs="黑体"/>
          <w:sz w:val="32"/>
          <w:szCs w:val="32"/>
          <w:highlight w:val="none"/>
        </w:rPr>
      </w:pPr>
      <w:bookmarkStart w:id="50" w:name="_Toc22144"/>
      <w:bookmarkStart w:id="51" w:name="_Toc29300"/>
      <w:bookmarkStart w:id="52" w:name="_Toc32525"/>
      <w:bookmarkStart w:id="53" w:name="_Toc163"/>
      <w:bookmarkStart w:id="54" w:name="_Toc8750"/>
      <w:bookmarkStart w:id="55" w:name="_Toc1448888653"/>
      <w:bookmarkStart w:id="56" w:name="_Toc21264"/>
      <w:bookmarkStart w:id="57" w:name="_Toc24127"/>
      <w:bookmarkStart w:id="58" w:name="_Toc16024"/>
      <w:bookmarkStart w:id="59" w:name="_Toc2050867057"/>
      <w:bookmarkStart w:id="60" w:name="_Toc1263"/>
      <w:r>
        <w:rPr>
          <w:rFonts w:hint="eastAsia" w:ascii="黑体" w:hAnsi="黑体" w:eastAsia="黑体" w:cs="黑体"/>
          <w:sz w:val="32"/>
          <w:szCs w:val="32"/>
          <w:highlight w:val="none"/>
        </w:rPr>
        <w:t>直播基地建设资助类</w:t>
      </w:r>
      <w:bookmarkEnd w:id="50"/>
      <w:bookmarkEnd w:id="51"/>
      <w:bookmarkEnd w:id="52"/>
      <w:bookmarkEnd w:id="53"/>
      <w:r>
        <w:rPr>
          <w:rFonts w:hint="eastAsia" w:ascii="黑体" w:hAnsi="黑体" w:eastAsia="黑体" w:cs="黑体"/>
          <w:sz w:val="32"/>
          <w:szCs w:val="32"/>
          <w:highlight w:val="none"/>
        </w:rPr>
        <w:t>操作指引</w:t>
      </w:r>
      <w:bookmarkEnd w:id="54"/>
      <w:bookmarkEnd w:id="55"/>
      <w:bookmarkEnd w:id="56"/>
      <w:bookmarkEnd w:id="57"/>
      <w:bookmarkEnd w:id="58"/>
      <w:bookmarkEnd w:id="59"/>
      <w:bookmarkEnd w:id="60"/>
    </w:p>
    <w:p>
      <w:pPr>
        <w:overflowPunct w:val="0"/>
        <w:spacing w:line="560" w:lineRule="exact"/>
        <w:ind w:firstLine="640" w:firstLineChars="200"/>
        <w:rPr>
          <w:rFonts w:ascii="黑体" w:hAnsi="黑体" w:eastAsia="黑体"/>
          <w:sz w:val="32"/>
          <w:szCs w:val="32"/>
          <w:highlight w:val="none"/>
        </w:rPr>
      </w:pPr>
    </w:p>
    <w:p>
      <w:pPr>
        <w:overflowPunct w:val="0"/>
        <w:spacing w:line="560" w:lineRule="exact"/>
        <w:ind w:firstLine="640" w:firstLineChars="200"/>
        <w:rPr>
          <w:rFonts w:ascii="黑体" w:hAnsi="黑体" w:eastAsia="黑体" w:cs="黑体"/>
          <w:sz w:val="32"/>
          <w:szCs w:val="32"/>
          <w:highlight w:val="none"/>
        </w:rPr>
      </w:pPr>
      <w:r>
        <w:rPr>
          <w:rFonts w:hint="eastAsia" w:ascii="黑体" w:hAnsi="黑体" w:eastAsia="黑体"/>
          <w:sz w:val="32"/>
          <w:szCs w:val="32"/>
          <w:highlight w:val="none"/>
        </w:rPr>
        <w:t>一、</w:t>
      </w:r>
      <w:r>
        <w:rPr>
          <w:rFonts w:hint="eastAsia" w:ascii="黑体" w:hAnsi="黑体" w:eastAsia="黑体" w:cs="黑体"/>
          <w:sz w:val="32"/>
          <w:szCs w:val="32"/>
          <w:highlight w:val="none"/>
        </w:rPr>
        <w:t>资助标准</w:t>
      </w:r>
    </w:p>
    <w:p>
      <w:pPr>
        <w:overflowPunct w:val="0"/>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对直播基地实际使用面积达到3000平方米以上（包括公共服务区域）、直播间数量达15个以上并体现大浪时尚小镇标识、入驻直播企业10家以上、服务龙华区时尚品牌数量20家以上或服务大浪时尚小镇时尚企业数量10家以上、有专职人员管理运营的，且基地内直播企业年度纳统服务性营业收入总和（零售货值按15%折算为服务性营业收入，零售货品仅限于服装、黄金珠宝、钟表、皮革等时尚产品）达到10亿元、5亿元、2亿元、1亿元的，给予园区（基地）运营主体一次性250万元、200万元、150万元、100万元奖励，同时给予入驻直播企业一次性750万元、300万元、50万元、20万元奖励，按基地内直播企业年度纳统服务性营业收入占比分配。</w:t>
      </w:r>
    </w:p>
    <w:p>
      <w:pPr>
        <w:overflowPunct w:val="0"/>
        <w:spacing w:line="560" w:lineRule="exact"/>
        <w:ind w:firstLine="640" w:firstLineChars="200"/>
        <w:rPr>
          <w:rFonts w:ascii="黑体" w:hAnsi="黑体" w:eastAsia="黑体" w:cs="黑体"/>
          <w:bCs/>
          <w:sz w:val="32"/>
          <w:szCs w:val="32"/>
          <w:highlight w:val="none"/>
        </w:rPr>
      </w:pPr>
      <w:r>
        <w:rPr>
          <w:rFonts w:hint="eastAsia" w:ascii="黑体" w:hAnsi="黑体" w:eastAsia="黑体" w:cs="黑体"/>
          <w:bCs/>
          <w:sz w:val="32"/>
          <w:szCs w:val="32"/>
          <w:highlight w:val="none"/>
        </w:rPr>
        <w:t>二</w:t>
      </w:r>
      <w:r>
        <w:rPr>
          <w:rFonts w:ascii="黑体" w:hAnsi="黑体" w:eastAsia="黑体" w:cs="黑体"/>
          <w:bCs/>
          <w:sz w:val="32"/>
          <w:szCs w:val="32"/>
          <w:highlight w:val="none"/>
        </w:rPr>
        <w:t>、</w:t>
      </w:r>
      <w:r>
        <w:rPr>
          <w:rFonts w:hint="eastAsia" w:ascii="黑体" w:hAnsi="黑体" w:eastAsia="黑体" w:cs="黑体"/>
          <w:bCs/>
          <w:sz w:val="32"/>
          <w:szCs w:val="32"/>
          <w:highlight w:val="none"/>
        </w:rPr>
        <w:t>申请条件</w:t>
      </w:r>
    </w:p>
    <w:p>
      <w:pPr>
        <w:numPr>
          <w:ilvl w:val="255"/>
          <w:numId w:val="0"/>
        </w:numPr>
        <w:overflowPunct w:val="0"/>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（一）申报资助的直播</w:t>
      </w:r>
      <w:r>
        <w:rPr>
          <w:rFonts w:hint="eastAsia" w:ascii="仿宋_GB2312" w:eastAsia="仿宋_GB2312"/>
          <w:sz w:val="32"/>
          <w:szCs w:val="32"/>
          <w:highlight w:val="none"/>
        </w:rPr>
        <w:t>园区（基地）运营主体和</w:t>
      </w:r>
      <w:r>
        <w:rPr>
          <w:rFonts w:hint="eastAsia" w:ascii="仿宋_GB2312" w:hAnsi="仿宋_GB2312" w:eastAsia="仿宋_GB2312" w:cs="仿宋_GB2312"/>
          <w:kern w:val="0"/>
          <w:sz w:val="32"/>
          <w:szCs w:val="32"/>
          <w:highlight w:val="none"/>
        </w:rPr>
        <w:t>入驻直播企业需为税务关系、统计关系在深圳市龙华区大浪时尚小镇范围内的时尚产业领域独立法人单位；经大浪时尚小镇指挥部会议研究审定的，对大浪时尚小镇时尚产业发展有贡献的相关单位。</w:t>
      </w:r>
    </w:p>
    <w:p>
      <w:pPr>
        <w:numPr>
          <w:ilvl w:val="255"/>
          <w:numId w:val="0"/>
        </w:numPr>
        <w:overflowPunct w:val="0"/>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（二）申报资助的直播</w:t>
      </w:r>
      <w:r>
        <w:rPr>
          <w:rFonts w:hint="eastAsia" w:ascii="仿宋_GB2312" w:eastAsia="仿宋_GB2312"/>
          <w:sz w:val="32"/>
          <w:szCs w:val="32"/>
          <w:highlight w:val="none"/>
        </w:rPr>
        <w:t>园区（基地）运营</w:t>
      </w:r>
      <w:r>
        <w:rPr>
          <w:rFonts w:hint="eastAsia" w:ascii="仿宋_GB2312" w:hAnsi="仿宋_GB2312" w:eastAsia="仿宋_GB2312" w:cs="仿宋_GB2312"/>
          <w:kern w:val="0"/>
          <w:sz w:val="32"/>
          <w:szCs w:val="32"/>
          <w:highlight w:val="none"/>
        </w:rPr>
        <w:t>主体需拥有园区（基地）使用权。若为租用物业，申请时使用权剩余时间需在5年及以上。</w:t>
      </w:r>
    </w:p>
    <w:p>
      <w:pPr>
        <w:numPr>
          <w:ilvl w:val="255"/>
          <w:numId w:val="0"/>
        </w:numPr>
        <w:overflowPunct w:val="0"/>
        <w:spacing w:line="560" w:lineRule="exact"/>
        <w:ind w:firstLine="640" w:firstLineChars="200"/>
        <w:rPr>
          <w:rFonts w:ascii="仿宋_GB2312" w:eastAsia="仿宋_GB2312"/>
          <w:sz w:val="32"/>
          <w:szCs w:val="32"/>
          <w:highlight w:val="none"/>
        </w:rPr>
      </w:pPr>
      <w:r>
        <w:rPr>
          <w:rFonts w:hint="eastAsia" w:ascii="仿宋_GB2312" w:hAnsi="仿宋_GB2312" w:eastAsia="仿宋_GB2312" w:cs="仿宋_GB2312"/>
          <w:kern w:val="0"/>
          <w:sz w:val="32"/>
          <w:szCs w:val="32"/>
          <w:highlight w:val="none"/>
        </w:rPr>
        <w:t>（三）申报资助的</w:t>
      </w:r>
      <w:r>
        <w:rPr>
          <w:rFonts w:hint="eastAsia" w:ascii="仿宋_GB2312" w:eastAsia="仿宋_GB2312"/>
          <w:sz w:val="32"/>
          <w:szCs w:val="32"/>
          <w:highlight w:val="none"/>
        </w:rPr>
        <w:t>直播基地，需</w:t>
      </w:r>
      <w:r>
        <w:rPr>
          <w:rFonts w:hint="eastAsia" w:ascii="仿宋_GB2312" w:eastAsia="仿宋_GB2312"/>
          <w:sz w:val="32"/>
          <w:szCs w:val="32"/>
          <w:highlight w:val="none"/>
          <w:lang w:eastAsia="zh-Hans"/>
        </w:rPr>
        <w:t>同时</w:t>
      </w:r>
      <w:r>
        <w:rPr>
          <w:rFonts w:hint="eastAsia" w:ascii="仿宋_GB2312" w:eastAsia="仿宋_GB2312"/>
          <w:sz w:val="32"/>
          <w:szCs w:val="32"/>
          <w:highlight w:val="none"/>
        </w:rPr>
        <w:t>满足以下条件：</w:t>
      </w:r>
    </w:p>
    <w:p>
      <w:pPr>
        <w:numPr>
          <w:ilvl w:val="255"/>
          <w:numId w:val="0"/>
        </w:numPr>
        <w:overflowPunct w:val="0"/>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1.实际使用面积达到3000平方米以上（包括公共服务区域）；</w:t>
      </w:r>
    </w:p>
    <w:p>
      <w:pPr>
        <w:numPr>
          <w:ilvl w:val="255"/>
          <w:numId w:val="0"/>
        </w:numPr>
        <w:overflowPunct w:val="0"/>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2.直播间数量达15个以上并体现大浪时尚小镇标识（在直播界面体现大浪时尚小镇logo或字样中的至少一个）；</w:t>
      </w:r>
    </w:p>
    <w:p>
      <w:pPr>
        <w:numPr>
          <w:ilvl w:val="255"/>
          <w:numId w:val="0"/>
        </w:numPr>
        <w:overflowPunct w:val="0"/>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3.入驻直播企业10家以上；</w:t>
      </w:r>
    </w:p>
    <w:p>
      <w:pPr>
        <w:numPr>
          <w:ilvl w:val="255"/>
          <w:numId w:val="0"/>
        </w:numPr>
        <w:overflowPunct w:val="0"/>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4.服务龙华区时尚品牌数量20家以上或服务大浪时尚小镇时尚企业数量10家以上；</w:t>
      </w:r>
    </w:p>
    <w:p>
      <w:pPr>
        <w:numPr>
          <w:ilvl w:val="255"/>
          <w:numId w:val="0"/>
        </w:numPr>
        <w:overflowPunct w:val="0"/>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5.有专职人员管理运营；</w:t>
      </w:r>
    </w:p>
    <w:p>
      <w:pPr>
        <w:numPr>
          <w:ilvl w:val="255"/>
          <w:numId w:val="0"/>
        </w:numPr>
        <w:overflowPunct w:val="0"/>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6.零售货值按15%折算为服务性营业收入；</w:t>
      </w:r>
    </w:p>
    <w:p>
      <w:pPr>
        <w:numPr>
          <w:ilvl w:val="255"/>
          <w:numId w:val="0"/>
        </w:numPr>
        <w:overflowPunct w:val="0"/>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7.</w:t>
      </w:r>
      <w:r>
        <w:rPr>
          <w:rFonts w:hint="eastAsia" w:ascii="仿宋_GB2312" w:eastAsia="仿宋_GB2312"/>
          <w:sz w:val="32"/>
          <w:szCs w:val="32"/>
          <w:highlight w:val="none"/>
        </w:rPr>
        <w:t>零售货品仅限于服装、黄金珠宝、钟表、皮革等时尚产品</w:t>
      </w:r>
      <w:r>
        <w:rPr>
          <w:rFonts w:hint="eastAsia" w:ascii="仿宋_GB2312" w:hAnsi="仿宋_GB2312" w:eastAsia="仿宋_GB2312" w:cs="仿宋_GB2312"/>
          <w:kern w:val="0"/>
          <w:sz w:val="32"/>
          <w:szCs w:val="32"/>
          <w:highlight w:val="none"/>
        </w:rPr>
        <w:t>。</w:t>
      </w:r>
    </w:p>
    <w:p>
      <w:pPr>
        <w:numPr>
          <w:ilvl w:val="255"/>
          <w:numId w:val="0"/>
        </w:numPr>
        <w:overflowPunct w:val="0"/>
        <w:spacing w:line="560" w:lineRule="exact"/>
        <w:ind w:firstLine="640" w:firstLineChars="200"/>
        <w:rPr>
          <w:rFonts w:ascii="仿宋_GB2312" w:hAnsi="楷体_GB2312" w:eastAsia="仿宋_GB2312"/>
          <w:sz w:val="32"/>
          <w:szCs w:val="32"/>
          <w:highlight w:val="none"/>
        </w:rPr>
      </w:pPr>
      <w:r>
        <w:rPr>
          <w:rFonts w:hint="eastAsia" w:ascii="仿宋_GB2312" w:hAnsi="仿宋_GB2312" w:eastAsia="仿宋_GB2312" w:cs="仿宋_GB2312"/>
          <w:kern w:val="0"/>
          <w:sz w:val="32"/>
          <w:szCs w:val="32"/>
          <w:highlight w:val="none"/>
        </w:rPr>
        <w:t>（四）</w:t>
      </w:r>
      <w:r>
        <w:rPr>
          <w:rFonts w:hint="eastAsia" w:ascii="仿宋_GB2312" w:hAnsi="仿宋_GB2312" w:eastAsia="仿宋_GB2312" w:cs="仿宋_GB2312"/>
          <w:bCs/>
          <w:kern w:val="0"/>
          <w:sz w:val="32"/>
          <w:szCs w:val="32"/>
          <w:highlight w:val="none"/>
        </w:rPr>
        <w:t>不存在龙华区财政专项资金相关管理文件规定的不予安排资助的情形。</w:t>
      </w:r>
    </w:p>
    <w:p>
      <w:pPr>
        <w:overflowPunct w:val="0"/>
        <w:spacing w:line="560" w:lineRule="exact"/>
        <w:ind w:firstLine="640" w:firstLineChars="200"/>
        <w:rPr>
          <w:rStyle w:val="22"/>
          <w:rFonts w:ascii="黑体" w:hAnsi="黑体" w:eastAsia="黑体"/>
          <w:b w:val="0"/>
          <w:sz w:val="32"/>
          <w:szCs w:val="32"/>
          <w:highlight w:val="none"/>
        </w:rPr>
      </w:pPr>
      <w:r>
        <w:rPr>
          <w:rStyle w:val="22"/>
          <w:rFonts w:hint="eastAsia" w:ascii="黑体" w:hAnsi="黑体" w:eastAsia="黑体"/>
          <w:b w:val="0"/>
          <w:sz w:val="32"/>
          <w:szCs w:val="32"/>
          <w:highlight w:val="none"/>
        </w:rPr>
        <w:t>三、申请材料</w:t>
      </w:r>
    </w:p>
    <w:p>
      <w:pPr>
        <w:overflowPunct w:val="0"/>
        <w:spacing w:line="560" w:lineRule="exact"/>
        <w:ind w:firstLine="614" w:firstLineChars="192"/>
        <w:rPr>
          <w:rFonts w:ascii="仿宋_GB2312" w:hAnsi="宋体" w:eastAsia="仿宋_GB2312"/>
          <w:sz w:val="32"/>
          <w:szCs w:val="32"/>
          <w:highlight w:val="none"/>
        </w:rPr>
      </w:pPr>
      <w:r>
        <w:rPr>
          <w:rFonts w:hint="eastAsia" w:ascii="仿宋_GB2312" w:hAnsi="仿宋_GB2312" w:eastAsia="仿宋_GB2312" w:cs="仿宋_GB2312"/>
          <w:kern w:val="0"/>
          <w:sz w:val="32"/>
          <w:szCs w:val="32"/>
          <w:highlight w:val="none"/>
        </w:rPr>
        <w:t>（一）《深圳市</w:t>
      </w:r>
      <w:r>
        <w:rPr>
          <w:rFonts w:ascii="仿宋_GB2312" w:hAnsi="仿宋_GB2312" w:eastAsia="仿宋_GB2312" w:cs="仿宋_GB2312"/>
          <w:kern w:val="0"/>
          <w:sz w:val="32"/>
          <w:szCs w:val="32"/>
          <w:highlight w:val="none"/>
        </w:rPr>
        <w:t>龙华区</w:t>
      </w:r>
      <w:r>
        <w:rPr>
          <w:rFonts w:hint="eastAsia" w:ascii="仿宋_GB2312" w:hAnsi="仿宋_GB2312" w:eastAsia="仿宋_GB2312" w:cs="仿宋_GB2312"/>
          <w:kern w:val="0"/>
          <w:sz w:val="32"/>
          <w:szCs w:val="32"/>
          <w:highlight w:val="none"/>
        </w:rPr>
        <w:t>大浪时尚小镇直播基地建设资助申请书》《填表承诺书》《直播基地建设资助基本情况表》</w:t>
      </w:r>
      <w:r>
        <w:rPr>
          <w:rFonts w:hint="eastAsia" w:ascii="仿宋_GB2312" w:hAnsi="宋体" w:eastAsia="仿宋_GB2312"/>
          <w:sz w:val="32"/>
          <w:szCs w:val="32"/>
          <w:highlight w:val="none"/>
        </w:rPr>
        <w:t>。</w:t>
      </w:r>
    </w:p>
    <w:p>
      <w:pPr>
        <w:overflowPunct w:val="0"/>
        <w:spacing w:line="560" w:lineRule="exact"/>
        <w:ind w:firstLine="614" w:firstLineChars="192"/>
        <w:rPr>
          <w:rFonts w:ascii="仿宋_GB2312" w:hAnsi="宋体" w:eastAsia="仿宋_GB2312"/>
          <w:sz w:val="32"/>
          <w:szCs w:val="32"/>
          <w:highlight w:val="none"/>
        </w:rPr>
      </w:pPr>
      <w:r>
        <w:rPr>
          <w:rFonts w:hint="eastAsia" w:ascii="仿宋_GB2312" w:hAnsi="宋体" w:eastAsia="仿宋_GB2312"/>
          <w:sz w:val="32"/>
          <w:szCs w:val="32"/>
          <w:highlight w:val="none"/>
        </w:rPr>
        <w:t>（二）</w:t>
      </w:r>
      <w:r>
        <w:rPr>
          <w:rFonts w:hint="eastAsia" w:ascii="仿宋_GB2312" w:hAnsi="仿宋_GB2312" w:eastAsia="仿宋_GB2312" w:cs="仿宋_GB2312"/>
          <w:kern w:val="0"/>
          <w:sz w:val="32"/>
          <w:szCs w:val="32"/>
          <w:highlight w:val="none"/>
        </w:rPr>
        <w:t>申报主体企业及所有入驻直播企业</w:t>
      </w:r>
      <w:r>
        <w:rPr>
          <w:rFonts w:hint="eastAsia" w:ascii="仿宋_GB2312" w:hAnsi="宋体" w:eastAsia="仿宋_GB2312"/>
          <w:sz w:val="32"/>
          <w:szCs w:val="32"/>
          <w:highlight w:val="none"/>
        </w:rPr>
        <w:t>法人授权委托书（原件），法定代表人、单位经办人身份证复印件。</w:t>
      </w:r>
    </w:p>
    <w:p>
      <w:pPr>
        <w:overflowPunct w:val="0"/>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（三）申报主体企业及所有入驻直播企业营业执照、组织机构代码证和税务登记证复印件（需年度检验合格，已办理“多证合一”仅需提供复合凭证）。</w:t>
      </w:r>
    </w:p>
    <w:p>
      <w:pPr>
        <w:overflowPunct w:val="0"/>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（四）</w:t>
      </w:r>
      <w:r>
        <w:rPr>
          <w:rFonts w:hint="eastAsia" w:ascii="仿宋_GB2312" w:hAnsi="仿宋_GB2312" w:eastAsia="仿宋_GB2312" w:cs="仿宋_GB2312"/>
          <w:kern w:val="0"/>
          <w:sz w:val="32"/>
          <w:szCs w:val="32"/>
          <w:highlight w:val="none"/>
        </w:rPr>
        <w:t>申报主体企业及所有入驻直播企业</w:t>
      </w:r>
      <w:r>
        <w:rPr>
          <w:rFonts w:hint="eastAsia" w:ascii="仿宋_GB2312" w:eastAsia="仿宋_GB2312"/>
          <w:sz w:val="32"/>
          <w:szCs w:val="32"/>
          <w:highlight w:val="none"/>
        </w:rPr>
        <w:t>上年度分税种纳税证明原件及复印件。</w:t>
      </w:r>
    </w:p>
    <w:p>
      <w:pPr>
        <w:overflowPunct w:val="0"/>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（五）</w:t>
      </w:r>
      <w:r>
        <w:rPr>
          <w:rFonts w:hint="eastAsia" w:ascii="仿宋_GB2312" w:hAnsi="仿宋_GB2312" w:eastAsia="仿宋_GB2312" w:cs="仿宋_GB2312"/>
          <w:kern w:val="0"/>
          <w:sz w:val="32"/>
          <w:szCs w:val="32"/>
          <w:highlight w:val="none"/>
        </w:rPr>
        <w:t>申报主体企业及所有入驻直播企业</w:t>
      </w:r>
      <w:r>
        <w:rPr>
          <w:rFonts w:hint="eastAsia" w:ascii="仿宋_GB2312" w:eastAsia="仿宋_GB2312"/>
          <w:sz w:val="32"/>
          <w:szCs w:val="32"/>
          <w:highlight w:val="none"/>
        </w:rPr>
        <w:t>上一年度统计定报（工业企业产值表或批零企业销售库存表或服务企业财务状况表）。</w:t>
      </w:r>
    </w:p>
    <w:p>
      <w:pPr>
        <w:overflowPunct w:val="0"/>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（六）</w:t>
      </w:r>
      <w:r>
        <w:rPr>
          <w:rFonts w:hint="eastAsia" w:ascii="仿宋_GB2312" w:hAnsi="仿宋_GB2312" w:eastAsia="仿宋_GB2312" w:cs="仿宋_GB2312"/>
          <w:kern w:val="0"/>
          <w:sz w:val="32"/>
          <w:szCs w:val="32"/>
          <w:highlight w:val="none"/>
        </w:rPr>
        <w:t>申报主体企业及所有入驻直播企业</w:t>
      </w:r>
      <w:r>
        <w:rPr>
          <w:rFonts w:hint="eastAsia" w:ascii="仿宋_GB2312" w:eastAsia="仿宋_GB2312"/>
          <w:sz w:val="32"/>
          <w:szCs w:val="32"/>
          <w:highlight w:val="none"/>
        </w:rPr>
        <w:t>上年度无保留意见财务审计报告。</w:t>
      </w:r>
    </w:p>
    <w:p>
      <w:pPr>
        <w:shd w:val="clear" w:color="auto"/>
        <w:overflowPunct w:val="0"/>
        <w:spacing w:line="560" w:lineRule="exact"/>
        <w:ind w:firstLine="640" w:firstLineChars="200"/>
        <w:jc w:val="left"/>
        <w:rPr>
          <w:rFonts w:ascii="仿宋_GB2312" w:hAnsi="宋体" w:eastAsia="仿宋_GB2312" w:cs="宋体"/>
          <w:kern w:val="0"/>
          <w:sz w:val="32"/>
          <w:szCs w:val="32"/>
          <w:highlight w:val="none"/>
        </w:rPr>
      </w:pPr>
      <w:r>
        <w:rPr>
          <w:rFonts w:hint="eastAsia" w:ascii="仿宋_GB2312" w:eastAsia="仿宋_GB2312"/>
          <w:sz w:val="32"/>
          <w:szCs w:val="32"/>
          <w:highlight w:val="none"/>
        </w:rPr>
        <w:t>（七）</w:t>
      </w:r>
      <w:r>
        <w:rPr>
          <w:rFonts w:hint="eastAsia" w:ascii="仿宋_GB2312" w:hAnsi="宋体" w:eastAsia="仿宋_GB2312" w:cs="宋体"/>
          <w:kern w:val="0"/>
          <w:sz w:val="32"/>
          <w:szCs w:val="32"/>
          <w:highlight w:val="none"/>
        </w:rPr>
        <w:t>园区（基地）物业不动产证明、房屋租赁合同等物业使用权证明材料。</w:t>
      </w:r>
    </w:p>
    <w:p>
      <w:pPr>
        <w:shd w:val="clear" w:color="auto"/>
        <w:overflowPunct w:val="0"/>
        <w:spacing w:line="560" w:lineRule="exact"/>
        <w:ind w:firstLine="640" w:firstLineChars="200"/>
        <w:jc w:val="left"/>
        <w:rPr>
          <w:rFonts w:ascii="仿宋_GB2312" w:hAnsi="宋体" w:eastAsia="仿宋_GB2312" w:cs="宋体"/>
          <w:kern w:val="0"/>
          <w:sz w:val="32"/>
          <w:szCs w:val="32"/>
          <w:highlight w:val="none"/>
        </w:rPr>
      </w:pPr>
      <w:r>
        <w:rPr>
          <w:rFonts w:hint="eastAsia" w:ascii="仿宋_GB2312" w:eastAsia="仿宋_GB2312"/>
          <w:sz w:val="32"/>
          <w:szCs w:val="32"/>
          <w:highlight w:val="none"/>
        </w:rPr>
        <w:t>（八）</w:t>
      </w:r>
      <w:r>
        <w:rPr>
          <w:rFonts w:hint="eastAsia" w:ascii="仿宋_GB2312" w:hAnsi="宋体" w:eastAsia="仿宋_GB2312" w:cs="宋体"/>
          <w:kern w:val="0"/>
          <w:sz w:val="32"/>
          <w:szCs w:val="32"/>
          <w:highlight w:val="none"/>
        </w:rPr>
        <w:t>园区（基地）直播间分布平面图。</w:t>
      </w:r>
    </w:p>
    <w:p>
      <w:pPr>
        <w:shd w:val="clear" w:color="auto"/>
        <w:overflowPunct w:val="0"/>
        <w:spacing w:line="560" w:lineRule="exact"/>
        <w:ind w:firstLine="640" w:firstLineChars="200"/>
        <w:jc w:val="left"/>
        <w:rPr>
          <w:rFonts w:ascii="仿宋_GB2312" w:hAnsi="宋体" w:eastAsia="仿宋_GB2312" w:cs="宋体"/>
          <w:kern w:val="0"/>
          <w:sz w:val="32"/>
          <w:szCs w:val="32"/>
          <w:highlight w:val="none"/>
        </w:rPr>
      </w:pPr>
      <w:r>
        <w:rPr>
          <w:rFonts w:hint="eastAsia" w:ascii="仿宋_GB2312" w:eastAsia="仿宋_GB2312"/>
          <w:sz w:val="32"/>
          <w:szCs w:val="32"/>
          <w:highlight w:val="none"/>
        </w:rPr>
        <w:t>（九）</w:t>
      </w:r>
      <w:r>
        <w:rPr>
          <w:rFonts w:hint="eastAsia" w:ascii="仿宋_GB2312" w:hAnsi="宋体" w:eastAsia="仿宋_GB2312" w:cs="宋体"/>
          <w:kern w:val="0"/>
          <w:sz w:val="32"/>
          <w:szCs w:val="32"/>
          <w:highlight w:val="none"/>
        </w:rPr>
        <w:t>入驻直播企业清单以及相应租赁合同。</w:t>
      </w:r>
    </w:p>
    <w:p>
      <w:pPr>
        <w:shd w:val="clear" w:color="auto"/>
        <w:overflowPunct w:val="0"/>
        <w:spacing w:line="560" w:lineRule="exact"/>
        <w:ind w:firstLine="640" w:firstLineChars="200"/>
        <w:jc w:val="left"/>
        <w:rPr>
          <w:rFonts w:ascii="仿宋_GB2312" w:hAnsi="宋体" w:eastAsia="仿宋_GB2312" w:cs="宋体"/>
          <w:kern w:val="0"/>
          <w:sz w:val="32"/>
          <w:szCs w:val="32"/>
          <w:highlight w:val="none"/>
        </w:rPr>
      </w:pPr>
      <w:r>
        <w:rPr>
          <w:rFonts w:hint="eastAsia" w:ascii="仿宋_GB2312" w:eastAsia="仿宋_GB2312"/>
          <w:sz w:val="32"/>
          <w:szCs w:val="32"/>
          <w:highlight w:val="none"/>
        </w:rPr>
        <w:t>（十）</w:t>
      </w:r>
      <w:r>
        <w:rPr>
          <w:rFonts w:hint="eastAsia" w:ascii="仿宋_GB2312" w:hAnsi="宋体" w:eastAsia="仿宋_GB2312" w:cs="宋体"/>
          <w:kern w:val="0"/>
          <w:sz w:val="32"/>
          <w:szCs w:val="32"/>
          <w:highlight w:val="none"/>
        </w:rPr>
        <w:t>时尚企业客户清单及相应合同。</w:t>
      </w:r>
    </w:p>
    <w:p>
      <w:pPr>
        <w:shd w:val="clear" w:color="auto"/>
        <w:overflowPunct w:val="0"/>
        <w:spacing w:line="560" w:lineRule="exact"/>
        <w:ind w:firstLine="640" w:firstLineChars="200"/>
        <w:jc w:val="left"/>
        <w:rPr>
          <w:rFonts w:ascii="仿宋_GB2312" w:eastAsia="仿宋_GB2312"/>
          <w:sz w:val="32"/>
          <w:szCs w:val="32"/>
          <w:highlight w:val="none"/>
        </w:rPr>
      </w:pPr>
      <w:r>
        <w:rPr>
          <w:rFonts w:hint="eastAsia" w:ascii="仿宋_GB2312" w:eastAsia="仿宋_GB2312"/>
          <w:sz w:val="32"/>
          <w:szCs w:val="32"/>
          <w:highlight w:val="none"/>
        </w:rPr>
        <w:t>（十一）</w:t>
      </w:r>
      <w:r>
        <w:rPr>
          <w:rFonts w:hint="eastAsia" w:ascii="仿宋_GB2312" w:hAnsi="宋体" w:eastAsia="仿宋_GB2312" w:cs="宋体"/>
          <w:kern w:val="0"/>
          <w:sz w:val="32"/>
          <w:szCs w:val="32"/>
          <w:highlight w:val="none"/>
        </w:rPr>
        <w:t>园区（基地）运营机制、管理人员具体信息及劳务</w:t>
      </w:r>
      <w:r>
        <w:rPr>
          <w:rFonts w:hint="eastAsia" w:ascii="仿宋_GB2312" w:eastAsia="仿宋_GB2312"/>
          <w:sz w:val="32"/>
          <w:szCs w:val="32"/>
          <w:highlight w:val="none"/>
        </w:rPr>
        <w:t>合同。</w:t>
      </w:r>
    </w:p>
    <w:p>
      <w:pPr>
        <w:shd w:val="clear" w:color="auto"/>
        <w:overflowPunct w:val="0"/>
        <w:spacing w:line="560" w:lineRule="exact"/>
        <w:ind w:firstLine="640" w:firstLineChars="200"/>
        <w:jc w:val="left"/>
        <w:rPr>
          <w:rFonts w:ascii="仿宋_GB2312" w:eastAsia="仿宋_GB2312"/>
          <w:sz w:val="32"/>
          <w:szCs w:val="32"/>
          <w:highlight w:val="none"/>
          <w:lang w:eastAsia="zh-Hans"/>
        </w:rPr>
      </w:pPr>
      <w:r>
        <w:rPr>
          <w:rFonts w:hint="eastAsia" w:ascii="仿宋_GB2312" w:eastAsia="仿宋_GB2312"/>
          <w:sz w:val="32"/>
          <w:szCs w:val="32"/>
          <w:highlight w:val="none"/>
          <w:lang w:eastAsia="zh-Hans"/>
        </w:rPr>
        <w:t>（十二）</w:t>
      </w:r>
      <w:r>
        <w:rPr>
          <w:rFonts w:hint="eastAsia" w:ascii="仿宋_GB2312" w:eastAsia="仿宋_GB2312"/>
          <w:sz w:val="32"/>
          <w:szCs w:val="32"/>
          <w:highlight w:val="none"/>
        </w:rPr>
        <w:t>园区（基地）“四上”企业及上年度纳统收入清单</w:t>
      </w:r>
      <w:r>
        <w:rPr>
          <w:rFonts w:hint="eastAsia" w:ascii="仿宋_GB2312" w:eastAsia="仿宋_GB2312"/>
          <w:sz w:val="32"/>
          <w:szCs w:val="32"/>
          <w:highlight w:val="none"/>
          <w:lang w:eastAsia="zh-Hans"/>
        </w:rPr>
        <w:t>，直播企业须提供各品类商品服务性营业收入或零售货值。</w:t>
      </w:r>
    </w:p>
    <w:p>
      <w:pPr>
        <w:spacing w:line="560" w:lineRule="exact"/>
        <w:ind w:firstLine="640" w:firstLineChars="200"/>
        <w:rPr>
          <w:highlight w:val="none"/>
          <w:lang w:eastAsia="zh-Hans"/>
        </w:rPr>
      </w:pPr>
      <w:r>
        <w:rPr>
          <w:rFonts w:hint="eastAsia" w:ascii="仿宋_GB2312" w:hAnsi="仿宋_GB2312" w:eastAsia="仿宋_GB2312" w:cs="仿宋_GB2312"/>
          <w:sz w:val="32"/>
          <w:szCs w:val="32"/>
          <w:highlight w:val="none"/>
        </w:rPr>
        <w:t>（十三）</w:t>
      </w:r>
      <w:r>
        <w:rPr>
          <w:rFonts w:hint="eastAsia" w:ascii="仿宋_GB2312" w:hAnsi="仿宋" w:eastAsia="仿宋_GB2312" w:cs="宋体"/>
          <w:bCs/>
          <w:kern w:val="36"/>
          <w:sz w:val="32"/>
          <w:szCs w:val="32"/>
          <w:highlight w:val="none"/>
        </w:rPr>
        <w:t>由</w:t>
      </w:r>
      <w:r>
        <w:rPr>
          <w:rFonts w:hint="eastAsia" w:ascii="仿宋_GB2312" w:hAnsi="仿宋" w:eastAsia="仿宋_GB2312" w:cs="宋体"/>
          <w:bCs/>
          <w:kern w:val="36"/>
          <w:sz w:val="32"/>
          <w:szCs w:val="32"/>
          <w:highlight w:val="none"/>
          <w:lang w:eastAsia="zh-CN"/>
        </w:rPr>
        <w:t>区重点区域建设推进中心</w:t>
      </w:r>
      <w:r>
        <w:rPr>
          <w:rFonts w:hint="eastAsia" w:ascii="仿宋_GB2312" w:hAnsi="仿宋" w:eastAsia="仿宋_GB2312" w:cs="宋体"/>
          <w:bCs/>
          <w:kern w:val="36"/>
          <w:sz w:val="32"/>
          <w:szCs w:val="32"/>
          <w:highlight w:val="none"/>
        </w:rPr>
        <w:t>委托注册会计师事务所出具申报项目专项审计报告。</w:t>
      </w:r>
    </w:p>
    <w:p>
      <w:pPr>
        <w:shd w:val="clear" w:color="auto"/>
        <w:overflowPunct w:val="0"/>
        <w:spacing w:line="560" w:lineRule="exact"/>
        <w:ind w:firstLine="640" w:firstLineChars="200"/>
        <w:jc w:val="left"/>
        <w:rPr>
          <w:rFonts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以上申报材料皆提交纸质材料。纸质材料原则上以A4纸型制作，加盖公章及骑缝章，按照材料</w:t>
      </w:r>
      <w:r>
        <w:rPr>
          <w:rFonts w:ascii="仿宋_GB2312" w:hAnsi="宋体" w:eastAsia="仿宋_GB2312" w:cs="宋体"/>
          <w:kern w:val="0"/>
          <w:sz w:val="32"/>
          <w:szCs w:val="32"/>
          <w:highlight w:val="none"/>
        </w:rPr>
        <w:t>清单</w:t>
      </w:r>
      <w:r>
        <w:rPr>
          <w:rFonts w:hint="eastAsia" w:ascii="仿宋_GB2312" w:hAnsi="宋体" w:eastAsia="仿宋_GB2312" w:cs="宋体"/>
          <w:kern w:val="0"/>
          <w:sz w:val="32"/>
          <w:szCs w:val="32"/>
          <w:highlight w:val="none"/>
        </w:rPr>
        <w:t>编制目录装订成册(胶装)，申请材料一式两份。</w:t>
      </w:r>
    </w:p>
    <w:p>
      <w:pPr>
        <w:overflowPunct w:val="0"/>
        <w:spacing w:line="560"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rPr>
        <w:t>四、办理流程</w:t>
      </w:r>
    </w:p>
    <w:p>
      <w:pPr>
        <w:overflowPunct w:val="0"/>
        <w:spacing w:line="560" w:lineRule="exact"/>
        <w:ind w:firstLine="64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（一）发布公告：</w:t>
      </w:r>
      <w:r>
        <w:rPr>
          <w:rFonts w:hint="eastAsia" w:ascii="仿宋_GB2312" w:hAnsi="仿宋_GB2312" w:eastAsia="仿宋_GB2312" w:cs="仿宋_GB2312"/>
          <w:sz w:val="32"/>
          <w:szCs w:val="32"/>
          <w:highlight w:val="none"/>
          <w:lang w:eastAsia="zh-CN"/>
        </w:rPr>
        <w:t>区重点区域建设推进中心</w:t>
      </w:r>
      <w:r>
        <w:rPr>
          <w:rFonts w:hint="eastAsia" w:ascii="仿宋_GB2312" w:hAnsi="仿宋_GB2312" w:eastAsia="仿宋_GB2312" w:cs="仿宋_GB2312"/>
          <w:sz w:val="32"/>
          <w:szCs w:val="32"/>
          <w:highlight w:val="none"/>
        </w:rPr>
        <w:t>制订申报受理计划，在龙华政府在线等媒体上发布申报通知。</w:t>
      </w:r>
    </w:p>
    <w:p>
      <w:pPr>
        <w:overflowPunct w:val="0"/>
        <w:spacing w:line="560" w:lineRule="exact"/>
        <w:ind w:firstLine="640"/>
        <w:rPr>
          <w:rFonts w:ascii="仿宋_GB2312" w:hAnsi="宋体" w:eastAsia="仿宋_GB2312"/>
          <w:sz w:val="32"/>
          <w:szCs w:val="32"/>
          <w:highlight w:val="none"/>
        </w:rPr>
      </w:pPr>
      <w:r>
        <w:rPr>
          <w:rFonts w:hint="eastAsia" w:ascii="仿宋_GB2312" w:hAnsi="仿宋_GB2312" w:eastAsia="仿宋_GB2312" w:cs="仿宋_GB2312"/>
          <w:sz w:val="32"/>
          <w:szCs w:val="32"/>
          <w:highlight w:val="none"/>
        </w:rPr>
        <w:t>（二）企业申报：</w:t>
      </w:r>
      <w:r>
        <w:rPr>
          <w:rFonts w:hint="eastAsia" w:ascii="仿宋_GB2312" w:hAnsi="宋体" w:eastAsia="仿宋_GB2312"/>
          <w:sz w:val="32"/>
          <w:szCs w:val="32"/>
          <w:highlight w:val="none"/>
        </w:rPr>
        <w:t>申报资助的直播园区（基地）运营主体统一自行准备、填写及打印相关纸质资料。</w:t>
      </w:r>
    </w:p>
    <w:p>
      <w:pPr>
        <w:overflowPunct w:val="0"/>
        <w:spacing w:line="560" w:lineRule="exact"/>
        <w:ind w:firstLine="64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（三）材料接收：</w:t>
      </w:r>
      <w:r>
        <w:rPr>
          <w:rFonts w:hint="eastAsia" w:ascii="仿宋_GB2312" w:hAnsi="仿宋_GB2312" w:eastAsia="仿宋_GB2312" w:cs="仿宋_GB2312"/>
          <w:sz w:val="32"/>
          <w:szCs w:val="32"/>
          <w:highlight w:val="none"/>
          <w:lang w:eastAsia="zh-Hans"/>
        </w:rPr>
        <w:t>申报通知</w:t>
      </w:r>
      <w:r>
        <w:rPr>
          <w:rFonts w:hint="eastAsia" w:ascii="仿宋_GB2312" w:hAnsi="仿宋_GB2312" w:eastAsia="仿宋_GB2312" w:cs="仿宋_GB2312"/>
          <w:sz w:val="32"/>
          <w:szCs w:val="32"/>
          <w:highlight w:val="none"/>
        </w:rPr>
        <w:t>规定的</w:t>
      </w:r>
      <w:r>
        <w:rPr>
          <w:rFonts w:hint="eastAsia" w:ascii="仿宋_GB2312" w:hAnsi="仿宋_GB2312" w:eastAsia="仿宋_GB2312" w:cs="仿宋_GB2312"/>
          <w:sz w:val="32"/>
          <w:szCs w:val="32"/>
          <w:highlight w:val="none"/>
          <w:lang w:eastAsia="zh-Hans"/>
        </w:rPr>
        <w:t>服务窗口</w:t>
      </w:r>
      <w:r>
        <w:rPr>
          <w:rFonts w:hint="eastAsia" w:ascii="仿宋_GB2312" w:hAnsi="仿宋_GB2312" w:eastAsia="仿宋_GB2312" w:cs="仿宋_GB2312"/>
          <w:sz w:val="32"/>
          <w:szCs w:val="32"/>
          <w:highlight w:val="none"/>
        </w:rPr>
        <w:t>接收企业申报材料，并对申报主体的资质和材料完整性进行形式审查，形式不合格的，解释后退回。</w:t>
      </w:r>
    </w:p>
    <w:p>
      <w:pPr>
        <w:overflowPunct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（四）材料审查：</w:t>
      </w:r>
      <w:r>
        <w:rPr>
          <w:rFonts w:hint="eastAsia" w:ascii="仿宋_GB2312" w:hAnsi="仿宋_GB2312" w:eastAsia="仿宋_GB2312" w:cs="仿宋_GB2312"/>
          <w:sz w:val="32"/>
          <w:szCs w:val="32"/>
          <w:highlight w:val="none"/>
          <w:lang w:eastAsia="zh-CN"/>
        </w:rPr>
        <w:t>区重点区域建设推进中心</w:t>
      </w:r>
      <w:r>
        <w:rPr>
          <w:rFonts w:hint="eastAsia" w:ascii="仿宋_GB2312" w:hAnsi="仿宋_GB2312" w:eastAsia="仿宋_GB2312" w:cs="仿宋_GB2312"/>
          <w:sz w:val="32"/>
          <w:szCs w:val="32"/>
          <w:highlight w:val="none"/>
        </w:rPr>
        <w:t>对申报材料进行审查，审查内容包括：拟资助项目是否符合现行政策，审核申请单位是否就同一个项目重复申请资助，审核项目申报资料完整性、项目合规性和申请资助金额准确性。经审查合格的，进入下一审批环节；经审查不合格的，终止受理程序；经审查需要补充材料的，</w:t>
      </w:r>
      <w:r>
        <w:rPr>
          <w:rFonts w:hint="eastAsia" w:ascii="仿宋_GB2312" w:hAnsi="仿宋_GB2312" w:eastAsia="仿宋_GB2312" w:cs="仿宋_GB2312"/>
          <w:sz w:val="32"/>
          <w:szCs w:val="32"/>
          <w:highlight w:val="none"/>
          <w:lang w:eastAsia="zh-CN"/>
        </w:rPr>
        <w:t>区重点区域建设推进中心</w:t>
      </w:r>
      <w:r>
        <w:rPr>
          <w:rFonts w:hint="eastAsia" w:ascii="仿宋_GB2312" w:hAnsi="仿宋_GB2312" w:eastAsia="仿宋_GB2312" w:cs="仿宋_GB2312"/>
          <w:sz w:val="32"/>
          <w:szCs w:val="32"/>
          <w:highlight w:val="none"/>
        </w:rPr>
        <w:t>一次性告知申请人补齐申报材料，申报主体应</w:t>
      </w:r>
      <w:r>
        <w:rPr>
          <w:rFonts w:hint="eastAsia" w:ascii="仿宋_GB2312" w:hAnsi="仿宋_GB2312" w:eastAsia="仿宋_GB2312" w:cs="仿宋_GB2312"/>
          <w:sz w:val="32"/>
          <w:szCs w:val="32"/>
          <w:highlight w:val="none"/>
          <w:lang w:val="en-US" w:eastAsia="zh-CN"/>
        </w:rPr>
        <w:t>按要求</w:t>
      </w:r>
      <w:r>
        <w:rPr>
          <w:rFonts w:hint="eastAsia" w:ascii="仿宋_GB2312" w:hAnsi="仿宋_GB2312" w:eastAsia="仿宋_GB2312" w:cs="仿宋_GB2312"/>
          <w:sz w:val="32"/>
          <w:szCs w:val="32"/>
          <w:highlight w:val="none"/>
        </w:rPr>
        <w:t>补充，逾期未补充材料</w:t>
      </w:r>
      <w:r>
        <w:rPr>
          <w:rFonts w:ascii="仿宋_GB2312" w:hAnsi="仿宋_GB2312" w:eastAsia="仿宋_GB2312" w:cs="仿宋_GB2312"/>
          <w:sz w:val="32"/>
          <w:szCs w:val="32"/>
          <w:highlight w:val="none"/>
        </w:rPr>
        <w:t>或补充</w:t>
      </w:r>
      <w:r>
        <w:rPr>
          <w:rFonts w:hint="eastAsia" w:ascii="仿宋_GB2312" w:hAnsi="仿宋_GB2312" w:eastAsia="仿宋_GB2312" w:cs="仿宋_GB2312"/>
          <w:sz w:val="32"/>
          <w:szCs w:val="32"/>
          <w:highlight w:val="none"/>
        </w:rPr>
        <w:t>材料</w:t>
      </w:r>
      <w:r>
        <w:rPr>
          <w:rFonts w:ascii="仿宋_GB2312" w:hAnsi="仿宋_GB2312" w:eastAsia="仿宋_GB2312" w:cs="仿宋_GB2312"/>
          <w:sz w:val="32"/>
          <w:szCs w:val="32"/>
          <w:highlight w:val="none"/>
        </w:rPr>
        <w:t>后</w:t>
      </w:r>
      <w:r>
        <w:rPr>
          <w:rFonts w:hint="eastAsia" w:ascii="仿宋_GB2312" w:hAnsi="仿宋_GB2312" w:eastAsia="仿宋_GB2312" w:cs="仿宋_GB2312"/>
          <w:sz w:val="32"/>
          <w:szCs w:val="32"/>
          <w:highlight w:val="none"/>
        </w:rPr>
        <w:t>仍</w:t>
      </w:r>
      <w:r>
        <w:rPr>
          <w:rFonts w:ascii="仿宋_GB2312" w:hAnsi="仿宋_GB2312" w:eastAsia="仿宋_GB2312" w:cs="仿宋_GB2312"/>
          <w:sz w:val="32"/>
          <w:szCs w:val="32"/>
          <w:highlight w:val="none"/>
        </w:rPr>
        <w:t>不合格的</w:t>
      </w:r>
      <w:r>
        <w:rPr>
          <w:rFonts w:hint="eastAsia" w:ascii="仿宋_GB2312" w:hAnsi="仿宋_GB2312" w:eastAsia="仿宋_GB2312" w:cs="仿宋_GB2312"/>
          <w:sz w:val="32"/>
          <w:szCs w:val="32"/>
          <w:highlight w:val="none"/>
        </w:rPr>
        <w:t>，终止受理程序。</w:t>
      </w:r>
    </w:p>
    <w:p>
      <w:pPr>
        <w:overflowPunct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（五）现场核查：</w:t>
      </w:r>
      <w:r>
        <w:rPr>
          <w:rFonts w:hint="eastAsia" w:ascii="仿宋_GB2312" w:hAnsi="仿宋_GB2312" w:eastAsia="仿宋_GB2312" w:cs="仿宋_GB2312"/>
          <w:sz w:val="32"/>
          <w:szCs w:val="32"/>
          <w:highlight w:val="none"/>
          <w:lang w:eastAsia="zh-CN"/>
        </w:rPr>
        <w:t>区重点区域建设推进中心</w:t>
      </w:r>
      <w:r>
        <w:rPr>
          <w:rFonts w:hint="eastAsia" w:ascii="仿宋_GB2312" w:hAnsi="仿宋_GB2312" w:eastAsia="仿宋_GB2312" w:cs="仿宋_GB2312"/>
          <w:sz w:val="32"/>
          <w:szCs w:val="32"/>
          <w:highlight w:val="none"/>
        </w:rPr>
        <w:t>认为有必要进行现场核查的，组织两名以上人员对申请企业进行现场核查，核实企业实际经营情况以及必要的相关材料原件。</w:t>
      </w:r>
    </w:p>
    <w:p>
      <w:pPr>
        <w:overflowPunct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（六）专项审计：</w:t>
      </w:r>
      <w:r>
        <w:rPr>
          <w:rFonts w:hint="eastAsia" w:ascii="仿宋_GB2312" w:hAnsi="仿宋_GB2312" w:eastAsia="仿宋_GB2312" w:cs="仿宋_GB2312"/>
          <w:sz w:val="32"/>
          <w:szCs w:val="32"/>
          <w:highlight w:val="none"/>
          <w:lang w:eastAsia="zh-CN"/>
        </w:rPr>
        <w:t>区重点区域建设推进中心</w:t>
      </w:r>
      <w:r>
        <w:rPr>
          <w:rFonts w:hint="eastAsia" w:ascii="仿宋_GB2312" w:hAnsi="仿宋_GB2312" w:eastAsia="仿宋_GB2312" w:cs="仿宋_GB2312"/>
          <w:sz w:val="32"/>
          <w:szCs w:val="32"/>
          <w:highlight w:val="none"/>
        </w:rPr>
        <w:t>委托会计师事务所对符合条件的项目进行专项审计，并由会计师事务所出具专项审计报告。</w:t>
      </w:r>
    </w:p>
    <w:p>
      <w:pPr>
        <w:overflowPunct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（七）征求意见：由</w:t>
      </w:r>
      <w:r>
        <w:rPr>
          <w:rFonts w:hint="eastAsia" w:ascii="仿宋_GB2312" w:hAnsi="仿宋_GB2312" w:eastAsia="仿宋_GB2312" w:cs="仿宋_GB2312"/>
          <w:sz w:val="32"/>
          <w:szCs w:val="32"/>
          <w:highlight w:val="none"/>
          <w:lang w:eastAsia="zh-CN"/>
        </w:rPr>
        <w:t>区重点区域建设推进中心</w:t>
      </w:r>
      <w:r>
        <w:rPr>
          <w:rFonts w:hint="eastAsia" w:ascii="仿宋_GB2312" w:hAnsi="仿宋_GB2312" w:eastAsia="仿宋_GB2312" w:cs="仿宋_GB2312"/>
          <w:sz w:val="32"/>
          <w:szCs w:val="32"/>
          <w:highlight w:val="none"/>
        </w:rPr>
        <w:t>提出拟资助名单，征求有关部门意见，并结合各单位意见按正常程序报批。</w:t>
      </w:r>
    </w:p>
    <w:p>
      <w:pPr>
        <w:overflowPunct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（八）对外公示：</w:t>
      </w:r>
      <w:r>
        <w:rPr>
          <w:rFonts w:hint="eastAsia" w:ascii="仿宋_GB2312" w:hAnsi="仿宋_GB2312" w:eastAsia="仿宋_GB2312" w:cs="仿宋_GB2312"/>
          <w:sz w:val="32"/>
          <w:szCs w:val="32"/>
          <w:highlight w:val="none"/>
          <w:lang w:eastAsia="zh-CN"/>
        </w:rPr>
        <w:t>区重点区域建设推进中心</w:t>
      </w:r>
      <w:r>
        <w:rPr>
          <w:rFonts w:hint="eastAsia" w:ascii="仿宋_GB2312" w:hAnsi="仿宋_GB2312" w:eastAsia="仿宋_GB2312" w:cs="仿宋_GB2312"/>
          <w:sz w:val="32"/>
          <w:szCs w:val="32"/>
          <w:highlight w:val="none"/>
        </w:rPr>
        <w:t>将拟资助名单在龙华政府在线等网站上公示5个工作日。</w:t>
      </w:r>
    </w:p>
    <w:p>
      <w:pPr>
        <w:overflowPunct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（九）报批：公示期满后，根据《龙华区区级财政专项资金管理办法》的相关要求执行。</w:t>
      </w:r>
    </w:p>
    <w:p>
      <w:pPr>
        <w:overflowPunct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宋体" w:eastAsia="仿宋_GB2312"/>
          <w:sz w:val="32"/>
          <w:szCs w:val="32"/>
          <w:highlight w:val="none"/>
        </w:rPr>
        <w:t>（十）</w:t>
      </w:r>
      <w:r>
        <w:rPr>
          <w:rFonts w:hint="eastAsia" w:ascii="仿宋_GB2312" w:hAnsi="仿宋_GB2312" w:eastAsia="仿宋_GB2312" w:cs="仿宋_GB2312"/>
          <w:sz w:val="32"/>
          <w:szCs w:val="32"/>
          <w:highlight w:val="none"/>
        </w:rPr>
        <w:t>资金拨付：</w:t>
      </w:r>
      <w:r>
        <w:rPr>
          <w:rFonts w:hint="eastAsia" w:ascii="仿宋_GB2312" w:hAnsi="仿宋_GB2312" w:eastAsia="仿宋_GB2312" w:cs="仿宋_GB2312"/>
          <w:sz w:val="32"/>
          <w:szCs w:val="32"/>
          <w:highlight w:val="none"/>
          <w:lang w:eastAsia="zh-CN"/>
        </w:rPr>
        <w:t>区重点区域建设推进中心</w:t>
      </w:r>
      <w:r>
        <w:rPr>
          <w:rFonts w:hint="eastAsia" w:ascii="仿宋_GB2312" w:hAnsi="仿宋_GB2312" w:eastAsia="仿宋_GB2312" w:cs="仿宋_GB2312"/>
          <w:sz w:val="32"/>
          <w:szCs w:val="32"/>
          <w:highlight w:val="none"/>
        </w:rPr>
        <w:t>向直播</w:t>
      </w:r>
      <w:r>
        <w:rPr>
          <w:rFonts w:hint="eastAsia" w:ascii="仿宋_GB2312" w:eastAsia="仿宋_GB2312"/>
          <w:sz w:val="32"/>
          <w:szCs w:val="32"/>
          <w:highlight w:val="none"/>
        </w:rPr>
        <w:t>园区（基地）运营主体和入驻直播企业等</w:t>
      </w:r>
      <w:r>
        <w:rPr>
          <w:rFonts w:hint="eastAsia" w:ascii="仿宋_GB2312" w:hAnsi="仿宋_GB2312" w:eastAsia="仿宋_GB2312" w:cs="仿宋_GB2312"/>
          <w:sz w:val="32"/>
          <w:szCs w:val="32"/>
          <w:highlight w:val="none"/>
        </w:rPr>
        <w:t>资助对象下达资助通知并按有关规定办理款项拨付手续。</w:t>
      </w:r>
    </w:p>
    <w:p>
      <w:pPr>
        <w:overflowPunct w:val="0"/>
        <w:spacing w:line="560" w:lineRule="exact"/>
        <w:ind w:firstLine="640" w:firstLineChars="200"/>
        <w:rPr>
          <w:rFonts w:ascii="黑体" w:hAnsi="黑体" w:eastAsia="黑体" w:cs="黑体"/>
          <w:sz w:val="32"/>
          <w:szCs w:val="32"/>
          <w:highlight w:val="none"/>
        </w:rPr>
      </w:pPr>
      <w:r>
        <w:rPr>
          <w:rFonts w:hint="eastAsia" w:ascii="黑体" w:hAnsi="黑体" w:eastAsia="黑体" w:cs="黑体"/>
          <w:sz w:val="32"/>
          <w:szCs w:val="32"/>
          <w:highlight w:val="none"/>
        </w:rPr>
        <w:t>五、受理时间</w:t>
      </w:r>
    </w:p>
    <w:p>
      <w:pPr>
        <w:overflowPunct w:val="0"/>
        <w:spacing w:line="560" w:lineRule="exact"/>
        <w:ind w:firstLine="640" w:firstLineChars="200"/>
        <w:rPr>
          <w:rFonts w:ascii="仿宋_GB2312" w:eastAsia="仿宋_GB2312"/>
          <w:sz w:val="32"/>
          <w:szCs w:val="32"/>
          <w:highlight w:val="none"/>
        </w:rPr>
      </w:pPr>
      <w:r>
        <w:rPr>
          <w:rFonts w:hint="eastAsia" w:ascii="仿宋_GB2312" w:hAnsi="仿宋_GB2312" w:eastAsia="仿宋_GB2312" w:cs="仿宋_GB2312"/>
          <w:sz w:val="32"/>
          <w:szCs w:val="32"/>
          <w:highlight w:val="none"/>
          <w:lang w:eastAsia="zh-CN"/>
        </w:rPr>
        <w:t>区重点区域建设推进中心</w:t>
      </w:r>
      <w:r>
        <w:rPr>
          <w:rFonts w:hint="eastAsia" w:ascii="仿宋_GB2312" w:hAnsi="仿宋_GB2312" w:eastAsia="仿宋_GB2312" w:cs="仿宋_GB2312"/>
          <w:sz w:val="32"/>
          <w:szCs w:val="32"/>
          <w:highlight w:val="none"/>
        </w:rPr>
        <w:t>原则上</w:t>
      </w:r>
      <w:r>
        <w:rPr>
          <w:rFonts w:hint="eastAsia" w:ascii="仿宋_GB2312" w:eastAsia="仿宋_GB2312"/>
          <w:sz w:val="32"/>
          <w:szCs w:val="32"/>
          <w:highlight w:val="none"/>
        </w:rPr>
        <w:t>每年一次集中受理，集中审核（具体时间以发布的申报通知为准）。</w:t>
      </w:r>
    </w:p>
    <w:p>
      <w:pPr>
        <w:overflowPunct w:val="0"/>
        <w:spacing w:line="560" w:lineRule="exact"/>
        <w:ind w:firstLine="640" w:firstLineChars="200"/>
        <w:rPr>
          <w:rFonts w:ascii="黑体" w:hAnsi="黑体" w:eastAsia="黑体" w:cs="黑体"/>
          <w:sz w:val="32"/>
          <w:szCs w:val="32"/>
          <w:highlight w:val="none"/>
        </w:rPr>
      </w:pPr>
      <w:r>
        <w:rPr>
          <w:rFonts w:hint="eastAsia" w:ascii="黑体" w:hAnsi="黑体" w:eastAsia="黑体" w:cs="黑体"/>
          <w:sz w:val="32"/>
          <w:szCs w:val="32"/>
          <w:highlight w:val="none"/>
        </w:rPr>
        <w:t>六、附则</w:t>
      </w:r>
    </w:p>
    <w:p>
      <w:pPr>
        <w:overflowPunct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（一）本操作指引由</w:t>
      </w:r>
      <w:r>
        <w:rPr>
          <w:rFonts w:hint="eastAsia" w:ascii="仿宋_GB2312" w:hAnsi="仿宋_GB2312" w:eastAsia="仿宋_GB2312" w:cs="仿宋_GB2312"/>
          <w:sz w:val="32"/>
          <w:szCs w:val="32"/>
          <w:highlight w:val="none"/>
          <w:lang w:eastAsia="zh-CN"/>
        </w:rPr>
        <w:t>区重点区域建设推进中心</w:t>
      </w:r>
      <w:r>
        <w:rPr>
          <w:rFonts w:hint="eastAsia" w:ascii="仿宋_GB2312" w:hAnsi="仿宋_GB2312" w:eastAsia="仿宋_GB2312" w:cs="仿宋_GB2312"/>
          <w:sz w:val="32"/>
          <w:szCs w:val="32"/>
          <w:highlight w:val="none"/>
        </w:rPr>
        <w:t>负责解释，自发布之日起施行。</w:t>
      </w:r>
    </w:p>
    <w:p>
      <w:pPr>
        <w:overflowPunct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w:t>
      </w:r>
      <w:r>
        <w:rPr>
          <w:rFonts w:hint="eastAsia" w:ascii="仿宋_GB2312" w:hAnsi="仿宋_GB2312" w:eastAsia="仿宋_GB2312" w:cs="仿宋_GB2312"/>
          <w:sz w:val="32"/>
          <w:szCs w:val="32"/>
          <w:highlight w:val="none"/>
          <w:lang w:eastAsia="zh-CN"/>
        </w:rPr>
        <w:t>区重点区域建设推进中心</w:t>
      </w:r>
      <w:r>
        <w:rPr>
          <w:rFonts w:hint="eastAsia" w:ascii="仿宋_GB2312" w:hAnsi="仿宋_GB2312" w:eastAsia="仿宋_GB2312" w:cs="仿宋_GB2312"/>
          <w:sz w:val="32"/>
          <w:szCs w:val="32"/>
          <w:highlight w:val="none"/>
        </w:rPr>
        <w:t>不接受任何中介机构代理项目申报，一经发现中介代为申报项目，视情况取消申报资格，并按有关规定追究法律责任。</w:t>
      </w:r>
    </w:p>
    <w:p>
      <w:pPr>
        <w:overflowPunct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（三）本措施实行总额控制等原则，支持资金受年度预算资金总量控制。</w:t>
      </w:r>
    </w:p>
    <w:p>
      <w:pPr>
        <w:overflowPunct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w:t>
      </w:r>
      <w:r>
        <w:rPr>
          <w:rFonts w:hint="eastAsia" w:ascii="仿宋_GB2312" w:hAnsi="仿宋_GB2312" w:eastAsia="仿宋_GB2312" w:cs="仿宋_GB2312"/>
          <w:sz w:val="32"/>
          <w:szCs w:val="22"/>
          <w:highlight w:val="none"/>
        </w:rPr>
        <w:t>申报主体在统计库内有关联企业，则须与关联企业合并申报。</w:t>
      </w:r>
      <w:r>
        <w:rPr>
          <w:rFonts w:hint="eastAsia" w:ascii="仿宋_GB2312" w:hAnsi="仿宋_GB2312" w:eastAsia="仿宋_GB2312" w:cs="仿宋_GB2312"/>
          <w:sz w:val="32"/>
          <w:szCs w:val="22"/>
          <w:highlight w:val="none"/>
          <w:lang w:eastAsia="zh-CN"/>
        </w:rPr>
        <w:t>区重点区域建设推进中心</w:t>
      </w:r>
      <w:r>
        <w:rPr>
          <w:rFonts w:ascii="仿宋_GB2312" w:hAnsi="仿宋_GB2312" w:eastAsia="仿宋_GB2312" w:cs="仿宋_GB2312"/>
          <w:sz w:val="32"/>
          <w:szCs w:val="22"/>
          <w:highlight w:val="none"/>
        </w:rPr>
        <w:t>会同各相关部门，根据</w:t>
      </w:r>
      <w:r>
        <w:rPr>
          <w:rFonts w:hint="eastAsia" w:ascii="仿宋_GB2312" w:hAnsi="仿宋_GB2312" w:eastAsia="仿宋_GB2312" w:cs="仿宋_GB2312"/>
          <w:sz w:val="32"/>
          <w:szCs w:val="22"/>
          <w:highlight w:val="none"/>
          <w:lang w:eastAsia="zh-Hans"/>
        </w:rPr>
        <w:t>关联</w:t>
      </w:r>
      <w:r>
        <w:rPr>
          <w:rFonts w:ascii="仿宋_GB2312" w:hAnsi="仿宋_GB2312" w:eastAsia="仿宋_GB2312" w:cs="仿宋_GB2312"/>
          <w:sz w:val="32"/>
          <w:szCs w:val="22"/>
          <w:highlight w:val="none"/>
        </w:rPr>
        <w:t>企业经济指标</w:t>
      </w:r>
      <w:r>
        <w:rPr>
          <w:rFonts w:hint="eastAsia" w:ascii="仿宋_GB2312" w:hAnsi="仿宋_GB2312" w:eastAsia="仿宋_GB2312" w:cs="仿宋_GB2312"/>
          <w:sz w:val="32"/>
          <w:szCs w:val="22"/>
          <w:highlight w:val="none"/>
          <w:lang w:eastAsia="zh-Hans"/>
        </w:rPr>
        <w:t>合并</w:t>
      </w:r>
      <w:r>
        <w:rPr>
          <w:rFonts w:ascii="仿宋_GB2312" w:hAnsi="仿宋_GB2312" w:eastAsia="仿宋_GB2312" w:cs="仿宋_GB2312"/>
          <w:sz w:val="32"/>
          <w:szCs w:val="22"/>
          <w:highlight w:val="none"/>
        </w:rPr>
        <w:t>完成情况和“量入为出”的财政原则</w:t>
      </w:r>
      <w:r>
        <w:rPr>
          <w:rFonts w:hint="eastAsia" w:ascii="仿宋_GB2312" w:hAnsi="仿宋_GB2312" w:eastAsia="仿宋_GB2312" w:cs="仿宋_GB2312"/>
          <w:sz w:val="32"/>
          <w:szCs w:val="22"/>
          <w:highlight w:val="none"/>
        </w:rPr>
        <w:t>，确定</w:t>
      </w:r>
      <w:r>
        <w:rPr>
          <w:rFonts w:hint="eastAsia" w:ascii="仿宋_GB2312" w:hAnsi="仿宋_GB2312" w:eastAsia="仿宋_GB2312" w:cs="仿宋_GB2312"/>
          <w:sz w:val="32"/>
          <w:szCs w:val="22"/>
          <w:highlight w:val="none"/>
          <w:lang w:eastAsia="zh-Hans"/>
        </w:rPr>
        <w:t>本条款</w:t>
      </w:r>
      <w:r>
        <w:rPr>
          <w:rFonts w:hint="eastAsia" w:ascii="仿宋_GB2312" w:hAnsi="仿宋" w:eastAsia="仿宋_GB2312"/>
          <w:sz w:val="32"/>
          <w:szCs w:val="32"/>
          <w:highlight w:val="none"/>
        </w:rPr>
        <w:t>申报主体</w:t>
      </w:r>
      <w:r>
        <w:rPr>
          <w:rFonts w:hint="eastAsia" w:ascii="仿宋_GB2312" w:hAnsi="仿宋_GB2312" w:eastAsia="仿宋_GB2312" w:cs="仿宋_GB2312"/>
          <w:sz w:val="32"/>
          <w:szCs w:val="22"/>
          <w:highlight w:val="none"/>
        </w:rPr>
        <w:t>奖励金额</w:t>
      </w:r>
      <w:r>
        <w:rPr>
          <w:rFonts w:ascii="仿宋_GB2312" w:hAnsi="仿宋_GB2312" w:eastAsia="仿宋_GB2312" w:cs="仿宋_GB2312"/>
          <w:sz w:val="32"/>
          <w:szCs w:val="22"/>
          <w:highlight w:val="none"/>
        </w:rPr>
        <w:t>。</w:t>
      </w:r>
    </w:p>
    <w:p>
      <w:pPr>
        <w:overflowPunct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（五）直播基地建设资助类项目</w:t>
      </w:r>
      <w:r>
        <w:rPr>
          <w:rFonts w:hint="eastAsia" w:ascii="仿宋_GB2312" w:hAnsi="仿宋_GB2312" w:eastAsia="仿宋_GB2312" w:cs="仿宋_GB2312"/>
          <w:sz w:val="32"/>
          <w:szCs w:val="32"/>
          <w:highlight w:val="none"/>
          <w:lang w:eastAsia="zh-Hans"/>
        </w:rPr>
        <w:t>和</w:t>
      </w:r>
      <w:r>
        <w:rPr>
          <w:rFonts w:hint="eastAsia" w:ascii="仿宋_GB2312" w:hAnsi="仿宋_GB2312" w:eastAsia="仿宋_GB2312" w:cs="仿宋_GB2312"/>
          <w:sz w:val="32"/>
          <w:szCs w:val="32"/>
          <w:highlight w:val="none"/>
        </w:rPr>
        <w:t>时尚企业高成长发展支持类项目，相关企业只能择一申报。</w:t>
      </w:r>
    </w:p>
    <w:p>
      <w:pPr>
        <w:overflowPunct w:val="0"/>
        <w:spacing w:line="560" w:lineRule="exact"/>
        <w:ind w:firstLine="640" w:firstLineChars="200"/>
        <w:rPr>
          <w:rFonts w:ascii="仿宋_GB2312" w:hAnsi="仿宋_GB2312" w:eastAsia="仿宋_GB2312" w:cs="仿宋_GB2312"/>
          <w:sz w:val="32"/>
          <w:szCs w:val="22"/>
          <w:highlight w:val="none"/>
          <w:lang w:eastAsia="zh-Hans"/>
        </w:rPr>
      </w:pPr>
      <w:r>
        <w:rPr>
          <w:rFonts w:hint="eastAsia" w:ascii="仿宋_GB2312" w:hAnsi="仿宋_GB2312" w:eastAsia="仿宋_GB2312" w:cs="仿宋_GB2312"/>
          <w:sz w:val="32"/>
          <w:szCs w:val="32"/>
          <w:highlight w:val="none"/>
          <w:lang w:eastAsia="zh-Hans"/>
        </w:rPr>
        <w:t>（六）</w:t>
      </w:r>
      <w:r>
        <w:rPr>
          <w:rFonts w:hint="eastAsia" w:ascii="仿宋_GB2312" w:hAnsi="仿宋_GB2312" w:eastAsia="仿宋_GB2312" w:cs="仿宋_GB2312"/>
          <w:sz w:val="32"/>
          <w:szCs w:val="32"/>
          <w:highlight w:val="none"/>
        </w:rPr>
        <w:t>本条款支持事项中</w:t>
      </w:r>
      <w:r>
        <w:rPr>
          <w:rFonts w:hint="eastAsia" w:ascii="仿宋_GB2312" w:hAnsi="仿宋_GB2312" w:eastAsia="仿宋_GB2312" w:cs="仿宋_GB2312"/>
          <w:sz w:val="32"/>
          <w:szCs w:val="32"/>
          <w:highlight w:val="none"/>
          <w:lang w:eastAsia="zh-Hans"/>
        </w:rPr>
        <w:t>申报主体为</w:t>
      </w:r>
      <w:r>
        <w:rPr>
          <w:rFonts w:hint="eastAsia" w:ascii="仿宋_GB2312" w:hAnsi="仿宋_GB2312" w:eastAsia="仿宋_GB2312" w:cs="仿宋_GB2312"/>
          <w:sz w:val="32"/>
          <w:szCs w:val="32"/>
          <w:highlight w:val="none"/>
        </w:rPr>
        <w:t>独立设计师工作室暨专门店</w:t>
      </w:r>
      <w:r>
        <w:rPr>
          <w:rFonts w:hint="eastAsia" w:ascii="仿宋_GB2312" w:hAnsi="仿宋_GB2312" w:eastAsia="仿宋_GB2312" w:cs="仿宋_GB2312"/>
          <w:sz w:val="32"/>
          <w:szCs w:val="32"/>
          <w:highlight w:val="none"/>
          <w:lang w:eastAsia="zh-Hans"/>
        </w:rPr>
        <w:t>的</w:t>
      </w:r>
      <w:r>
        <w:rPr>
          <w:rFonts w:hint="eastAsia" w:ascii="仿宋_GB2312" w:hAnsi="仿宋_GB2312" w:eastAsia="仿宋_GB2312" w:cs="仿宋_GB2312"/>
          <w:sz w:val="32"/>
          <w:szCs w:val="32"/>
          <w:highlight w:val="none"/>
        </w:rPr>
        <w:t>，涉及的</w:t>
      </w:r>
      <w:r>
        <w:rPr>
          <w:rFonts w:hint="eastAsia" w:ascii="仿宋_GB2312" w:hAnsi="仿宋_GB2312" w:eastAsia="仿宋_GB2312" w:cs="仿宋_GB2312"/>
          <w:sz w:val="32"/>
          <w:szCs w:val="32"/>
          <w:highlight w:val="none"/>
          <w:lang w:eastAsia="zh-Hans"/>
        </w:rPr>
        <w:t>设计师</w:t>
      </w:r>
      <w:r>
        <w:rPr>
          <w:rFonts w:hint="eastAsia" w:ascii="仿宋_GB2312" w:hAnsi="仿宋_GB2312" w:eastAsia="仿宋_GB2312" w:cs="仿宋_GB2312"/>
          <w:sz w:val="32"/>
          <w:szCs w:val="32"/>
          <w:highlight w:val="none"/>
        </w:rPr>
        <w:t>申请资助后三年内的社会保险、个人所得税均须在大浪时尚小镇缴纳。</w:t>
      </w:r>
    </w:p>
    <w:p>
      <w:pPr>
        <w:overflowPunct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 w:eastAsia="仿宋_GB2312"/>
          <w:sz w:val="32"/>
          <w:szCs w:val="32"/>
          <w:highlight w:val="none"/>
          <w:lang w:eastAsia="zh-Hans"/>
        </w:rPr>
        <w:t>（七）</w:t>
      </w:r>
      <w:r>
        <w:rPr>
          <w:rFonts w:hint="eastAsia" w:ascii="仿宋_GB2312" w:hAnsi="仿宋_GB2312" w:eastAsia="仿宋_GB2312" w:cs="仿宋_GB2312"/>
          <w:sz w:val="32"/>
          <w:szCs w:val="32"/>
          <w:highlight w:val="none"/>
        </w:rPr>
        <w:t>本操作指引资助项目为线下申报。未来申报方式将根据申报系统信息化建设进程进行调整，具体以</w:t>
      </w:r>
      <w:r>
        <w:rPr>
          <w:rFonts w:hint="eastAsia" w:ascii="仿宋_GB2312" w:hAnsi="仿宋_GB2312" w:eastAsia="仿宋_GB2312" w:cs="仿宋_GB2312"/>
          <w:sz w:val="32"/>
          <w:szCs w:val="32"/>
          <w:highlight w:val="none"/>
          <w:lang w:eastAsia="zh-CN"/>
        </w:rPr>
        <w:t>区重点区域建设推进中心</w:t>
      </w:r>
      <w:r>
        <w:rPr>
          <w:rFonts w:hint="eastAsia" w:ascii="仿宋_GB2312" w:hAnsi="仿宋_GB2312" w:eastAsia="仿宋_GB2312" w:cs="仿宋_GB2312"/>
          <w:sz w:val="32"/>
          <w:szCs w:val="32"/>
          <w:highlight w:val="none"/>
        </w:rPr>
        <w:t>发布的申报通知为准。</w:t>
      </w:r>
      <w:r>
        <w:rPr>
          <w:rFonts w:hint="eastAsia" w:ascii="仿宋_GB2312" w:hAnsi="仿宋_GB2312" w:eastAsia="仿宋_GB2312" w:cs="仿宋_GB2312"/>
          <w:sz w:val="32"/>
          <w:szCs w:val="32"/>
          <w:highlight w:val="none"/>
        </w:rPr>
        <w:br w:type="page"/>
      </w:r>
    </w:p>
    <w:p>
      <w:pPr>
        <w:spacing w:line="560" w:lineRule="exact"/>
        <w:jc w:val="center"/>
        <w:rPr>
          <w:rFonts w:ascii="宋体" w:hAnsi="宋体"/>
          <w:b/>
          <w:sz w:val="52"/>
          <w:highlight w:val="none"/>
        </w:rPr>
      </w:pPr>
      <w:r>
        <w:rPr>
          <w:rFonts w:hint="eastAsia" w:ascii="宋体" w:hAnsi="宋体"/>
          <w:b/>
          <w:sz w:val="52"/>
          <w:highlight w:val="none"/>
        </w:rPr>
        <w:t>深圳市龙华区直播基地建设</w:t>
      </w:r>
    </w:p>
    <w:p>
      <w:pPr>
        <w:spacing w:line="560" w:lineRule="exact"/>
        <w:jc w:val="center"/>
        <w:rPr>
          <w:rFonts w:ascii="宋体" w:hAnsi="宋体"/>
          <w:b/>
          <w:sz w:val="52"/>
          <w:highlight w:val="none"/>
        </w:rPr>
      </w:pPr>
      <w:r>
        <w:rPr>
          <w:rFonts w:hint="eastAsia" w:ascii="宋体" w:hAnsi="宋体"/>
          <w:b/>
          <w:sz w:val="52"/>
          <w:highlight w:val="none"/>
        </w:rPr>
        <w:t>资助申请书</w:t>
      </w:r>
    </w:p>
    <w:p>
      <w:pPr>
        <w:spacing w:line="480" w:lineRule="auto"/>
        <w:ind w:firstLine="300"/>
        <w:jc w:val="center"/>
        <w:rPr>
          <w:rFonts w:ascii="黑体" w:eastAsia="黑体"/>
          <w:sz w:val="24"/>
          <w:highlight w:val="none"/>
        </w:rPr>
      </w:pPr>
    </w:p>
    <w:p>
      <w:pPr>
        <w:spacing w:line="480" w:lineRule="auto"/>
        <w:rPr>
          <w:rFonts w:ascii="黑体" w:eastAsia="黑体"/>
          <w:sz w:val="24"/>
          <w:highlight w:val="none"/>
        </w:rPr>
      </w:pPr>
    </w:p>
    <w:p>
      <w:pPr>
        <w:spacing w:line="480" w:lineRule="auto"/>
        <w:rPr>
          <w:rFonts w:ascii="仿宋_GB2312" w:eastAsia="仿宋_GB2312"/>
          <w:sz w:val="28"/>
          <w:highlight w:val="none"/>
        </w:rPr>
      </w:pPr>
      <w:r>
        <w:rPr>
          <w:rFonts w:hint="eastAsia" w:ascii="仿宋_GB2312" w:eastAsia="仿宋_GB2312"/>
          <w:sz w:val="28"/>
          <w:highlight w:val="none"/>
        </w:rPr>
        <w:t>单位名称（盖章）：</w:t>
      </w:r>
      <w:r>
        <w:rPr>
          <w:highlight w:val="none"/>
        </w:rPr>
        <w:t xml:space="preserve">                                                 </w:t>
      </w:r>
      <w:r>
        <w:rPr>
          <w:rFonts w:hint="eastAsia"/>
          <w:highlight w:val="none"/>
        </w:rPr>
        <w:t xml:space="preserve">      </w:t>
      </w:r>
    </w:p>
    <w:p>
      <w:pPr>
        <w:spacing w:line="480" w:lineRule="auto"/>
        <w:rPr>
          <w:rFonts w:ascii="仿宋_GB2312" w:eastAsia="仿宋_GB2312"/>
          <w:sz w:val="28"/>
          <w:highlight w:val="none"/>
        </w:rPr>
      </w:pPr>
      <w:r>
        <w:rPr>
          <w:rFonts w:hint="eastAsia" w:ascii="仿宋_GB2312" w:eastAsia="仿宋_GB2312"/>
          <w:sz w:val="28"/>
          <w:highlight w:val="none"/>
        </w:rPr>
        <w:t>法定代表人（签名）：</w:t>
      </w:r>
      <w:r>
        <w:rPr>
          <w:highlight w:val="none"/>
        </w:rPr>
        <w:t xml:space="preserve">                    </w:t>
      </w:r>
      <w:r>
        <w:rPr>
          <w:rFonts w:hint="eastAsia" w:ascii="仿宋_GB2312" w:eastAsia="仿宋_GB2312"/>
          <w:sz w:val="28"/>
          <w:highlight w:val="none"/>
        </w:rPr>
        <w:t>移动电话：</w:t>
      </w:r>
      <w:r>
        <w:rPr>
          <w:highlight w:val="none"/>
        </w:rPr>
        <w:t xml:space="preserve">                   </w:t>
      </w:r>
    </w:p>
    <w:p>
      <w:pPr>
        <w:spacing w:line="480" w:lineRule="auto"/>
        <w:rPr>
          <w:rFonts w:ascii="仿宋_GB2312" w:eastAsia="仿宋_GB2312"/>
          <w:sz w:val="28"/>
          <w:highlight w:val="none"/>
        </w:rPr>
      </w:pPr>
      <w:r>
        <w:rPr>
          <w:rFonts w:hint="eastAsia" w:ascii="仿宋_GB2312" w:eastAsia="仿宋_GB2312"/>
          <w:sz w:val="28"/>
          <w:highlight w:val="none"/>
        </w:rPr>
        <w:t>单位联系人：</w:t>
      </w:r>
      <w:r>
        <w:rPr>
          <w:highlight w:val="none"/>
        </w:rPr>
        <w:t xml:space="preserve">           </w:t>
      </w:r>
      <w:r>
        <w:rPr>
          <w:rFonts w:hint="eastAsia" w:ascii="仿宋_GB2312" w:eastAsia="仿宋_GB2312"/>
          <w:sz w:val="28"/>
          <w:highlight w:val="none"/>
        </w:rPr>
        <w:t xml:space="preserve"> 联系电话：</w:t>
      </w:r>
      <w:r>
        <w:rPr>
          <w:highlight w:val="none"/>
        </w:rPr>
        <w:t xml:space="preserve">            </w:t>
      </w:r>
      <w:r>
        <w:rPr>
          <w:rFonts w:hint="eastAsia" w:ascii="仿宋_GB2312" w:eastAsia="仿宋_GB2312"/>
          <w:sz w:val="28"/>
          <w:highlight w:val="none"/>
        </w:rPr>
        <w:t>移动电话：</w:t>
      </w:r>
      <w:r>
        <w:rPr>
          <w:highlight w:val="none"/>
        </w:rPr>
        <w:t xml:space="preserve">           </w:t>
      </w:r>
    </w:p>
    <w:p>
      <w:pPr>
        <w:spacing w:line="480" w:lineRule="auto"/>
        <w:rPr>
          <w:rFonts w:ascii="仿宋_GB2312" w:eastAsia="仿宋_GB2312"/>
          <w:sz w:val="28"/>
          <w:highlight w:val="none"/>
        </w:rPr>
      </w:pPr>
      <w:r>
        <w:rPr>
          <w:rFonts w:hint="eastAsia" w:ascii="仿宋_GB2312" w:eastAsia="仿宋_GB2312"/>
          <w:sz w:val="28"/>
          <w:highlight w:val="none"/>
        </w:rPr>
        <w:t>电子邮箱：</w:t>
      </w:r>
      <w:r>
        <w:rPr>
          <w:highlight w:val="none"/>
        </w:rPr>
        <w:t xml:space="preserve">                                    </w:t>
      </w:r>
      <w:r>
        <w:rPr>
          <w:rFonts w:hint="eastAsia" w:ascii="仿宋_GB2312" w:eastAsia="仿宋_GB2312"/>
          <w:sz w:val="28"/>
          <w:highlight w:val="none"/>
        </w:rPr>
        <w:t>传真：</w:t>
      </w:r>
      <w:r>
        <w:rPr>
          <w:highlight w:val="none"/>
        </w:rPr>
        <w:t xml:space="preserve">                 </w:t>
      </w:r>
      <w:r>
        <w:rPr>
          <w:rFonts w:hint="eastAsia" w:ascii="仿宋_GB2312" w:eastAsia="仿宋_GB2312"/>
          <w:sz w:val="28"/>
          <w:highlight w:val="none"/>
        </w:rPr>
        <w:tab/>
      </w:r>
      <w:r>
        <w:rPr>
          <w:rFonts w:hint="eastAsia" w:ascii="仿宋_GB2312" w:eastAsia="仿宋_GB2312"/>
          <w:sz w:val="28"/>
          <w:highlight w:val="none"/>
        </w:rPr>
        <w:t xml:space="preserve"> </w:t>
      </w:r>
      <w:r>
        <w:rPr>
          <w:rFonts w:ascii="仿宋_GB2312" w:eastAsia="仿宋_GB2312"/>
          <w:sz w:val="28"/>
          <w:highlight w:val="none"/>
        </w:rPr>
        <w:t xml:space="preserve"> </w:t>
      </w:r>
    </w:p>
    <w:p>
      <w:pPr>
        <w:spacing w:line="480" w:lineRule="auto"/>
        <w:rPr>
          <w:rFonts w:ascii="仿宋_GB2312" w:eastAsia="仿宋_GB2312"/>
          <w:sz w:val="28"/>
          <w:highlight w:val="none"/>
        </w:rPr>
      </w:pPr>
      <w:r>
        <w:rPr>
          <w:rFonts w:hint="eastAsia" w:ascii="仿宋_GB2312" w:eastAsia="仿宋_GB2312"/>
          <w:sz w:val="28"/>
          <w:highlight w:val="none"/>
        </w:rPr>
        <w:t>单位地址：</w:t>
      </w:r>
      <w:r>
        <w:rPr>
          <w:highlight w:val="none"/>
        </w:rPr>
        <w:t xml:space="preserve">                                                             </w:t>
      </w:r>
      <w:r>
        <w:rPr>
          <w:rFonts w:hint="eastAsia" w:ascii="仿宋_GB2312" w:eastAsia="仿宋_GB2312"/>
          <w:sz w:val="28"/>
          <w:highlight w:val="none"/>
        </w:rPr>
        <w:tab/>
      </w:r>
      <w:r>
        <w:rPr>
          <w:rFonts w:hint="eastAsia" w:ascii="仿宋_GB2312" w:eastAsia="仿宋_GB2312"/>
          <w:sz w:val="28"/>
          <w:highlight w:val="none"/>
        </w:rPr>
        <w:t xml:space="preserve">                                                单位网址：</w:t>
      </w:r>
      <w:r>
        <w:rPr>
          <w:highlight w:val="none"/>
        </w:rPr>
        <w:t xml:space="preserve">         </w:t>
      </w:r>
      <w:r>
        <w:rPr>
          <w:rFonts w:ascii="仿宋_GB2312" w:eastAsia="仿宋_GB2312"/>
          <w:sz w:val="28"/>
          <w:highlight w:val="none"/>
        </w:rPr>
        <w:t xml:space="preserve">                                                    </w:t>
      </w:r>
      <w:r>
        <w:rPr>
          <w:rFonts w:hint="eastAsia" w:ascii="仿宋_GB2312" w:eastAsia="仿宋_GB2312"/>
          <w:sz w:val="28"/>
          <w:highlight w:val="none"/>
        </w:rPr>
        <w:t xml:space="preserve"> </w:t>
      </w:r>
    </w:p>
    <w:p>
      <w:pPr>
        <w:spacing w:line="480" w:lineRule="auto"/>
        <w:rPr>
          <w:rFonts w:ascii="仿宋_GB2312" w:eastAsia="仿宋_GB2312"/>
          <w:sz w:val="28"/>
          <w:highlight w:val="none"/>
        </w:rPr>
      </w:pPr>
      <w:r>
        <w:rPr>
          <w:rFonts w:hint="eastAsia" w:ascii="仿宋_GB2312" w:eastAsia="仿宋_GB2312"/>
          <w:sz w:val="28"/>
          <w:highlight w:val="none"/>
        </w:rPr>
        <w:t>填报时间：</w:t>
      </w:r>
      <w:r>
        <w:rPr>
          <w:highlight w:val="none"/>
        </w:rPr>
        <w:t xml:space="preserve">      </w:t>
      </w:r>
      <w:r>
        <w:rPr>
          <w:rFonts w:hint="eastAsia" w:ascii="仿宋_GB2312" w:eastAsia="仿宋_GB2312"/>
          <w:sz w:val="28"/>
          <w:highlight w:val="none"/>
        </w:rPr>
        <w:t>年</w:t>
      </w:r>
      <w:r>
        <w:rPr>
          <w:highlight w:val="none"/>
        </w:rPr>
        <w:t xml:space="preserve">      </w:t>
      </w:r>
      <w:r>
        <w:rPr>
          <w:rFonts w:hint="eastAsia" w:ascii="仿宋_GB2312" w:eastAsia="仿宋_GB2312"/>
          <w:sz w:val="28"/>
          <w:highlight w:val="none"/>
        </w:rPr>
        <w:t>月</w:t>
      </w:r>
      <w:r>
        <w:rPr>
          <w:highlight w:val="none"/>
        </w:rPr>
        <w:t xml:space="preserve">      </w:t>
      </w:r>
      <w:r>
        <w:rPr>
          <w:rFonts w:hint="eastAsia" w:ascii="仿宋_GB2312" w:eastAsia="仿宋_GB2312"/>
          <w:sz w:val="28"/>
          <w:highlight w:val="none"/>
        </w:rPr>
        <w:t>日</w:t>
      </w:r>
      <w:r>
        <w:rPr>
          <w:rFonts w:hint="eastAsia" w:ascii="仿宋_GB2312" w:eastAsia="仿宋_GB2312"/>
          <w:sz w:val="28"/>
          <w:highlight w:val="none"/>
        </w:rPr>
        <w:tab/>
      </w:r>
    </w:p>
    <w:p>
      <w:pPr>
        <w:spacing w:line="480" w:lineRule="auto"/>
        <w:rPr>
          <w:rFonts w:ascii="黑体" w:eastAsia="黑体"/>
          <w:sz w:val="24"/>
          <w:highlight w:val="none"/>
        </w:rPr>
      </w:pPr>
    </w:p>
    <w:p>
      <w:pPr>
        <w:spacing w:line="480" w:lineRule="auto"/>
        <w:rPr>
          <w:rFonts w:ascii="黑体" w:eastAsia="黑体"/>
          <w:sz w:val="24"/>
          <w:highlight w:val="none"/>
        </w:rPr>
      </w:pPr>
    </w:p>
    <w:p>
      <w:pPr>
        <w:spacing w:line="480" w:lineRule="auto"/>
        <w:rPr>
          <w:rFonts w:ascii="黑体" w:eastAsia="黑体"/>
          <w:sz w:val="24"/>
          <w:highlight w:val="none"/>
        </w:rPr>
      </w:pPr>
    </w:p>
    <w:p>
      <w:pPr>
        <w:spacing w:line="480" w:lineRule="auto"/>
        <w:rPr>
          <w:rFonts w:ascii="黑体" w:eastAsia="黑体"/>
          <w:sz w:val="24"/>
          <w:highlight w:val="none"/>
        </w:rPr>
      </w:pPr>
    </w:p>
    <w:p>
      <w:pPr>
        <w:spacing w:line="480" w:lineRule="auto"/>
        <w:rPr>
          <w:rFonts w:ascii="黑体" w:eastAsia="黑体"/>
          <w:sz w:val="24"/>
          <w:highlight w:val="none"/>
        </w:rPr>
      </w:pPr>
    </w:p>
    <w:p>
      <w:pPr>
        <w:spacing w:line="480" w:lineRule="auto"/>
        <w:rPr>
          <w:rFonts w:ascii="黑体" w:eastAsia="黑体"/>
          <w:sz w:val="24"/>
          <w:highlight w:val="none"/>
        </w:rPr>
      </w:pPr>
    </w:p>
    <w:p>
      <w:pPr>
        <w:spacing w:line="480" w:lineRule="auto"/>
        <w:jc w:val="center"/>
        <w:rPr>
          <w:rFonts w:ascii="仿宋_GB2312" w:eastAsia="仿宋_GB2312"/>
          <w:sz w:val="28"/>
          <w:highlight w:val="none"/>
        </w:rPr>
      </w:pPr>
    </w:p>
    <w:p>
      <w:pPr>
        <w:spacing w:line="480" w:lineRule="auto"/>
        <w:jc w:val="center"/>
        <w:rPr>
          <w:rFonts w:ascii="仿宋_GB2312" w:eastAsia="仿宋_GB2312"/>
          <w:sz w:val="28"/>
          <w:highlight w:val="none"/>
        </w:rPr>
      </w:pPr>
    </w:p>
    <w:p>
      <w:pPr>
        <w:spacing w:line="480" w:lineRule="auto"/>
        <w:jc w:val="center"/>
        <w:rPr>
          <w:rFonts w:ascii="黑体" w:eastAsia="仿宋_GB2312"/>
          <w:sz w:val="36"/>
          <w:highlight w:val="none"/>
        </w:rPr>
      </w:pPr>
      <w:r>
        <w:rPr>
          <w:rFonts w:hint="eastAsia" w:ascii="仿宋_GB2312" w:eastAsia="仿宋_GB2312"/>
          <w:sz w:val="28"/>
          <w:highlight w:val="none"/>
        </w:rPr>
        <w:t>深圳市龙华区重点区域建设推进中心</w:t>
      </w:r>
    </w:p>
    <w:p>
      <w:pPr>
        <w:rPr>
          <w:rFonts w:ascii="黑体" w:hAnsi="新宋体" w:eastAsia="黑体"/>
          <w:sz w:val="44"/>
          <w:szCs w:val="44"/>
          <w:highlight w:val="none"/>
        </w:rPr>
      </w:pPr>
      <w:r>
        <w:rPr>
          <w:rFonts w:hint="eastAsia" w:ascii="黑体" w:hAnsi="新宋体" w:eastAsia="黑体"/>
          <w:sz w:val="44"/>
          <w:szCs w:val="44"/>
          <w:highlight w:val="none"/>
        </w:rPr>
        <w:br w:type="page"/>
      </w:r>
    </w:p>
    <w:p>
      <w:pPr>
        <w:widowControl/>
        <w:jc w:val="center"/>
        <w:rPr>
          <w:rFonts w:ascii="黑体" w:hAnsi="新宋体" w:eastAsia="黑体"/>
          <w:sz w:val="44"/>
          <w:szCs w:val="44"/>
          <w:highlight w:val="none"/>
        </w:rPr>
      </w:pPr>
      <w:r>
        <w:rPr>
          <w:rFonts w:hint="eastAsia" w:ascii="黑体" w:hAnsi="新宋体" w:eastAsia="黑体"/>
          <w:sz w:val="44"/>
          <w:szCs w:val="44"/>
          <w:highlight w:val="none"/>
        </w:rPr>
        <w:t>填表承诺书</w:t>
      </w:r>
    </w:p>
    <w:p>
      <w:pPr>
        <w:rPr>
          <w:rFonts w:ascii="宋体" w:hAnsi="宋体"/>
          <w:sz w:val="28"/>
          <w:szCs w:val="28"/>
          <w:highlight w:val="none"/>
        </w:rPr>
      </w:pPr>
    </w:p>
    <w:p>
      <w:pPr>
        <w:ind w:firstLine="560" w:firstLineChars="200"/>
        <w:rPr>
          <w:rFonts w:ascii="仿宋_GB2312" w:hAnsi="宋体" w:eastAsia="仿宋_GB2312" w:cs="宋体"/>
          <w:kern w:val="0"/>
          <w:sz w:val="28"/>
          <w:szCs w:val="28"/>
          <w:highlight w:val="none"/>
          <w:lang w:val="zh-CN"/>
        </w:rPr>
      </w:pPr>
      <w:r>
        <w:rPr>
          <w:rFonts w:hint="eastAsia" w:ascii="仿宋_GB2312" w:hAnsi="宋体" w:eastAsia="仿宋_GB2312" w:cs="宋体"/>
          <w:kern w:val="0"/>
          <w:sz w:val="28"/>
          <w:szCs w:val="28"/>
          <w:highlight w:val="none"/>
          <w:lang w:val="zh-CN"/>
        </w:rPr>
        <w:t>1</w:t>
      </w:r>
      <w:r>
        <w:rPr>
          <w:rFonts w:hint="eastAsia" w:ascii="仿宋_GB2312" w:hAnsi="宋体" w:eastAsia="仿宋_GB2312" w:cs="宋体"/>
          <w:kern w:val="0"/>
          <w:sz w:val="28"/>
          <w:szCs w:val="28"/>
          <w:highlight w:val="none"/>
        </w:rPr>
        <w:t>.</w:t>
      </w:r>
      <w:r>
        <w:rPr>
          <w:rFonts w:hint="eastAsia" w:ascii="仿宋_GB2312" w:hAnsi="宋体" w:eastAsia="仿宋_GB2312" w:cs="宋体"/>
          <w:kern w:val="0"/>
          <w:sz w:val="28"/>
          <w:szCs w:val="28"/>
          <w:highlight w:val="none"/>
          <w:lang w:val="zh-CN"/>
        </w:rPr>
        <w:t>本单位（人）对本申请材料的合法性、真实性、准确性和完整性负责。如有虚假，本单位依法承担相应的法律责任。</w:t>
      </w:r>
    </w:p>
    <w:p>
      <w:pPr>
        <w:ind w:firstLine="560" w:firstLineChars="200"/>
        <w:rPr>
          <w:rFonts w:ascii="仿宋_GB2312" w:hAnsi="宋体" w:eastAsia="仿宋_GB2312" w:cs="宋体"/>
          <w:kern w:val="0"/>
          <w:sz w:val="28"/>
          <w:szCs w:val="28"/>
          <w:highlight w:val="none"/>
          <w:lang w:val="zh-CN"/>
        </w:rPr>
      </w:pPr>
      <w:r>
        <w:rPr>
          <w:rFonts w:hint="eastAsia" w:ascii="仿宋_GB2312" w:hAnsi="宋体" w:eastAsia="仿宋_GB2312" w:cs="宋体"/>
          <w:kern w:val="0"/>
          <w:sz w:val="28"/>
          <w:szCs w:val="28"/>
          <w:highlight w:val="none"/>
          <w:lang w:val="zh-CN"/>
        </w:rPr>
        <w:t>2</w:t>
      </w:r>
      <w:r>
        <w:rPr>
          <w:rFonts w:hint="eastAsia" w:ascii="仿宋_GB2312" w:hAnsi="宋体" w:eastAsia="仿宋_GB2312" w:cs="宋体"/>
          <w:kern w:val="0"/>
          <w:sz w:val="28"/>
          <w:szCs w:val="28"/>
          <w:highlight w:val="none"/>
        </w:rPr>
        <w:t>.</w:t>
      </w:r>
      <w:r>
        <w:rPr>
          <w:rFonts w:hint="eastAsia" w:ascii="仿宋_GB2312" w:hAnsi="宋体" w:eastAsia="仿宋_GB2312" w:cs="宋体"/>
          <w:kern w:val="0"/>
          <w:sz w:val="28"/>
          <w:szCs w:val="28"/>
          <w:highlight w:val="none"/>
          <w:lang w:val="zh-CN"/>
        </w:rPr>
        <w:t>本单位（人）同意将本申请材料向依法审批工作人员和评审专家公开。</w:t>
      </w:r>
    </w:p>
    <w:p>
      <w:pPr>
        <w:ind w:firstLine="560" w:firstLineChars="200"/>
        <w:rPr>
          <w:rFonts w:ascii="仿宋_GB2312" w:hAnsi="宋体" w:eastAsia="仿宋_GB2312" w:cs="宋体"/>
          <w:kern w:val="0"/>
          <w:sz w:val="28"/>
          <w:szCs w:val="28"/>
          <w:highlight w:val="none"/>
          <w:lang w:val="zh-CN"/>
        </w:rPr>
      </w:pPr>
      <w:r>
        <w:rPr>
          <w:rFonts w:hint="eastAsia" w:ascii="仿宋_GB2312" w:hAnsi="宋体" w:eastAsia="仿宋_GB2312" w:cs="宋体"/>
          <w:kern w:val="0"/>
          <w:sz w:val="28"/>
          <w:szCs w:val="28"/>
          <w:highlight w:val="none"/>
          <w:lang w:val="zh-CN"/>
        </w:rPr>
        <w:t>3</w:t>
      </w:r>
      <w:r>
        <w:rPr>
          <w:rFonts w:hint="eastAsia" w:ascii="仿宋_GB2312" w:hAnsi="宋体" w:eastAsia="仿宋_GB2312" w:cs="宋体"/>
          <w:kern w:val="0"/>
          <w:sz w:val="28"/>
          <w:szCs w:val="28"/>
          <w:highlight w:val="none"/>
        </w:rPr>
        <w:t>.</w:t>
      </w:r>
      <w:r>
        <w:rPr>
          <w:rFonts w:hint="eastAsia" w:ascii="仿宋_GB2312" w:hAnsi="宋体" w:eastAsia="仿宋_GB2312" w:cs="宋体"/>
          <w:kern w:val="0"/>
          <w:sz w:val="28"/>
          <w:szCs w:val="28"/>
          <w:highlight w:val="none"/>
          <w:lang w:val="zh-CN"/>
        </w:rPr>
        <w:t>本单位（人）承诺所申报项目不在龙华区内重复申报。</w:t>
      </w:r>
    </w:p>
    <w:p>
      <w:pPr>
        <w:ind w:firstLine="560" w:firstLineChars="200"/>
        <w:rPr>
          <w:rFonts w:ascii="仿宋_GB2312" w:hAnsi="宋体" w:eastAsia="仿宋_GB2312" w:cs="宋体"/>
          <w:kern w:val="0"/>
          <w:sz w:val="28"/>
          <w:szCs w:val="28"/>
          <w:highlight w:val="none"/>
          <w:lang w:val="zh-CN"/>
        </w:rPr>
      </w:pPr>
      <w:r>
        <w:rPr>
          <w:rFonts w:hint="eastAsia" w:ascii="仿宋_GB2312" w:hAnsi="宋体" w:eastAsia="仿宋_GB2312" w:cs="宋体"/>
          <w:kern w:val="0"/>
          <w:sz w:val="28"/>
          <w:szCs w:val="28"/>
          <w:highlight w:val="none"/>
          <w:lang w:val="zh-CN"/>
        </w:rPr>
        <w:t>4</w:t>
      </w:r>
      <w:r>
        <w:rPr>
          <w:rFonts w:hint="eastAsia" w:ascii="仿宋_GB2312" w:hAnsi="宋体" w:eastAsia="仿宋_GB2312" w:cs="宋体"/>
          <w:kern w:val="0"/>
          <w:sz w:val="28"/>
          <w:szCs w:val="28"/>
          <w:highlight w:val="none"/>
        </w:rPr>
        <w:t>.</w:t>
      </w:r>
      <w:r>
        <w:rPr>
          <w:rFonts w:hint="eastAsia" w:ascii="仿宋_GB2312" w:hAnsi="宋体" w:eastAsia="仿宋_GB2312" w:cs="宋体"/>
          <w:kern w:val="0"/>
          <w:sz w:val="28"/>
          <w:szCs w:val="28"/>
          <w:highlight w:val="none"/>
          <w:lang w:val="zh-CN"/>
        </w:rPr>
        <w:t>本单位（人）承诺自行申报项目，不委托中介机构代理，不存在与中介机构通过弄虚作假、串通舞弊等方式虚报、冒领、截留、挪用、挤占专项资金等违法违规行为。</w:t>
      </w:r>
    </w:p>
    <w:p>
      <w:pPr>
        <w:ind w:firstLine="560" w:firstLineChars="200"/>
        <w:rPr>
          <w:rFonts w:ascii="仿宋_GB2312" w:hAnsi="宋体" w:eastAsia="仿宋_GB2312" w:cs="宋体"/>
          <w:kern w:val="0"/>
          <w:sz w:val="28"/>
          <w:szCs w:val="28"/>
          <w:highlight w:val="none"/>
          <w:lang w:val="zh-CN"/>
        </w:rPr>
      </w:pPr>
      <w:r>
        <w:rPr>
          <w:rFonts w:hint="eastAsia" w:ascii="仿宋_GB2312" w:hAnsi="宋体" w:eastAsia="仿宋_GB2312" w:cs="宋体"/>
          <w:kern w:val="0"/>
          <w:sz w:val="28"/>
          <w:szCs w:val="28"/>
          <w:highlight w:val="none"/>
        </w:rPr>
        <w:t>5.</w:t>
      </w:r>
      <w:r>
        <w:rPr>
          <w:rFonts w:hint="eastAsia" w:ascii="仿宋_GB2312" w:hAnsi="宋体" w:eastAsia="仿宋_GB2312" w:cs="宋体"/>
          <w:kern w:val="0"/>
          <w:sz w:val="28"/>
          <w:szCs w:val="28"/>
          <w:highlight w:val="none"/>
          <w:lang w:val="zh-CN"/>
        </w:rPr>
        <w:t>本申请材料用于申请龙华区产业专项资金，不再要求予以退还。</w:t>
      </w:r>
    </w:p>
    <w:p>
      <w:pPr>
        <w:ind w:firstLine="560" w:firstLineChars="200"/>
        <w:rPr>
          <w:rFonts w:ascii="仿宋_GB2312" w:hAnsi="宋体" w:eastAsia="仿宋_GB2312" w:cs="宋体"/>
          <w:kern w:val="0"/>
          <w:sz w:val="28"/>
          <w:szCs w:val="28"/>
          <w:highlight w:val="none"/>
          <w:lang w:val="zh-CN"/>
        </w:rPr>
      </w:pPr>
      <w:r>
        <w:rPr>
          <w:rFonts w:hint="eastAsia" w:ascii="仿宋_GB2312" w:hAnsi="宋体" w:eastAsia="仿宋_GB2312" w:cs="宋体"/>
          <w:kern w:val="0"/>
          <w:sz w:val="28"/>
          <w:szCs w:val="28"/>
          <w:highlight w:val="none"/>
          <w:lang w:val="zh-CN"/>
        </w:rPr>
        <w:t>特此承诺。</w:t>
      </w:r>
    </w:p>
    <w:p>
      <w:pPr>
        <w:ind w:firstLine="560" w:firstLineChars="200"/>
        <w:rPr>
          <w:rFonts w:ascii="仿宋_GB2312" w:hAnsi="宋体" w:eastAsia="仿宋_GB2312" w:cs="宋体"/>
          <w:kern w:val="0"/>
          <w:sz w:val="28"/>
          <w:szCs w:val="28"/>
          <w:highlight w:val="none"/>
          <w:lang w:val="zh-CN"/>
        </w:rPr>
      </w:pPr>
    </w:p>
    <w:p>
      <w:pPr>
        <w:ind w:firstLine="560" w:firstLineChars="200"/>
        <w:rPr>
          <w:highlight w:val="none"/>
          <w:lang w:val="zh-CN"/>
        </w:rPr>
      </w:pPr>
      <w:r>
        <w:rPr>
          <w:rFonts w:hint="eastAsia" w:ascii="仿宋_GB2312" w:hAnsi="宋体" w:eastAsia="仿宋_GB2312" w:cs="宋体"/>
          <w:kern w:val="0"/>
          <w:sz w:val="28"/>
          <w:szCs w:val="28"/>
          <w:highlight w:val="none"/>
          <w:lang w:val="zh-CN"/>
        </w:rPr>
        <w:t>法定代表人（或被委托人）签字：</w:t>
      </w:r>
    </w:p>
    <w:p>
      <w:pPr>
        <w:ind w:firstLine="560" w:firstLineChars="200"/>
        <w:rPr>
          <w:rFonts w:ascii="仿宋_GB2312" w:hAnsi="宋体" w:eastAsia="仿宋_GB2312" w:cs="宋体"/>
          <w:kern w:val="0"/>
          <w:sz w:val="28"/>
          <w:szCs w:val="28"/>
          <w:highlight w:val="none"/>
          <w:lang w:val="zh-CN"/>
        </w:rPr>
      </w:pPr>
      <w:r>
        <w:rPr>
          <w:rFonts w:hint="eastAsia" w:ascii="仿宋_GB2312" w:hAnsi="宋体" w:eastAsia="仿宋_GB2312" w:cs="宋体"/>
          <w:kern w:val="0"/>
          <w:sz w:val="28"/>
          <w:szCs w:val="28"/>
          <w:highlight w:val="none"/>
          <w:lang w:val="zh-CN"/>
        </w:rPr>
        <w:t xml:space="preserve">办公电话：              </w:t>
      </w:r>
    </w:p>
    <w:p>
      <w:pPr>
        <w:ind w:firstLine="560" w:firstLineChars="200"/>
        <w:rPr>
          <w:rFonts w:ascii="宋体" w:hAnsi="宋体" w:cs="宋体"/>
          <w:kern w:val="0"/>
          <w:sz w:val="28"/>
          <w:szCs w:val="28"/>
          <w:highlight w:val="none"/>
          <w:bdr w:val="single" w:color="auto" w:sz="4" w:space="0"/>
          <w:lang w:val="zh-CN"/>
        </w:rPr>
      </w:pPr>
      <w:r>
        <w:rPr>
          <w:rFonts w:hint="eastAsia" w:ascii="仿宋_GB2312" w:hAnsi="宋体" w:eastAsia="仿宋_GB2312" w:cs="宋体"/>
          <w:kern w:val="0"/>
          <w:sz w:val="28"/>
          <w:szCs w:val="28"/>
          <w:highlight w:val="none"/>
          <w:lang w:val="zh-CN"/>
        </w:rPr>
        <w:t>移动电话：</w:t>
      </w:r>
      <w:r>
        <w:rPr>
          <w:rFonts w:hint="eastAsia" w:ascii="仿宋_GB2312" w:hAnsi="宋体" w:eastAsia="仿宋_GB2312" w:cs="宋体"/>
          <w:kern w:val="0"/>
          <w:sz w:val="28"/>
          <w:szCs w:val="28"/>
          <w:highlight w:val="none"/>
          <w:bdr w:val="single" w:color="auto" w:sz="4" w:space="0"/>
          <w:lang w:val="zh-CN"/>
        </w:rPr>
        <w:t xml:space="preserve">              </w:t>
      </w:r>
    </w:p>
    <w:p>
      <w:pPr>
        <w:pStyle w:val="9"/>
        <w:rPr>
          <w:rFonts w:hAnsi="宋体" w:cs="宋体"/>
          <w:kern w:val="0"/>
          <w:sz w:val="28"/>
          <w:szCs w:val="28"/>
          <w:highlight w:val="none"/>
          <w:bdr w:val="single" w:color="auto" w:sz="4" w:space="0"/>
          <w:lang w:val="zh-CN"/>
        </w:rPr>
      </w:pPr>
    </w:p>
    <w:p>
      <w:pPr>
        <w:rPr>
          <w:b/>
          <w:sz w:val="36"/>
          <w:szCs w:val="36"/>
          <w:highlight w:val="none"/>
        </w:rPr>
      </w:pPr>
      <w:r>
        <w:rPr>
          <w:rFonts w:hint="eastAsia" w:ascii="仿宋_GB2312" w:hAnsi="宋体" w:eastAsia="仿宋_GB2312" w:cs="宋体"/>
          <w:kern w:val="0"/>
          <w:sz w:val="28"/>
          <w:szCs w:val="28"/>
          <w:highlight w:val="none"/>
          <w:lang w:val="zh-CN"/>
        </w:rPr>
        <w:t>（单位需加盖公章，被委托人签字的提交法定代表人授权委托书）</w:t>
      </w:r>
    </w:p>
    <w:p>
      <w:pPr>
        <w:jc w:val="left"/>
        <w:rPr>
          <w:b/>
          <w:sz w:val="36"/>
          <w:szCs w:val="36"/>
          <w:highlight w:val="none"/>
        </w:rPr>
      </w:pPr>
      <w:r>
        <w:rPr>
          <w:rFonts w:hint="eastAsia"/>
          <w:b/>
          <w:sz w:val="36"/>
          <w:szCs w:val="36"/>
          <w:highlight w:val="none"/>
        </w:rPr>
        <w:br w:type="page"/>
      </w:r>
    </w:p>
    <w:p>
      <w:pPr>
        <w:spacing w:line="480" w:lineRule="auto"/>
        <w:jc w:val="center"/>
        <w:rPr>
          <w:b/>
          <w:sz w:val="36"/>
          <w:szCs w:val="36"/>
          <w:highlight w:val="none"/>
        </w:rPr>
      </w:pPr>
      <w:r>
        <w:rPr>
          <w:rFonts w:hint="eastAsia"/>
          <w:b/>
          <w:sz w:val="36"/>
          <w:szCs w:val="36"/>
          <w:highlight w:val="none"/>
        </w:rPr>
        <w:t>直播基地建设资助基本情况表</w:t>
      </w:r>
    </w:p>
    <w:tbl>
      <w:tblPr>
        <w:tblStyle w:val="19"/>
        <w:tblW w:w="99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55"/>
        <w:gridCol w:w="1467"/>
        <w:gridCol w:w="2436"/>
        <w:gridCol w:w="2614"/>
        <w:gridCol w:w="2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2" w:hRule="atLeast"/>
          <w:jc w:val="center"/>
        </w:trPr>
        <w:tc>
          <w:tcPr>
            <w:tcW w:w="221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r>
              <w:rPr>
                <w:rFonts w:hint="eastAsia" w:ascii="宋体" w:hAnsi="宋体"/>
                <w:bCs/>
                <w:highlight w:val="none"/>
              </w:rPr>
              <w:t>企业（机构）名称</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rPr>
                <w:rFonts w:ascii="宋体" w:hAnsi="宋体"/>
                <w:bCs/>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2" w:hRule="atLeast"/>
          <w:jc w:val="center"/>
        </w:trPr>
        <w:tc>
          <w:tcPr>
            <w:tcW w:w="221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cs="宋体"/>
                <w:szCs w:val="21"/>
                <w:highlight w:val="none"/>
              </w:rPr>
            </w:pPr>
            <w:r>
              <w:rPr>
                <w:rFonts w:hint="eastAsia" w:ascii="宋体" w:hAnsi="宋体" w:cs="宋体"/>
                <w:szCs w:val="21"/>
                <w:highlight w:val="none"/>
              </w:rPr>
              <w:t>组织机构代码</w:t>
            </w:r>
          </w:p>
          <w:p>
            <w:pPr>
              <w:adjustRightInd w:val="0"/>
              <w:snapToGrid w:val="0"/>
              <w:spacing w:before="60" w:after="60"/>
              <w:jc w:val="center"/>
              <w:rPr>
                <w:rFonts w:ascii="宋体" w:hAnsi="宋体"/>
                <w:bCs/>
                <w:highlight w:val="none"/>
              </w:rPr>
            </w:pPr>
            <w:r>
              <w:rPr>
                <w:rFonts w:hint="eastAsia" w:ascii="宋体" w:hAnsi="宋体" w:cs="宋体"/>
                <w:szCs w:val="21"/>
                <w:highlight w:val="none"/>
              </w:rPr>
              <w:t>(统一社会信用代码)</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rPr>
                <w:rFonts w:ascii="宋体" w:hAnsi="宋体"/>
                <w:bCs/>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2" w:hRule="atLeast"/>
          <w:jc w:val="center"/>
        </w:trPr>
        <w:tc>
          <w:tcPr>
            <w:tcW w:w="221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cs="宋体"/>
                <w:szCs w:val="21"/>
                <w:highlight w:val="none"/>
              </w:rPr>
            </w:pPr>
            <w:r>
              <w:rPr>
                <w:rFonts w:hint="eastAsia" w:ascii="宋体" w:hAnsi="宋体" w:cs="宋体"/>
                <w:szCs w:val="21"/>
                <w:highlight w:val="none"/>
              </w:rPr>
              <w:t>纳统类别</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rPr>
                <w:rFonts w:ascii="宋体" w:hAnsi="宋体"/>
                <w:bCs/>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2" w:hRule="atLeast"/>
          <w:jc w:val="center"/>
        </w:trPr>
        <w:tc>
          <w:tcPr>
            <w:tcW w:w="221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cs="宋体"/>
                <w:szCs w:val="21"/>
                <w:highlight w:val="none"/>
              </w:rPr>
            </w:pPr>
            <w:r>
              <w:rPr>
                <w:rFonts w:hint="eastAsia" w:ascii="宋体" w:hAnsi="宋体"/>
                <w:bCs/>
                <w:highlight w:val="none"/>
              </w:rPr>
              <w:t>主营业务</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rPr>
                <w:rFonts w:ascii="宋体" w:hAnsi="宋体"/>
                <w:bCs/>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7" w:hRule="atLeast"/>
          <w:jc w:val="center"/>
        </w:trPr>
        <w:tc>
          <w:tcPr>
            <w:tcW w:w="221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r>
              <w:rPr>
                <w:rFonts w:hint="eastAsia" w:ascii="宋体" w:hAnsi="宋体"/>
                <w:bCs/>
                <w:highlight w:val="none"/>
              </w:rPr>
              <w:t>注册时间</w:t>
            </w:r>
          </w:p>
        </w:tc>
        <w:tc>
          <w:tcPr>
            <w:tcW w:w="24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r>
              <w:rPr>
                <w:rFonts w:hint="eastAsia" w:ascii="宋体" w:hAnsi="宋体"/>
                <w:bCs/>
                <w:highlight w:val="none"/>
              </w:rPr>
              <w:t>年   月   日</w:t>
            </w:r>
          </w:p>
        </w:tc>
        <w:tc>
          <w:tcPr>
            <w:tcW w:w="26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r>
              <w:rPr>
                <w:rFonts w:hint="eastAsia" w:ascii="宋体" w:hAnsi="宋体"/>
                <w:bCs/>
                <w:highlight w:val="none"/>
              </w:rPr>
              <w:t>注册资金</w:t>
            </w:r>
          </w:p>
        </w:tc>
        <w:tc>
          <w:tcPr>
            <w:tcW w:w="26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6" w:hRule="atLeast"/>
          <w:jc w:val="center"/>
        </w:trPr>
        <w:tc>
          <w:tcPr>
            <w:tcW w:w="221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r>
              <w:rPr>
                <w:rFonts w:hint="eastAsia" w:ascii="宋体" w:hAnsi="宋体"/>
                <w:bCs/>
                <w:highlight w:val="none"/>
              </w:rPr>
              <w:t>注册地址</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r>
              <w:rPr>
                <w:rFonts w:hint="eastAsia" w:ascii="宋体" w:hAnsi="宋体"/>
                <w:bCs/>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9" w:hRule="atLeast"/>
          <w:jc w:val="center"/>
        </w:trPr>
        <w:tc>
          <w:tcPr>
            <w:tcW w:w="221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r>
              <w:rPr>
                <w:rFonts w:hint="eastAsia"/>
                <w:highlight w:val="none"/>
              </w:rPr>
              <w:t>开户银行</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1" w:hRule="atLeast"/>
          <w:jc w:val="center"/>
        </w:trPr>
        <w:tc>
          <w:tcPr>
            <w:tcW w:w="221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highlight w:val="none"/>
              </w:rPr>
            </w:pPr>
            <w:r>
              <w:rPr>
                <w:rFonts w:hint="eastAsia"/>
                <w:highlight w:val="none"/>
              </w:rPr>
              <w:t>开户户名</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21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r>
              <w:rPr>
                <w:rFonts w:hint="eastAsia"/>
                <w:highlight w:val="none"/>
              </w:rPr>
              <w:t>银行账号</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2" w:hRule="atLeast"/>
          <w:jc w:val="center"/>
        </w:trPr>
        <w:tc>
          <w:tcPr>
            <w:tcW w:w="221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lang w:val="en-GB"/>
              </w:rPr>
            </w:pPr>
            <w:r>
              <w:rPr>
                <w:rFonts w:hint="eastAsia" w:ascii="宋体" w:hAnsi="宋体"/>
                <w:bCs/>
                <w:highlight w:val="none"/>
              </w:rPr>
              <w:t>法人代表</w:t>
            </w:r>
          </w:p>
        </w:tc>
        <w:tc>
          <w:tcPr>
            <w:tcW w:w="24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p>
        </w:tc>
        <w:tc>
          <w:tcPr>
            <w:tcW w:w="26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left"/>
              <w:rPr>
                <w:rFonts w:ascii="宋体" w:hAnsi="宋体"/>
                <w:bCs/>
                <w:highlight w:val="none"/>
              </w:rPr>
            </w:pPr>
            <w:r>
              <w:rPr>
                <w:rFonts w:hint="eastAsia" w:ascii="宋体" w:hAnsi="宋体"/>
                <w:bCs/>
                <w:highlight w:val="none"/>
                <w:lang w:val="en-GB"/>
              </w:rPr>
              <w:t>电  话：</w:t>
            </w:r>
          </w:p>
        </w:tc>
        <w:tc>
          <w:tcPr>
            <w:tcW w:w="26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left"/>
              <w:rPr>
                <w:rFonts w:ascii="宋体" w:hAnsi="宋体"/>
                <w:bCs/>
                <w:highlight w:val="none"/>
              </w:rPr>
            </w:pPr>
            <w:r>
              <w:rPr>
                <w:rFonts w:hint="eastAsia" w:ascii="宋体" w:hAnsi="宋体"/>
                <w:bCs/>
                <w:highlight w:val="none"/>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5" w:hRule="atLeast"/>
          <w:jc w:val="center"/>
        </w:trPr>
        <w:tc>
          <w:tcPr>
            <w:tcW w:w="221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r>
              <w:rPr>
                <w:rFonts w:hint="eastAsia" w:ascii="宋体" w:hAnsi="宋体"/>
                <w:bCs/>
                <w:highlight w:val="none"/>
              </w:rPr>
              <w:t>单位联系人</w:t>
            </w:r>
          </w:p>
        </w:tc>
        <w:tc>
          <w:tcPr>
            <w:tcW w:w="24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p>
        </w:tc>
        <w:tc>
          <w:tcPr>
            <w:tcW w:w="26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left"/>
              <w:rPr>
                <w:rFonts w:ascii="宋体" w:hAnsi="宋体"/>
                <w:bCs/>
                <w:highlight w:val="none"/>
              </w:rPr>
            </w:pPr>
            <w:r>
              <w:rPr>
                <w:rFonts w:hint="eastAsia" w:ascii="宋体" w:hAnsi="宋体"/>
                <w:bCs/>
                <w:highlight w:val="none"/>
              </w:rPr>
              <w:t>职  务：</w:t>
            </w:r>
          </w:p>
        </w:tc>
        <w:tc>
          <w:tcPr>
            <w:tcW w:w="26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left"/>
              <w:rPr>
                <w:rFonts w:ascii="宋体" w:hAnsi="宋体"/>
                <w:bCs/>
                <w:highlight w:val="none"/>
              </w:rPr>
            </w:pPr>
            <w:r>
              <w:rPr>
                <w:rFonts w:hint="eastAsia" w:ascii="宋体" w:hAnsi="宋体"/>
                <w:bCs/>
                <w:highlight w:val="none"/>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5" w:hRule="atLeast"/>
          <w:jc w:val="center"/>
        </w:trPr>
        <w:tc>
          <w:tcPr>
            <w:tcW w:w="221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r>
              <w:rPr>
                <w:rFonts w:hint="eastAsia" w:ascii="宋体" w:hAnsi="宋体"/>
                <w:bCs/>
                <w:highlight w:val="none"/>
              </w:rPr>
              <w:t>关联企业名称（选填）</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left"/>
              <w:rPr>
                <w:rFonts w:ascii="宋体" w:hAnsi="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5" w:hRule="atLeast"/>
          <w:jc w:val="center"/>
        </w:trPr>
        <w:tc>
          <w:tcPr>
            <w:tcW w:w="221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r>
              <w:rPr>
                <w:rFonts w:hint="eastAsia" w:ascii="宋体" w:hAnsi="宋体"/>
                <w:bCs/>
                <w:highlight w:val="none"/>
              </w:rPr>
              <w:t>自身及关联企业是否在龙华区有产业用地</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left"/>
              <w:rPr>
                <w:rFonts w:ascii="宋体" w:hAnsi="宋体" w:cs="宋体"/>
                <w:kern w:val="0"/>
                <w:szCs w:val="21"/>
                <w:highlight w:val="none"/>
              </w:rPr>
            </w:pPr>
            <w:r>
              <w:rPr>
                <w:rFonts w:hint="eastAsia" w:ascii="宋体" w:hAnsi="宋体" w:cs="宋体"/>
                <w:kern w:val="0"/>
                <w:szCs w:val="21"/>
                <w:highlight w:val="none"/>
              </w:rPr>
              <w:t xml:space="preserve">□  是，用地地址：                   </w:t>
            </w:r>
          </w:p>
          <w:p>
            <w:pPr>
              <w:adjustRightInd w:val="0"/>
              <w:snapToGrid w:val="0"/>
              <w:spacing w:before="60" w:after="60"/>
              <w:jc w:val="left"/>
              <w:rPr>
                <w:rFonts w:ascii="宋体" w:hAnsi="宋体"/>
                <w:bCs/>
                <w:highlight w:val="none"/>
              </w:rPr>
            </w:pPr>
            <w:r>
              <w:rPr>
                <w:rFonts w:hint="eastAsia" w:ascii="宋体" w:hAnsi="宋体" w:cs="宋体"/>
                <w:kern w:val="0"/>
                <w:szCs w:val="21"/>
                <w:highlight w:val="none"/>
              </w:rPr>
              <w:t>□  否，办公地址：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50" w:hRule="atLeast"/>
          <w:jc w:val="center"/>
        </w:trPr>
        <w:tc>
          <w:tcPr>
            <w:tcW w:w="751" w:type="dxa"/>
            <w:vMerge w:val="restart"/>
            <w:tcBorders>
              <w:left w:val="single" w:color="auto" w:sz="4" w:space="0"/>
              <w:right w:val="single" w:color="auto" w:sz="4" w:space="0"/>
            </w:tcBorders>
            <w:vAlign w:val="center"/>
          </w:tcPr>
          <w:p>
            <w:pPr>
              <w:ind w:left="113" w:right="113"/>
              <w:jc w:val="center"/>
              <w:rPr>
                <w:rFonts w:ascii="宋体" w:hAnsi="宋体" w:cs="宋体"/>
                <w:szCs w:val="21"/>
                <w:highlight w:val="none"/>
              </w:rPr>
            </w:pPr>
            <w:r>
              <w:rPr>
                <w:rFonts w:hint="eastAsia" w:ascii="宋体" w:hAnsi="宋体" w:cs="宋体"/>
                <w:szCs w:val="21"/>
                <w:highlight w:val="none"/>
              </w:rPr>
              <w:t>近三年主要财务指标（万元）</w:t>
            </w:r>
          </w:p>
          <w:p>
            <w:pPr>
              <w:tabs>
                <w:tab w:val="left" w:pos="1857"/>
              </w:tabs>
              <w:adjustRightInd w:val="0"/>
              <w:snapToGrid w:val="0"/>
              <w:spacing w:before="60" w:after="60"/>
              <w:jc w:val="center"/>
              <w:rPr>
                <w:rFonts w:ascii="宋体" w:hAnsi="宋体"/>
                <w:bCs/>
                <w:highlight w:val="none"/>
              </w:rPr>
            </w:pPr>
          </w:p>
        </w:tc>
        <w:tc>
          <w:tcPr>
            <w:tcW w:w="1468" w:type="dxa"/>
            <w:tcBorders>
              <w:left w:val="single" w:color="auto" w:sz="4" w:space="0"/>
              <w:right w:val="single" w:color="auto" w:sz="4" w:space="0"/>
              <w:tl2br w:val="single" w:color="auto" w:sz="4" w:space="0"/>
            </w:tcBorders>
          </w:tcPr>
          <w:p>
            <w:pPr>
              <w:ind w:left="105" w:leftChars="50"/>
              <w:rPr>
                <w:rFonts w:ascii="宋体" w:hAnsi="宋体" w:cs="宋体"/>
                <w:kern w:val="0"/>
                <w:szCs w:val="21"/>
                <w:highlight w:val="none"/>
              </w:rPr>
            </w:pPr>
            <w:r>
              <w:rPr>
                <w:rFonts w:hint="eastAsia" w:ascii="宋体" w:hAnsi="宋体" w:cs="宋体"/>
                <w:kern w:val="0"/>
                <w:szCs w:val="21"/>
                <w:highlight w:val="none"/>
              </w:rPr>
              <w:t xml:space="preserve">      年份</w:t>
            </w:r>
          </w:p>
          <w:p>
            <w:pPr>
              <w:ind w:left="105" w:leftChars="50"/>
              <w:rPr>
                <w:rFonts w:ascii="宋体" w:hAnsi="宋体" w:cs="宋体"/>
                <w:kern w:val="0"/>
                <w:szCs w:val="21"/>
                <w:highlight w:val="none"/>
              </w:rPr>
            </w:pPr>
            <w:r>
              <w:rPr>
                <w:rFonts w:hint="eastAsia" w:ascii="宋体" w:hAnsi="宋体" w:cs="宋体"/>
                <w:kern w:val="0"/>
                <w:szCs w:val="21"/>
                <w:highlight w:val="none"/>
              </w:rPr>
              <w:t>指标</w:t>
            </w:r>
          </w:p>
        </w:tc>
        <w:tc>
          <w:tcPr>
            <w:tcW w:w="2437" w:type="dxa"/>
            <w:tcBorders>
              <w:top w:val="single" w:color="auto" w:sz="4" w:space="0"/>
              <w:left w:val="single" w:color="auto" w:sz="4" w:space="0"/>
              <w:right w:val="single" w:color="auto" w:sz="4" w:space="0"/>
            </w:tcBorders>
            <w:vAlign w:val="center"/>
          </w:tcPr>
          <w:p>
            <w:pPr>
              <w:jc w:val="center"/>
              <w:rPr>
                <w:rFonts w:ascii="宋体" w:hAnsi="宋体" w:cs="宋体"/>
                <w:kern w:val="0"/>
                <w:szCs w:val="21"/>
                <w:highlight w:val="none"/>
              </w:rPr>
            </w:pPr>
            <w:r>
              <w:rPr>
                <w:rFonts w:hint="eastAsia" w:ascii="宋体" w:hAnsi="宋体" w:cs="宋体"/>
                <w:kern w:val="0"/>
                <w:szCs w:val="21"/>
                <w:highlight w:val="none"/>
              </w:rPr>
              <w:t>年</w:t>
            </w:r>
          </w:p>
        </w:tc>
        <w:tc>
          <w:tcPr>
            <w:tcW w:w="2616" w:type="dxa"/>
            <w:tcBorders>
              <w:top w:val="single" w:color="auto" w:sz="4" w:space="0"/>
              <w:left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r>
              <w:rPr>
                <w:rFonts w:hint="eastAsia" w:ascii="宋体" w:hAnsi="宋体"/>
                <w:bCs/>
                <w:highlight w:val="none"/>
              </w:rPr>
              <w:t>年</w:t>
            </w:r>
          </w:p>
        </w:tc>
        <w:tc>
          <w:tcPr>
            <w:tcW w:w="2636" w:type="dxa"/>
            <w:tcBorders>
              <w:top w:val="single" w:color="auto" w:sz="4" w:space="0"/>
              <w:left w:val="single" w:color="auto" w:sz="4" w:space="0"/>
              <w:right w:val="single" w:color="auto" w:sz="4" w:space="0"/>
            </w:tcBorders>
            <w:vAlign w:val="center"/>
          </w:tcPr>
          <w:p>
            <w:pPr>
              <w:jc w:val="center"/>
              <w:rPr>
                <w:rFonts w:ascii="宋体" w:hAnsi="宋体"/>
                <w:bCs/>
                <w:highlight w:val="none"/>
              </w:rPr>
            </w:pPr>
            <w:r>
              <w:rPr>
                <w:rFonts w:hint="eastAsia" w:ascii="宋体" w:hAnsi="宋体"/>
                <w:bCs/>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90" w:hRule="atLeast"/>
          <w:jc w:val="center"/>
        </w:trPr>
        <w:tc>
          <w:tcPr>
            <w:tcW w:w="751" w:type="dxa"/>
            <w:vMerge w:val="continue"/>
            <w:tcBorders>
              <w:left w:val="single" w:color="auto" w:sz="4" w:space="0"/>
              <w:right w:val="single" w:color="auto" w:sz="4" w:space="0"/>
            </w:tcBorders>
            <w:vAlign w:val="center"/>
          </w:tcPr>
          <w:p>
            <w:pPr>
              <w:tabs>
                <w:tab w:val="left" w:pos="1857"/>
              </w:tabs>
              <w:adjustRightInd w:val="0"/>
              <w:snapToGrid w:val="0"/>
              <w:spacing w:before="60" w:after="60"/>
              <w:jc w:val="center"/>
              <w:rPr>
                <w:rFonts w:ascii="宋体" w:hAnsi="宋体"/>
                <w:bCs/>
                <w:highlight w:val="none"/>
              </w:rPr>
            </w:pPr>
          </w:p>
        </w:tc>
        <w:tc>
          <w:tcPr>
            <w:tcW w:w="1468" w:type="dxa"/>
            <w:tcBorders>
              <w:left w:val="single" w:color="auto" w:sz="4" w:space="0"/>
              <w:right w:val="single" w:color="auto" w:sz="4" w:space="0"/>
            </w:tcBorders>
            <w:vAlign w:val="center"/>
          </w:tcPr>
          <w:p>
            <w:pPr>
              <w:jc w:val="center"/>
              <w:rPr>
                <w:rFonts w:ascii="宋体" w:hAnsi="宋体" w:cs="宋体"/>
                <w:kern w:val="0"/>
                <w:szCs w:val="21"/>
                <w:highlight w:val="none"/>
              </w:rPr>
            </w:pPr>
            <w:r>
              <w:rPr>
                <w:rFonts w:hint="eastAsia" w:ascii="宋体" w:hAnsi="宋体" w:cs="宋体"/>
                <w:kern w:val="0"/>
                <w:szCs w:val="21"/>
                <w:highlight w:val="none"/>
              </w:rPr>
              <w:t>产值规模</w:t>
            </w:r>
          </w:p>
        </w:tc>
        <w:tc>
          <w:tcPr>
            <w:tcW w:w="2437" w:type="dxa"/>
            <w:tcBorders>
              <w:left w:val="single" w:color="auto" w:sz="4" w:space="0"/>
              <w:right w:val="single" w:color="auto" w:sz="4" w:space="0"/>
            </w:tcBorders>
          </w:tcPr>
          <w:p>
            <w:pPr>
              <w:rPr>
                <w:rFonts w:ascii="宋体" w:hAnsi="宋体" w:cs="宋体"/>
                <w:kern w:val="0"/>
                <w:szCs w:val="21"/>
                <w:highlight w:val="none"/>
              </w:rPr>
            </w:pPr>
          </w:p>
        </w:tc>
        <w:tc>
          <w:tcPr>
            <w:tcW w:w="2616" w:type="dxa"/>
            <w:tcBorders>
              <w:left w:val="single" w:color="auto" w:sz="4" w:space="0"/>
              <w:right w:val="single" w:color="auto" w:sz="4" w:space="0"/>
            </w:tcBorders>
            <w:vAlign w:val="bottom"/>
          </w:tcPr>
          <w:p>
            <w:pPr>
              <w:rPr>
                <w:rFonts w:ascii="宋体" w:hAnsi="宋体"/>
                <w:bCs/>
                <w:highlight w:val="none"/>
              </w:rPr>
            </w:pPr>
          </w:p>
        </w:tc>
        <w:tc>
          <w:tcPr>
            <w:tcW w:w="2636" w:type="dxa"/>
            <w:tcBorders>
              <w:left w:val="single" w:color="auto" w:sz="4" w:space="0"/>
              <w:right w:val="single" w:color="auto" w:sz="4" w:space="0"/>
            </w:tcBorders>
            <w:vAlign w:val="bottom"/>
          </w:tcPr>
          <w:p>
            <w:pPr>
              <w:rPr>
                <w:rFonts w:ascii="宋体" w:hAnsi="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4" w:hRule="atLeast"/>
          <w:jc w:val="center"/>
        </w:trPr>
        <w:tc>
          <w:tcPr>
            <w:tcW w:w="751" w:type="dxa"/>
            <w:vMerge w:val="continue"/>
            <w:tcBorders>
              <w:left w:val="single" w:color="auto" w:sz="4" w:space="0"/>
              <w:right w:val="single" w:color="auto" w:sz="4" w:space="0"/>
            </w:tcBorders>
            <w:vAlign w:val="center"/>
          </w:tcPr>
          <w:p>
            <w:pPr>
              <w:tabs>
                <w:tab w:val="left" w:pos="1857"/>
              </w:tabs>
              <w:adjustRightInd w:val="0"/>
              <w:snapToGrid w:val="0"/>
              <w:spacing w:before="60" w:after="60"/>
              <w:jc w:val="center"/>
              <w:rPr>
                <w:rFonts w:ascii="宋体" w:hAnsi="宋体"/>
                <w:bCs/>
                <w:highlight w:val="none"/>
              </w:rPr>
            </w:pPr>
          </w:p>
        </w:tc>
        <w:tc>
          <w:tcPr>
            <w:tcW w:w="1468" w:type="dxa"/>
            <w:tcBorders>
              <w:left w:val="single" w:color="auto" w:sz="4" w:space="0"/>
              <w:right w:val="single" w:color="auto" w:sz="4" w:space="0"/>
            </w:tcBorders>
            <w:vAlign w:val="center"/>
          </w:tcPr>
          <w:p>
            <w:pPr>
              <w:jc w:val="center"/>
              <w:rPr>
                <w:rFonts w:ascii="宋体" w:hAnsi="宋体" w:cs="宋体"/>
                <w:kern w:val="0"/>
                <w:szCs w:val="21"/>
                <w:highlight w:val="none"/>
              </w:rPr>
            </w:pPr>
            <w:r>
              <w:rPr>
                <w:rFonts w:hint="eastAsia" w:ascii="宋体" w:hAnsi="宋体" w:cs="宋体"/>
                <w:kern w:val="0"/>
                <w:szCs w:val="21"/>
                <w:highlight w:val="none"/>
              </w:rPr>
              <w:t>营业收入</w:t>
            </w:r>
          </w:p>
        </w:tc>
        <w:tc>
          <w:tcPr>
            <w:tcW w:w="2437" w:type="dxa"/>
            <w:tcBorders>
              <w:left w:val="single" w:color="auto" w:sz="4" w:space="0"/>
              <w:right w:val="single" w:color="auto" w:sz="4" w:space="0"/>
            </w:tcBorders>
            <w:vAlign w:val="bottom"/>
          </w:tcPr>
          <w:p>
            <w:pPr>
              <w:adjustRightInd w:val="0"/>
              <w:snapToGrid w:val="0"/>
              <w:spacing w:before="60" w:after="60"/>
              <w:rPr>
                <w:rFonts w:ascii="宋体" w:hAnsi="宋体"/>
                <w:bCs/>
                <w:highlight w:val="none"/>
              </w:rPr>
            </w:pPr>
          </w:p>
        </w:tc>
        <w:tc>
          <w:tcPr>
            <w:tcW w:w="2616" w:type="dxa"/>
            <w:tcBorders>
              <w:left w:val="single" w:color="auto" w:sz="4" w:space="0"/>
              <w:right w:val="single" w:color="auto" w:sz="4" w:space="0"/>
            </w:tcBorders>
            <w:vAlign w:val="bottom"/>
          </w:tcPr>
          <w:p>
            <w:pPr>
              <w:rPr>
                <w:rFonts w:ascii="宋体" w:hAnsi="宋体"/>
                <w:bCs/>
                <w:highlight w:val="none"/>
              </w:rPr>
            </w:pPr>
          </w:p>
        </w:tc>
        <w:tc>
          <w:tcPr>
            <w:tcW w:w="2636" w:type="dxa"/>
            <w:tcBorders>
              <w:left w:val="single" w:color="auto" w:sz="4" w:space="0"/>
              <w:right w:val="single" w:color="auto" w:sz="4" w:space="0"/>
            </w:tcBorders>
            <w:vAlign w:val="bottom"/>
          </w:tcPr>
          <w:p>
            <w:pPr>
              <w:rPr>
                <w:rFonts w:ascii="宋体" w:hAnsi="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4" w:hRule="atLeast"/>
          <w:jc w:val="center"/>
        </w:trPr>
        <w:tc>
          <w:tcPr>
            <w:tcW w:w="751" w:type="dxa"/>
            <w:vMerge w:val="continue"/>
            <w:tcBorders>
              <w:left w:val="single" w:color="auto" w:sz="4" w:space="0"/>
              <w:right w:val="single" w:color="auto" w:sz="4" w:space="0"/>
            </w:tcBorders>
            <w:vAlign w:val="center"/>
          </w:tcPr>
          <w:p>
            <w:pPr>
              <w:tabs>
                <w:tab w:val="left" w:pos="1857"/>
              </w:tabs>
              <w:adjustRightInd w:val="0"/>
              <w:snapToGrid w:val="0"/>
              <w:spacing w:before="60" w:after="60"/>
              <w:jc w:val="center"/>
              <w:rPr>
                <w:rFonts w:ascii="宋体" w:hAnsi="宋体"/>
                <w:bCs/>
                <w:highlight w:val="none"/>
              </w:rPr>
            </w:pPr>
          </w:p>
        </w:tc>
        <w:tc>
          <w:tcPr>
            <w:tcW w:w="1468" w:type="dxa"/>
            <w:tcBorders>
              <w:left w:val="single" w:color="auto" w:sz="4" w:space="0"/>
              <w:right w:val="single" w:color="auto" w:sz="4" w:space="0"/>
            </w:tcBorders>
            <w:vAlign w:val="center"/>
          </w:tcPr>
          <w:p>
            <w:pPr>
              <w:jc w:val="center"/>
              <w:rPr>
                <w:rFonts w:ascii="宋体" w:hAnsi="宋体" w:cs="宋体"/>
                <w:kern w:val="0"/>
                <w:szCs w:val="21"/>
                <w:highlight w:val="none"/>
              </w:rPr>
            </w:pPr>
            <w:r>
              <w:rPr>
                <w:rFonts w:hint="eastAsia" w:ascii="宋体" w:hAnsi="宋体" w:cs="宋体"/>
                <w:kern w:val="0"/>
                <w:szCs w:val="21"/>
                <w:highlight w:val="none"/>
              </w:rPr>
              <w:t>服务性营业收入</w:t>
            </w:r>
          </w:p>
        </w:tc>
        <w:tc>
          <w:tcPr>
            <w:tcW w:w="2437" w:type="dxa"/>
            <w:tcBorders>
              <w:left w:val="single" w:color="auto" w:sz="4" w:space="0"/>
              <w:right w:val="single" w:color="auto" w:sz="4" w:space="0"/>
            </w:tcBorders>
            <w:vAlign w:val="bottom"/>
          </w:tcPr>
          <w:p>
            <w:pPr>
              <w:adjustRightInd w:val="0"/>
              <w:snapToGrid w:val="0"/>
              <w:spacing w:before="60" w:after="60"/>
              <w:rPr>
                <w:rFonts w:ascii="宋体" w:hAnsi="宋体"/>
                <w:bCs/>
                <w:highlight w:val="none"/>
              </w:rPr>
            </w:pPr>
          </w:p>
        </w:tc>
        <w:tc>
          <w:tcPr>
            <w:tcW w:w="2616" w:type="dxa"/>
            <w:tcBorders>
              <w:left w:val="single" w:color="auto" w:sz="4" w:space="0"/>
              <w:right w:val="single" w:color="auto" w:sz="4" w:space="0"/>
            </w:tcBorders>
            <w:vAlign w:val="bottom"/>
          </w:tcPr>
          <w:p>
            <w:pPr>
              <w:rPr>
                <w:rFonts w:ascii="宋体" w:hAnsi="宋体"/>
                <w:bCs/>
                <w:highlight w:val="none"/>
              </w:rPr>
            </w:pPr>
          </w:p>
        </w:tc>
        <w:tc>
          <w:tcPr>
            <w:tcW w:w="2636" w:type="dxa"/>
            <w:tcBorders>
              <w:left w:val="single" w:color="auto" w:sz="4" w:space="0"/>
              <w:right w:val="single" w:color="auto" w:sz="4" w:space="0"/>
            </w:tcBorders>
            <w:vAlign w:val="bottom"/>
          </w:tcPr>
          <w:p>
            <w:pPr>
              <w:rPr>
                <w:rFonts w:ascii="宋体" w:hAnsi="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62" w:hRule="atLeast"/>
          <w:jc w:val="center"/>
        </w:trPr>
        <w:tc>
          <w:tcPr>
            <w:tcW w:w="751" w:type="dxa"/>
            <w:vMerge w:val="continue"/>
            <w:tcBorders>
              <w:left w:val="single" w:color="auto" w:sz="4" w:space="0"/>
              <w:right w:val="single" w:color="auto" w:sz="4" w:space="0"/>
            </w:tcBorders>
            <w:vAlign w:val="center"/>
          </w:tcPr>
          <w:p>
            <w:pPr>
              <w:tabs>
                <w:tab w:val="left" w:pos="1857"/>
              </w:tabs>
              <w:adjustRightInd w:val="0"/>
              <w:snapToGrid w:val="0"/>
              <w:spacing w:before="60" w:after="60"/>
              <w:jc w:val="center"/>
              <w:rPr>
                <w:rFonts w:ascii="宋体" w:hAnsi="宋体"/>
                <w:bCs/>
                <w:highlight w:val="none"/>
              </w:rPr>
            </w:pPr>
          </w:p>
        </w:tc>
        <w:tc>
          <w:tcPr>
            <w:tcW w:w="1468" w:type="dxa"/>
            <w:tcBorders>
              <w:left w:val="single" w:color="auto" w:sz="4" w:space="0"/>
              <w:right w:val="single" w:color="auto" w:sz="4" w:space="0"/>
            </w:tcBorders>
            <w:vAlign w:val="center"/>
          </w:tcPr>
          <w:p>
            <w:pPr>
              <w:jc w:val="center"/>
              <w:rPr>
                <w:rFonts w:ascii="宋体" w:hAnsi="宋体" w:cs="宋体"/>
                <w:kern w:val="0"/>
                <w:szCs w:val="21"/>
                <w:highlight w:val="none"/>
              </w:rPr>
            </w:pPr>
            <w:r>
              <w:rPr>
                <w:rFonts w:hint="eastAsia" w:ascii="宋体" w:hAnsi="宋体" w:cs="宋体"/>
                <w:kern w:val="0"/>
                <w:szCs w:val="21"/>
                <w:highlight w:val="none"/>
              </w:rPr>
              <w:t>净利润</w:t>
            </w:r>
          </w:p>
        </w:tc>
        <w:tc>
          <w:tcPr>
            <w:tcW w:w="2437" w:type="dxa"/>
            <w:tcBorders>
              <w:left w:val="single" w:color="auto" w:sz="4" w:space="0"/>
              <w:right w:val="single" w:color="auto" w:sz="4" w:space="0"/>
            </w:tcBorders>
            <w:vAlign w:val="bottom"/>
          </w:tcPr>
          <w:p>
            <w:pPr>
              <w:adjustRightInd w:val="0"/>
              <w:snapToGrid w:val="0"/>
              <w:spacing w:before="60" w:after="60"/>
              <w:rPr>
                <w:rFonts w:ascii="宋体" w:hAnsi="宋体"/>
                <w:bCs/>
                <w:highlight w:val="none"/>
              </w:rPr>
            </w:pPr>
          </w:p>
        </w:tc>
        <w:tc>
          <w:tcPr>
            <w:tcW w:w="2616" w:type="dxa"/>
            <w:tcBorders>
              <w:left w:val="single" w:color="auto" w:sz="4" w:space="0"/>
              <w:right w:val="single" w:color="auto" w:sz="4" w:space="0"/>
            </w:tcBorders>
            <w:vAlign w:val="bottom"/>
          </w:tcPr>
          <w:p>
            <w:pPr>
              <w:rPr>
                <w:rFonts w:ascii="宋体" w:hAnsi="宋体"/>
                <w:bCs/>
                <w:highlight w:val="none"/>
              </w:rPr>
            </w:pPr>
          </w:p>
        </w:tc>
        <w:tc>
          <w:tcPr>
            <w:tcW w:w="2636" w:type="dxa"/>
            <w:tcBorders>
              <w:left w:val="single" w:color="auto" w:sz="4" w:space="0"/>
              <w:right w:val="single" w:color="auto" w:sz="4" w:space="0"/>
            </w:tcBorders>
            <w:vAlign w:val="bottom"/>
          </w:tcPr>
          <w:p>
            <w:pPr>
              <w:rPr>
                <w:rFonts w:ascii="宋体" w:hAnsi="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2" w:hRule="atLeast"/>
          <w:jc w:val="center"/>
        </w:trPr>
        <w:tc>
          <w:tcPr>
            <w:tcW w:w="751" w:type="dxa"/>
            <w:vMerge w:val="continue"/>
            <w:tcBorders>
              <w:left w:val="single" w:color="auto" w:sz="4" w:space="0"/>
              <w:right w:val="single" w:color="auto" w:sz="4" w:space="0"/>
            </w:tcBorders>
            <w:vAlign w:val="center"/>
          </w:tcPr>
          <w:p>
            <w:pPr>
              <w:tabs>
                <w:tab w:val="left" w:pos="1857"/>
              </w:tabs>
              <w:adjustRightInd w:val="0"/>
              <w:snapToGrid w:val="0"/>
              <w:spacing w:before="60" w:after="60"/>
              <w:jc w:val="center"/>
              <w:rPr>
                <w:rFonts w:ascii="宋体" w:hAnsi="宋体"/>
                <w:bCs/>
                <w:highlight w:val="none"/>
              </w:rPr>
            </w:pPr>
          </w:p>
        </w:tc>
        <w:tc>
          <w:tcPr>
            <w:tcW w:w="1468" w:type="dxa"/>
            <w:tcBorders>
              <w:left w:val="single" w:color="auto" w:sz="4" w:space="0"/>
              <w:right w:val="single" w:color="auto" w:sz="4" w:space="0"/>
            </w:tcBorders>
            <w:vAlign w:val="center"/>
          </w:tcPr>
          <w:p>
            <w:pPr>
              <w:jc w:val="center"/>
              <w:rPr>
                <w:rFonts w:ascii="宋体" w:hAnsi="宋体" w:cs="宋体"/>
                <w:kern w:val="0"/>
                <w:szCs w:val="21"/>
                <w:highlight w:val="none"/>
              </w:rPr>
            </w:pPr>
            <w:r>
              <w:rPr>
                <w:rFonts w:hint="eastAsia" w:ascii="宋体" w:hAnsi="宋体" w:cs="宋体"/>
                <w:kern w:val="0"/>
                <w:szCs w:val="21"/>
                <w:highlight w:val="none"/>
              </w:rPr>
              <w:t>纳税额</w:t>
            </w:r>
          </w:p>
        </w:tc>
        <w:tc>
          <w:tcPr>
            <w:tcW w:w="2437" w:type="dxa"/>
            <w:tcBorders>
              <w:left w:val="single" w:color="auto" w:sz="4" w:space="0"/>
              <w:right w:val="single" w:color="auto" w:sz="4" w:space="0"/>
            </w:tcBorders>
            <w:vAlign w:val="center"/>
          </w:tcPr>
          <w:p>
            <w:pPr>
              <w:rPr>
                <w:rFonts w:ascii="宋体" w:hAnsi="宋体" w:cs="宋体"/>
                <w:kern w:val="0"/>
                <w:szCs w:val="21"/>
                <w:highlight w:val="none"/>
              </w:rPr>
            </w:pPr>
          </w:p>
        </w:tc>
        <w:tc>
          <w:tcPr>
            <w:tcW w:w="2616" w:type="dxa"/>
            <w:tcBorders>
              <w:left w:val="single" w:color="auto" w:sz="4" w:space="0"/>
              <w:right w:val="single" w:color="auto" w:sz="4" w:space="0"/>
            </w:tcBorders>
            <w:vAlign w:val="center"/>
          </w:tcPr>
          <w:p>
            <w:pPr>
              <w:rPr>
                <w:rFonts w:ascii="宋体" w:hAnsi="宋体"/>
                <w:bCs/>
                <w:highlight w:val="none"/>
              </w:rPr>
            </w:pPr>
          </w:p>
        </w:tc>
        <w:tc>
          <w:tcPr>
            <w:tcW w:w="2636" w:type="dxa"/>
            <w:tcBorders>
              <w:left w:val="single" w:color="auto" w:sz="4" w:space="0"/>
              <w:right w:val="single" w:color="auto" w:sz="4" w:space="0"/>
            </w:tcBorders>
            <w:vAlign w:val="center"/>
          </w:tcPr>
          <w:p>
            <w:pPr>
              <w:rPr>
                <w:rFonts w:ascii="宋体" w:hAnsi="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86" w:hRule="atLeast"/>
          <w:jc w:val="center"/>
        </w:trPr>
        <w:tc>
          <w:tcPr>
            <w:tcW w:w="9908" w:type="dxa"/>
            <w:gridSpan w:val="5"/>
            <w:tcBorders>
              <w:left w:val="single" w:color="auto" w:sz="4" w:space="0"/>
              <w:right w:val="single" w:color="auto" w:sz="4" w:space="0"/>
            </w:tcBorders>
            <w:vAlign w:val="center"/>
          </w:tcPr>
          <w:p>
            <w:pPr>
              <w:jc w:val="center"/>
              <w:rPr>
                <w:sz w:val="22"/>
                <w:highlight w:val="none"/>
              </w:rPr>
            </w:pPr>
            <w:r>
              <w:rPr>
                <w:rFonts w:hint="eastAsia"/>
                <w:b/>
                <w:bCs/>
                <w:highlight w:val="none"/>
              </w:rPr>
              <w:t>直播基地情况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64" w:hRule="atLeast"/>
          <w:jc w:val="center"/>
        </w:trPr>
        <w:tc>
          <w:tcPr>
            <w:tcW w:w="2219" w:type="dxa"/>
            <w:gridSpan w:val="2"/>
            <w:tcBorders>
              <w:left w:val="single" w:color="auto" w:sz="4" w:space="0"/>
              <w:right w:val="single" w:color="auto" w:sz="4" w:space="0"/>
            </w:tcBorders>
            <w:vAlign w:val="center"/>
          </w:tcPr>
          <w:p>
            <w:pPr>
              <w:jc w:val="center"/>
              <w:rPr>
                <w:rFonts w:ascii="宋体" w:hAnsi="宋体" w:cs="宋体"/>
                <w:kern w:val="0"/>
                <w:szCs w:val="21"/>
                <w:highlight w:val="none"/>
              </w:rPr>
            </w:pPr>
            <w:r>
              <w:rPr>
                <w:rFonts w:hint="eastAsia" w:ascii="宋体" w:hAnsi="宋体" w:cs="宋体"/>
                <w:kern w:val="0"/>
                <w:szCs w:val="21"/>
                <w:highlight w:val="none"/>
              </w:rPr>
              <w:t>所在园区</w:t>
            </w:r>
          </w:p>
        </w:tc>
        <w:tc>
          <w:tcPr>
            <w:tcW w:w="7689" w:type="dxa"/>
            <w:gridSpan w:val="3"/>
            <w:tcBorders>
              <w:left w:val="single" w:color="auto" w:sz="4" w:space="0"/>
              <w:right w:val="single" w:color="auto" w:sz="4" w:space="0"/>
            </w:tcBorders>
            <w:vAlign w:val="center"/>
          </w:tcPr>
          <w:p>
            <w:pPr>
              <w:jc w:val="center"/>
              <w:rPr>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64" w:hRule="atLeast"/>
          <w:jc w:val="center"/>
        </w:trPr>
        <w:tc>
          <w:tcPr>
            <w:tcW w:w="2219" w:type="dxa"/>
            <w:gridSpan w:val="2"/>
            <w:tcBorders>
              <w:left w:val="single" w:color="auto" w:sz="4" w:space="0"/>
              <w:right w:val="single" w:color="auto" w:sz="4" w:space="0"/>
            </w:tcBorders>
            <w:vAlign w:val="center"/>
          </w:tcPr>
          <w:p>
            <w:pPr>
              <w:jc w:val="center"/>
              <w:rPr>
                <w:rFonts w:ascii="宋体" w:hAnsi="宋体" w:cs="宋体"/>
                <w:kern w:val="0"/>
                <w:szCs w:val="21"/>
                <w:highlight w:val="none"/>
              </w:rPr>
            </w:pPr>
            <w:r>
              <w:rPr>
                <w:rFonts w:hint="eastAsia" w:ascii="宋体" w:hAnsi="宋体" w:cs="宋体"/>
                <w:kern w:val="0"/>
                <w:szCs w:val="21"/>
                <w:highlight w:val="none"/>
              </w:rPr>
              <w:t>成立时间</w:t>
            </w:r>
          </w:p>
        </w:tc>
        <w:tc>
          <w:tcPr>
            <w:tcW w:w="7689" w:type="dxa"/>
            <w:gridSpan w:val="3"/>
            <w:tcBorders>
              <w:left w:val="single" w:color="auto" w:sz="4" w:space="0"/>
              <w:right w:val="single" w:color="auto" w:sz="4" w:space="0"/>
            </w:tcBorders>
            <w:vAlign w:val="center"/>
          </w:tcPr>
          <w:p>
            <w:pPr>
              <w:jc w:val="center"/>
              <w:rPr>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2219" w:type="dxa"/>
            <w:gridSpan w:val="2"/>
            <w:tcBorders>
              <w:left w:val="single" w:color="auto" w:sz="4" w:space="0"/>
              <w:right w:val="single" w:color="auto" w:sz="4" w:space="0"/>
            </w:tcBorders>
            <w:vAlign w:val="center"/>
          </w:tcPr>
          <w:p>
            <w:pPr>
              <w:jc w:val="center"/>
              <w:rPr>
                <w:rFonts w:ascii="宋体" w:hAnsi="宋体" w:cs="宋体"/>
                <w:kern w:val="0"/>
                <w:szCs w:val="21"/>
                <w:highlight w:val="none"/>
              </w:rPr>
            </w:pPr>
            <w:r>
              <w:rPr>
                <w:rFonts w:hint="eastAsia" w:hAnsi="仿宋_GB2312" w:cs="仿宋_GB2312"/>
                <w:szCs w:val="32"/>
                <w:highlight w:val="none"/>
              </w:rPr>
              <w:t>实际使用面积（㎡，包括公共服务区域）</w:t>
            </w:r>
          </w:p>
        </w:tc>
        <w:tc>
          <w:tcPr>
            <w:tcW w:w="7689" w:type="dxa"/>
            <w:gridSpan w:val="3"/>
            <w:tcBorders>
              <w:left w:val="single" w:color="auto" w:sz="4" w:space="0"/>
              <w:right w:val="single" w:color="auto" w:sz="4" w:space="0"/>
            </w:tcBorders>
            <w:vAlign w:val="center"/>
          </w:tcPr>
          <w:p>
            <w:pPr>
              <w:jc w:val="center"/>
              <w:rPr>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2219" w:type="dxa"/>
            <w:gridSpan w:val="2"/>
            <w:tcBorders>
              <w:left w:val="single" w:color="auto" w:sz="4" w:space="0"/>
              <w:right w:val="single" w:color="auto" w:sz="4" w:space="0"/>
            </w:tcBorders>
            <w:vAlign w:val="center"/>
          </w:tcPr>
          <w:p>
            <w:pPr>
              <w:jc w:val="center"/>
              <w:rPr>
                <w:rFonts w:ascii="宋体" w:hAnsi="宋体" w:cs="宋体"/>
                <w:kern w:val="0"/>
                <w:szCs w:val="21"/>
                <w:highlight w:val="none"/>
              </w:rPr>
            </w:pPr>
            <w:r>
              <w:rPr>
                <w:rFonts w:hint="eastAsia" w:ascii="宋体" w:hAnsi="宋体" w:cs="宋体"/>
                <w:kern w:val="0"/>
                <w:szCs w:val="21"/>
                <w:highlight w:val="none"/>
              </w:rPr>
              <w:t>直播间数量（个）</w:t>
            </w:r>
          </w:p>
        </w:tc>
        <w:tc>
          <w:tcPr>
            <w:tcW w:w="7689" w:type="dxa"/>
            <w:gridSpan w:val="3"/>
            <w:tcBorders>
              <w:left w:val="single" w:color="auto" w:sz="4" w:space="0"/>
              <w:right w:val="single" w:color="auto" w:sz="4" w:space="0"/>
            </w:tcBorders>
            <w:vAlign w:val="center"/>
          </w:tcPr>
          <w:p>
            <w:pPr>
              <w:jc w:val="center"/>
              <w:rPr>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2219" w:type="dxa"/>
            <w:gridSpan w:val="2"/>
            <w:tcBorders>
              <w:left w:val="single" w:color="auto" w:sz="4" w:space="0"/>
              <w:right w:val="single" w:color="auto" w:sz="4" w:space="0"/>
            </w:tcBorders>
            <w:vAlign w:val="center"/>
          </w:tcPr>
          <w:p>
            <w:pPr>
              <w:jc w:val="center"/>
              <w:rPr>
                <w:rFonts w:ascii="宋体" w:hAnsi="宋体" w:cs="宋体"/>
                <w:kern w:val="0"/>
                <w:szCs w:val="21"/>
                <w:highlight w:val="none"/>
              </w:rPr>
            </w:pPr>
            <w:r>
              <w:rPr>
                <w:rFonts w:hint="eastAsia" w:ascii="宋体" w:hAnsi="宋体" w:cs="宋体"/>
                <w:kern w:val="0"/>
                <w:szCs w:val="21"/>
                <w:highlight w:val="none"/>
              </w:rPr>
              <w:t>入驻直播企业数量（个）</w:t>
            </w:r>
          </w:p>
        </w:tc>
        <w:tc>
          <w:tcPr>
            <w:tcW w:w="7689" w:type="dxa"/>
            <w:gridSpan w:val="3"/>
            <w:tcBorders>
              <w:left w:val="single" w:color="auto" w:sz="4" w:space="0"/>
              <w:right w:val="single" w:color="auto" w:sz="4" w:space="0"/>
            </w:tcBorders>
            <w:vAlign w:val="center"/>
          </w:tcPr>
          <w:p>
            <w:pPr>
              <w:jc w:val="center"/>
              <w:rPr>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2219" w:type="dxa"/>
            <w:gridSpan w:val="2"/>
            <w:tcBorders>
              <w:left w:val="single" w:color="auto" w:sz="4" w:space="0"/>
              <w:right w:val="single" w:color="auto" w:sz="4" w:space="0"/>
            </w:tcBorders>
            <w:vAlign w:val="center"/>
          </w:tcPr>
          <w:p>
            <w:pPr>
              <w:jc w:val="center"/>
              <w:rPr>
                <w:rFonts w:ascii="宋体" w:hAnsi="宋体" w:cs="宋体"/>
                <w:kern w:val="0"/>
                <w:szCs w:val="21"/>
                <w:highlight w:val="none"/>
              </w:rPr>
            </w:pPr>
            <w:r>
              <w:rPr>
                <w:rFonts w:ascii="宋体" w:hAnsi="宋体" w:cs="宋体"/>
                <w:kern w:val="0"/>
                <w:szCs w:val="21"/>
                <w:highlight w:val="none"/>
              </w:rPr>
              <w:t>服务龙华区时尚品牌数量</w:t>
            </w:r>
            <w:r>
              <w:rPr>
                <w:rFonts w:hint="eastAsia" w:ascii="宋体" w:hAnsi="宋体" w:cs="宋体"/>
                <w:kern w:val="0"/>
                <w:szCs w:val="21"/>
                <w:highlight w:val="none"/>
              </w:rPr>
              <w:t>（个）</w:t>
            </w:r>
          </w:p>
        </w:tc>
        <w:tc>
          <w:tcPr>
            <w:tcW w:w="7689" w:type="dxa"/>
            <w:gridSpan w:val="3"/>
            <w:tcBorders>
              <w:left w:val="single" w:color="auto" w:sz="4" w:space="0"/>
              <w:right w:val="single" w:color="auto" w:sz="4" w:space="0"/>
            </w:tcBorders>
            <w:vAlign w:val="center"/>
          </w:tcPr>
          <w:p>
            <w:pPr>
              <w:jc w:val="center"/>
              <w:rPr>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755" w:type="dxa"/>
            <w:vMerge w:val="restart"/>
            <w:tcBorders>
              <w:left w:val="single" w:color="auto" w:sz="4" w:space="0"/>
              <w:right w:val="single" w:color="auto" w:sz="4" w:space="0"/>
            </w:tcBorders>
            <w:vAlign w:val="center"/>
          </w:tcPr>
          <w:p>
            <w:pPr>
              <w:jc w:val="center"/>
              <w:rPr>
                <w:rFonts w:ascii="宋体" w:hAnsi="宋体" w:cs="宋体"/>
                <w:kern w:val="0"/>
                <w:szCs w:val="21"/>
                <w:highlight w:val="none"/>
              </w:rPr>
            </w:pPr>
            <w:r>
              <w:rPr>
                <w:rFonts w:hint="eastAsia" w:ascii="宋体" w:hAnsi="宋体" w:cs="宋体"/>
                <w:kern w:val="0"/>
                <w:szCs w:val="21"/>
                <w:highlight w:val="none"/>
              </w:rPr>
              <w:t>专职人员数量（个）</w:t>
            </w:r>
          </w:p>
        </w:tc>
        <w:tc>
          <w:tcPr>
            <w:tcW w:w="1464" w:type="dxa"/>
            <w:tcBorders>
              <w:left w:val="single" w:color="auto" w:sz="4" w:space="0"/>
              <w:right w:val="single" w:color="auto" w:sz="4" w:space="0"/>
            </w:tcBorders>
            <w:vAlign w:val="center"/>
          </w:tcPr>
          <w:p>
            <w:pPr>
              <w:jc w:val="center"/>
              <w:rPr>
                <w:rFonts w:ascii="宋体" w:hAnsi="宋体" w:cs="宋体"/>
                <w:kern w:val="0"/>
                <w:szCs w:val="21"/>
                <w:highlight w:val="none"/>
              </w:rPr>
            </w:pPr>
            <w:r>
              <w:rPr>
                <w:rFonts w:hint="eastAsia" w:ascii="宋体" w:hAnsi="宋体" w:cs="宋体"/>
                <w:kern w:val="0"/>
                <w:szCs w:val="21"/>
                <w:highlight w:val="none"/>
              </w:rPr>
              <w:t>总数</w:t>
            </w:r>
          </w:p>
        </w:tc>
        <w:tc>
          <w:tcPr>
            <w:tcW w:w="7689" w:type="dxa"/>
            <w:gridSpan w:val="3"/>
            <w:tcBorders>
              <w:left w:val="single" w:color="auto" w:sz="4" w:space="0"/>
              <w:right w:val="single" w:color="auto" w:sz="4" w:space="0"/>
            </w:tcBorders>
            <w:vAlign w:val="center"/>
          </w:tcPr>
          <w:p>
            <w:pPr>
              <w:adjustRightInd w:val="0"/>
              <w:snapToGrid w:val="0"/>
              <w:spacing w:before="60" w:after="60"/>
              <w:ind w:right="420"/>
              <w:rPr>
                <w:rFonts w:ascii="宋体" w:hAnsi="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755" w:type="dxa"/>
            <w:vMerge w:val="continue"/>
            <w:tcBorders>
              <w:left w:val="single" w:color="auto" w:sz="4" w:space="0"/>
              <w:right w:val="single" w:color="auto" w:sz="4" w:space="0"/>
            </w:tcBorders>
            <w:vAlign w:val="center"/>
          </w:tcPr>
          <w:p>
            <w:pPr>
              <w:adjustRightInd w:val="0"/>
              <w:snapToGrid w:val="0"/>
              <w:spacing w:before="60" w:after="60"/>
              <w:ind w:right="420"/>
              <w:rPr>
                <w:rFonts w:ascii="宋体" w:hAnsi="宋体"/>
                <w:bCs/>
                <w:highlight w:val="none"/>
              </w:rPr>
            </w:pPr>
          </w:p>
        </w:tc>
        <w:tc>
          <w:tcPr>
            <w:tcW w:w="1464" w:type="dxa"/>
            <w:tcBorders>
              <w:left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r>
              <w:rPr>
                <w:rFonts w:hint="eastAsia" w:ascii="宋体" w:hAnsi="宋体"/>
                <w:bCs/>
                <w:highlight w:val="none"/>
              </w:rPr>
              <w:t>行政管理人员</w:t>
            </w:r>
          </w:p>
        </w:tc>
        <w:tc>
          <w:tcPr>
            <w:tcW w:w="7689" w:type="dxa"/>
            <w:gridSpan w:val="3"/>
            <w:tcBorders>
              <w:left w:val="single" w:color="auto" w:sz="4" w:space="0"/>
              <w:right w:val="single" w:color="auto" w:sz="4" w:space="0"/>
            </w:tcBorders>
            <w:vAlign w:val="center"/>
          </w:tcPr>
          <w:p>
            <w:pPr>
              <w:widowControl/>
              <w:jc w:val="left"/>
              <w:rPr>
                <w:rFonts w:ascii="宋体" w:hAnsi="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755" w:type="dxa"/>
            <w:vMerge w:val="continue"/>
            <w:tcBorders>
              <w:left w:val="single" w:color="auto" w:sz="4" w:space="0"/>
              <w:right w:val="single" w:color="auto" w:sz="4" w:space="0"/>
            </w:tcBorders>
            <w:vAlign w:val="center"/>
          </w:tcPr>
          <w:p>
            <w:pPr>
              <w:widowControl/>
              <w:jc w:val="left"/>
              <w:rPr>
                <w:rFonts w:ascii="宋体" w:hAnsi="宋体"/>
                <w:bCs/>
                <w:highlight w:val="none"/>
              </w:rPr>
            </w:pPr>
          </w:p>
        </w:tc>
        <w:tc>
          <w:tcPr>
            <w:tcW w:w="1464" w:type="dxa"/>
            <w:tcBorders>
              <w:left w:val="single" w:color="auto" w:sz="4" w:space="0"/>
              <w:right w:val="single" w:color="auto" w:sz="4" w:space="0"/>
            </w:tcBorders>
            <w:vAlign w:val="center"/>
          </w:tcPr>
          <w:p>
            <w:pPr>
              <w:widowControl/>
              <w:jc w:val="center"/>
              <w:rPr>
                <w:rFonts w:ascii="宋体" w:hAnsi="宋体"/>
                <w:bCs/>
                <w:highlight w:val="none"/>
              </w:rPr>
            </w:pPr>
            <w:r>
              <w:rPr>
                <w:rFonts w:hint="eastAsia" w:ascii="宋体" w:hAnsi="宋体"/>
                <w:szCs w:val="21"/>
                <w:highlight w:val="none"/>
              </w:rPr>
              <w:t>市场营销人员</w:t>
            </w:r>
          </w:p>
        </w:tc>
        <w:tc>
          <w:tcPr>
            <w:tcW w:w="7689" w:type="dxa"/>
            <w:gridSpan w:val="3"/>
            <w:tcBorders>
              <w:left w:val="single" w:color="auto" w:sz="4" w:space="0"/>
              <w:right w:val="single" w:color="auto" w:sz="4" w:space="0"/>
            </w:tcBorders>
            <w:vAlign w:val="center"/>
          </w:tcPr>
          <w:p>
            <w:pPr>
              <w:widowControl/>
              <w:jc w:val="left"/>
              <w:rPr>
                <w:rFonts w:ascii="宋体" w:hAnsi="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755" w:type="dxa"/>
            <w:vMerge w:val="continue"/>
            <w:tcBorders>
              <w:left w:val="single" w:color="auto" w:sz="4" w:space="0"/>
              <w:right w:val="single" w:color="auto" w:sz="4" w:space="0"/>
            </w:tcBorders>
            <w:vAlign w:val="center"/>
          </w:tcPr>
          <w:p>
            <w:pPr>
              <w:widowControl/>
              <w:jc w:val="left"/>
              <w:rPr>
                <w:rFonts w:ascii="宋体" w:hAnsi="宋体"/>
                <w:bCs/>
                <w:highlight w:val="none"/>
              </w:rPr>
            </w:pPr>
          </w:p>
        </w:tc>
        <w:tc>
          <w:tcPr>
            <w:tcW w:w="1464" w:type="dxa"/>
            <w:tcBorders>
              <w:left w:val="single" w:color="auto" w:sz="4" w:space="0"/>
              <w:right w:val="single" w:color="auto" w:sz="4" w:space="0"/>
            </w:tcBorders>
            <w:vAlign w:val="center"/>
          </w:tcPr>
          <w:p>
            <w:pPr>
              <w:widowControl/>
              <w:jc w:val="center"/>
              <w:rPr>
                <w:rFonts w:ascii="宋体" w:hAnsi="宋体"/>
                <w:bCs/>
                <w:highlight w:val="none"/>
              </w:rPr>
            </w:pPr>
            <w:r>
              <w:rPr>
                <w:rFonts w:hint="eastAsia" w:ascii="宋体" w:hAnsi="宋体"/>
                <w:szCs w:val="21"/>
                <w:highlight w:val="none"/>
              </w:rPr>
              <w:t>研发设计人员</w:t>
            </w:r>
          </w:p>
        </w:tc>
        <w:tc>
          <w:tcPr>
            <w:tcW w:w="7689" w:type="dxa"/>
            <w:gridSpan w:val="3"/>
            <w:tcBorders>
              <w:left w:val="single" w:color="auto" w:sz="4" w:space="0"/>
              <w:right w:val="single" w:color="auto" w:sz="4" w:space="0"/>
            </w:tcBorders>
            <w:vAlign w:val="center"/>
          </w:tcPr>
          <w:p>
            <w:pPr>
              <w:widowControl/>
              <w:jc w:val="left"/>
              <w:rPr>
                <w:rFonts w:ascii="宋体" w:hAnsi="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10" w:hRule="atLeast"/>
          <w:jc w:val="center"/>
        </w:trPr>
        <w:tc>
          <w:tcPr>
            <w:tcW w:w="9908" w:type="dxa"/>
            <w:gridSpan w:val="5"/>
            <w:tcBorders>
              <w:left w:val="single" w:color="auto" w:sz="4" w:space="0"/>
              <w:right w:val="single" w:color="auto" w:sz="4" w:space="0"/>
            </w:tcBorders>
            <w:vAlign w:val="center"/>
          </w:tcPr>
          <w:p>
            <w:pPr>
              <w:jc w:val="center"/>
              <w:rPr>
                <w:sz w:val="22"/>
                <w:highlight w:val="none"/>
              </w:rPr>
            </w:pPr>
            <w:r>
              <w:rPr>
                <w:rFonts w:hint="eastAsia"/>
                <w:b/>
                <w:bCs/>
                <w:highlight w:val="none"/>
              </w:rPr>
              <w:t>入驻直播企业情况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755" w:type="dxa"/>
            <w:vMerge w:val="restart"/>
            <w:tcBorders>
              <w:left w:val="single" w:color="auto" w:sz="4" w:space="0"/>
              <w:right w:val="single" w:color="auto" w:sz="4" w:space="0"/>
            </w:tcBorders>
            <w:vAlign w:val="center"/>
          </w:tcPr>
          <w:p>
            <w:pPr>
              <w:widowControl/>
              <w:rPr>
                <w:rFonts w:ascii="宋体" w:hAnsi="宋体" w:cs="宋体"/>
                <w:kern w:val="0"/>
                <w:szCs w:val="21"/>
                <w:highlight w:val="none"/>
              </w:rPr>
            </w:pPr>
            <w:r>
              <w:rPr>
                <w:rFonts w:hint="eastAsia" w:ascii="宋体" w:hAnsi="宋体" w:cs="宋体"/>
                <w:kern w:val="0"/>
                <w:szCs w:val="21"/>
                <w:highlight w:val="none"/>
              </w:rPr>
              <w:t>直播企业1</w:t>
            </w:r>
          </w:p>
        </w:tc>
        <w:tc>
          <w:tcPr>
            <w:tcW w:w="1464" w:type="dxa"/>
            <w:tcBorders>
              <w:left w:val="single" w:color="auto" w:sz="4" w:space="0"/>
              <w:right w:val="single" w:color="auto" w:sz="4" w:space="0"/>
            </w:tcBorders>
            <w:vAlign w:val="center"/>
          </w:tcPr>
          <w:p>
            <w:pPr>
              <w:widowControl/>
              <w:rPr>
                <w:rFonts w:ascii="宋体" w:hAnsi="宋体" w:cs="宋体"/>
                <w:kern w:val="0"/>
                <w:szCs w:val="21"/>
                <w:highlight w:val="none"/>
              </w:rPr>
            </w:pPr>
            <w:r>
              <w:rPr>
                <w:rFonts w:hint="eastAsia" w:ascii="宋体" w:hAnsi="宋体" w:cs="宋体"/>
                <w:kern w:val="0"/>
                <w:szCs w:val="21"/>
                <w:highlight w:val="none"/>
              </w:rPr>
              <w:t>企业名称</w:t>
            </w:r>
          </w:p>
        </w:tc>
        <w:tc>
          <w:tcPr>
            <w:tcW w:w="7689" w:type="dxa"/>
            <w:gridSpan w:val="3"/>
            <w:tcBorders>
              <w:left w:val="single" w:color="auto" w:sz="4" w:space="0"/>
              <w:right w:val="single" w:color="auto" w:sz="4" w:space="0"/>
            </w:tcBorders>
          </w:tcPr>
          <w:p>
            <w:pPr>
              <w:rPr>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755" w:type="dxa"/>
            <w:vMerge w:val="continue"/>
            <w:tcBorders>
              <w:left w:val="single" w:color="auto" w:sz="4" w:space="0"/>
              <w:right w:val="single" w:color="auto" w:sz="4" w:space="0"/>
            </w:tcBorders>
            <w:vAlign w:val="center"/>
          </w:tcPr>
          <w:p>
            <w:pPr>
              <w:widowControl/>
              <w:rPr>
                <w:rFonts w:ascii="宋体" w:hAnsi="宋体" w:cs="宋体"/>
                <w:kern w:val="0"/>
                <w:szCs w:val="21"/>
                <w:highlight w:val="none"/>
              </w:rPr>
            </w:pPr>
          </w:p>
        </w:tc>
        <w:tc>
          <w:tcPr>
            <w:tcW w:w="1464" w:type="dxa"/>
            <w:tcBorders>
              <w:left w:val="single" w:color="auto" w:sz="4" w:space="0"/>
              <w:right w:val="single" w:color="auto" w:sz="4" w:space="0"/>
            </w:tcBorders>
            <w:vAlign w:val="center"/>
          </w:tcPr>
          <w:p>
            <w:pPr>
              <w:widowControl/>
              <w:rPr>
                <w:rFonts w:ascii="宋体" w:hAnsi="宋体" w:cs="宋体"/>
                <w:kern w:val="0"/>
                <w:szCs w:val="21"/>
                <w:highlight w:val="none"/>
              </w:rPr>
            </w:pPr>
            <w:r>
              <w:rPr>
                <w:rFonts w:hint="eastAsia" w:ascii="宋体" w:hAnsi="宋体" w:cs="宋体"/>
                <w:kern w:val="0"/>
                <w:szCs w:val="21"/>
                <w:highlight w:val="none"/>
              </w:rPr>
              <w:t>纳统行业</w:t>
            </w:r>
          </w:p>
        </w:tc>
        <w:tc>
          <w:tcPr>
            <w:tcW w:w="7689" w:type="dxa"/>
            <w:gridSpan w:val="3"/>
            <w:tcBorders>
              <w:left w:val="single" w:color="auto" w:sz="4" w:space="0"/>
              <w:right w:val="single" w:color="auto" w:sz="4" w:space="0"/>
            </w:tcBorders>
            <w:vAlign w:val="center"/>
          </w:tcPr>
          <w:p>
            <w:pPr>
              <w:pStyle w:val="9"/>
              <w:rPr>
                <w:highlight w:val="none"/>
              </w:rPr>
            </w:pPr>
            <w:r>
              <w:rPr>
                <w:rFonts w:hint="eastAsia" w:hAnsi="宋体" w:cs="宋体"/>
                <w:kern w:val="0"/>
                <w:szCs w:val="21"/>
                <w:highlight w:val="none"/>
              </w:rPr>
              <w:t>□  贸易经纪与代理    □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755" w:type="dxa"/>
            <w:vMerge w:val="continue"/>
            <w:tcBorders>
              <w:left w:val="single" w:color="auto" w:sz="4" w:space="0"/>
              <w:right w:val="single" w:color="auto" w:sz="4" w:space="0"/>
            </w:tcBorders>
            <w:vAlign w:val="center"/>
          </w:tcPr>
          <w:p>
            <w:pPr>
              <w:widowControl/>
              <w:rPr>
                <w:rFonts w:ascii="宋体" w:hAnsi="宋体" w:cs="宋体"/>
                <w:kern w:val="0"/>
                <w:szCs w:val="21"/>
                <w:highlight w:val="none"/>
              </w:rPr>
            </w:pPr>
          </w:p>
        </w:tc>
        <w:tc>
          <w:tcPr>
            <w:tcW w:w="1464" w:type="dxa"/>
            <w:tcBorders>
              <w:left w:val="single" w:color="auto" w:sz="4" w:space="0"/>
              <w:right w:val="single" w:color="auto" w:sz="4" w:space="0"/>
            </w:tcBorders>
            <w:vAlign w:val="center"/>
          </w:tcPr>
          <w:p>
            <w:pPr>
              <w:widowControl/>
              <w:rPr>
                <w:rFonts w:ascii="宋体" w:hAnsi="宋体" w:cs="宋体"/>
                <w:kern w:val="0"/>
                <w:szCs w:val="21"/>
                <w:highlight w:val="none"/>
              </w:rPr>
            </w:pPr>
            <w:r>
              <w:rPr>
                <w:rFonts w:hint="eastAsia" w:ascii="宋体" w:hAnsi="宋体" w:cs="宋体"/>
                <w:kern w:val="0"/>
                <w:szCs w:val="21"/>
                <w:highlight w:val="none"/>
              </w:rPr>
              <w:t>入驻时间</w:t>
            </w:r>
          </w:p>
        </w:tc>
        <w:tc>
          <w:tcPr>
            <w:tcW w:w="7689" w:type="dxa"/>
            <w:gridSpan w:val="3"/>
            <w:tcBorders>
              <w:left w:val="single" w:color="auto" w:sz="4" w:space="0"/>
              <w:right w:val="single" w:color="auto" w:sz="4" w:space="0"/>
            </w:tcBorders>
            <w:vAlign w:val="center"/>
          </w:tcPr>
          <w:p>
            <w:pPr>
              <w:pStyle w:val="9"/>
              <w:rPr>
                <w:rFonts w:hAnsi="宋体" w:cs="宋体"/>
                <w:kern w:val="0"/>
                <w:szCs w:val="21"/>
                <w:highlight w:val="none"/>
              </w:rPr>
            </w:pPr>
            <w:r>
              <w:rPr>
                <w:rFonts w:hint="eastAsia" w:hAnsi="宋体" w:cs="宋体"/>
                <w:kern w:val="0"/>
                <w:szCs w:val="21"/>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755" w:type="dxa"/>
            <w:vMerge w:val="continue"/>
            <w:tcBorders>
              <w:left w:val="single" w:color="auto" w:sz="4" w:space="0"/>
              <w:right w:val="single" w:color="auto" w:sz="4" w:space="0"/>
            </w:tcBorders>
            <w:vAlign w:val="center"/>
          </w:tcPr>
          <w:p>
            <w:pPr>
              <w:widowControl/>
              <w:rPr>
                <w:rFonts w:ascii="宋体" w:hAnsi="宋体" w:cs="宋体"/>
                <w:kern w:val="0"/>
                <w:szCs w:val="21"/>
                <w:highlight w:val="none"/>
              </w:rPr>
            </w:pPr>
          </w:p>
        </w:tc>
        <w:tc>
          <w:tcPr>
            <w:tcW w:w="1464" w:type="dxa"/>
            <w:tcBorders>
              <w:left w:val="single" w:color="auto" w:sz="4" w:space="0"/>
              <w:right w:val="single" w:color="auto" w:sz="4" w:space="0"/>
            </w:tcBorders>
            <w:vAlign w:val="center"/>
          </w:tcPr>
          <w:p>
            <w:pPr>
              <w:widowControl/>
              <w:rPr>
                <w:rFonts w:ascii="宋体" w:hAnsi="宋体" w:cs="宋体"/>
                <w:kern w:val="0"/>
                <w:szCs w:val="21"/>
                <w:highlight w:val="none"/>
              </w:rPr>
            </w:pPr>
            <w:r>
              <w:rPr>
                <w:rFonts w:hint="eastAsia" w:ascii="宋体" w:hAnsi="宋体" w:cs="宋体"/>
                <w:kern w:val="0"/>
                <w:szCs w:val="21"/>
                <w:highlight w:val="none"/>
              </w:rPr>
              <w:t>上年度营业收入（万元）</w:t>
            </w:r>
          </w:p>
        </w:tc>
        <w:tc>
          <w:tcPr>
            <w:tcW w:w="7689" w:type="dxa"/>
            <w:gridSpan w:val="3"/>
            <w:tcBorders>
              <w:left w:val="single" w:color="auto" w:sz="4" w:space="0"/>
              <w:right w:val="single" w:color="auto" w:sz="4" w:space="0"/>
            </w:tcBorders>
            <w:vAlign w:val="center"/>
          </w:tcPr>
          <w:p>
            <w:pPr>
              <w:widowControl/>
              <w:rPr>
                <w:rFonts w:ascii="宋体" w:hAnsi="Courier New"/>
                <w:highlight w:val="none"/>
              </w:rPr>
            </w:pPr>
            <w:r>
              <w:rPr>
                <w:rFonts w:hint="eastAsia" w:ascii="宋体" w:hAnsi="宋体" w:cs="宋体"/>
                <w:kern w:val="0"/>
                <w:szCs w:val="21"/>
                <w:highlight w:val="none"/>
              </w:rPr>
              <w:t xml:space="preserve">□  </w:t>
            </w:r>
            <w:r>
              <w:rPr>
                <w:rFonts w:hint="eastAsia"/>
                <w:highlight w:val="none"/>
              </w:rPr>
              <w:t xml:space="preserve">零售货值：______  </w:t>
            </w:r>
            <w:r>
              <w:rPr>
                <w:rFonts w:hint="eastAsia" w:ascii="宋体" w:hAnsi="宋体" w:cs="宋体"/>
                <w:kern w:val="0"/>
                <w:szCs w:val="21"/>
                <w:highlight w:val="none"/>
              </w:rPr>
              <w:t>□  服务性营业收入</w:t>
            </w:r>
            <w:r>
              <w:rPr>
                <w:rFonts w:hint="eastAsia"/>
                <w:highlight w:val="none"/>
              </w:rPr>
              <w:t>：______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755" w:type="dxa"/>
            <w:vMerge w:val="continue"/>
            <w:tcBorders>
              <w:left w:val="single" w:color="auto" w:sz="4" w:space="0"/>
              <w:right w:val="single" w:color="auto" w:sz="4" w:space="0"/>
            </w:tcBorders>
            <w:vAlign w:val="center"/>
          </w:tcPr>
          <w:p>
            <w:pPr>
              <w:widowControl/>
              <w:rPr>
                <w:rFonts w:ascii="宋体" w:hAnsi="宋体" w:cs="宋体"/>
                <w:kern w:val="0"/>
                <w:szCs w:val="21"/>
                <w:highlight w:val="none"/>
              </w:rPr>
            </w:pPr>
          </w:p>
        </w:tc>
        <w:tc>
          <w:tcPr>
            <w:tcW w:w="1464" w:type="dxa"/>
            <w:tcBorders>
              <w:left w:val="single" w:color="auto" w:sz="4" w:space="0"/>
              <w:right w:val="single" w:color="auto" w:sz="4" w:space="0"/>
            </w:tcBorders>
            <w:vAlign w:val="center"/>
          </w:tcPr>
          <w:p>
            <w:pPr>
              <w:widowControl/>
              <w:rPr>
                <w:rFonts w:ascii="宋体" w:hAnsi="宋体" w:cs="宋体"/>
                <w:kern w:val="0"/>
                <w:szCs w:val="21"/>
                <w:highlight w:val="none"/>
              </w:rPr>
            </w:pPr>
            <w:r>
              <w:rPr>
                <w:rFonts w:hint="eastAsia" w:ascii="宋体" w:hAnsi="宋体" w:cs="宋体"/>
                <w:kern w:val="0"/>
                <w:szCs w:val="21"/>
                <w:highlight w:val="none"/>
              </w:rPr>
              <w:t>零售货品类别</w:t>
            </w:r>
          </w:p>
        </w:tc>
        <w:tc>
          <w:tcPr>
            <w:tcW w:w="7689" w:type="dxa"/>
            <w:gridSpan w:val="3"/>
            <w:tcBorders>
              <w:left w:val="single" w:color="auto" w:sz="4" w:space="0"/>
              <w:right w:val="single" w:color="auto" w:sz="4" w:space="0"/>
            </w:tcBorders>
            <w:vAlign w:val="center"/>
          </w:tcPr>
          <w:p>
            <w:pPr>
              <w:widowControl/>
              <w:rPr>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755" w:type="dxa"/>
            <w:vMerge w:val="restart"/>
            <w:tcBorders>
              <w:left w:val="single" w:color="auto" w:sz="4" w:space="0"/>
              <w:right w:val="single" w:color="auto" w:sz="4" w:space="0"/>
            </w:tcBorders>
            <w:vAlign w:val="center"/>
          </w:tcPr>
          <w:p>
            <w:pPr>
              <w:widowControl/>
              <w:rPr>
                <w:rFonts w:ascii="宋体" w:hAnsi="宋体" w:cs="宋体"/>
                <w:kern w:val="0"/>
                <w:szCs w:val="21"/>
                <w:highlight w:val="none"/>
              </w:rPr>
            </w:pPr>
            <w:r>
              <w:rPr>
                <w:rFonts w:hint="eastAsia" w:ascii="宋体" w:hAnsi="宋体" w:cs="宋体"/>
                <w:kern w:val="0"/>
                <w:szCs w:val="21"/>
                <w:highlight w:val="none"/>
              </w:rPr>
              <w:t>直播企业2</w:t>
            </w:r>
          </w:p>
        </w:tc>
        <w:tc>
          <w:tcPr>
            <w:tcW w:w="1464" w:type="dxa"/>
            <w:tcBorders>
              <w:left w:val="single" w:color="auto" w:sz="4" w:space="0"/>
              <w:right w:val="single" w:color="auto" w:sz="4" w:space="0"/>
            </w:tcBorders>
            <w:vAlign w:val="center"/>
          </w:tcPr>
          <w:p>
            <w:pPr>
              <w:widowControl/>
              <w:rPr>
                <w:rFonts w:ascii="宋体" w:hAnsi="宋体" w:cs="宋体"/>
                <w:kern w:val="0"/>
                <w:szCs w:val="21"/>
                <w:highlight w:val="none"/>
              </w:rPr>
            </w:pPr>
            <w:r>
              <w:rPr>
                <w:rFonts w:hint="eastAsia" w:ascii="宋体" w:hAnsi="宋体" w:cs="宋体"/>
                <w:kern w:val="0"/>
                <w:szCs w:val="21"/>
                <w:highlight w:val="none"/>
              </w:rPr>
              <w:t>企业名称</w:t>
            </w:r>
          </w:p>
        </w:tc>
        <w:tc>
          <w:tcPr>
            <w:tcW w:w="7689" w:type="dxa"/>
            <w:gridSpan w:val="3"/>
            <w:tcBorders>
              <w:left w:val="single" w:color="auto" w:sz="4" w:space="0"/>
              <w:right w:val="single" w:color="auto" w:sz="4" w:space="0"/>
            </w:tcBorders>
          </w:tcPr>
          <w:p>
            <w:pPr>
              <w:rPr>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755" w:type="dxa"/>
            <w:vMerge w:val="continue"/>
            <w:tcBorders>
              <w:left w:val="single" w:color="auto" w:sz="4" w:space="0"/>
              <w:right w:val="single" w:color="auto" w:sz="4" w:space="0"/>
            </w:tcBorders>
            <w:vAlign w:val="center"/>
          </w:tcPr>
          <w:p>
            <w:pPr>
              <w:widowControl/>
              <w:rPr>
                <w:rFonts w:ascii="宋体" w:hAnsi="宋体" w:cs="宋体"/>
                <w:kern w:val="0"/>
                <w:szCs w:val="21"/>
                <w:highlight w:val="none"/>
              </w:rPr>
            </w:pPr>
          </w:p>
        </w:tc>
        <w:tc>
          <w:tcPr>
            <w:tcW w:w="1464" w:type="dxa"/>
            <w:tcBorders>
              <w:left w:val="single" w:color="auto" w:sz="4" w:space="0"/>
              <w:right w:val="single" w:color="auto" w:sz="4" w:space="0"/>
            </w:tcBorders>
            <w:vAlign w:val="center"/>
          </w:tcPr>
          <w:p>
            <w:pPr>
              <w:widowControl/>
              <w:rPr>
                <w:rFonts w:ascii="宋体" w:hAnsi="宋体" w:cs="宋体"/>
                <w:kern w:val="0"/>
                <w:szCs w:val="21"/>
                <w:highlight w:val="none"/>
              </w:rPr>
            </w:pPr>
            <w:r>
              <w:rPr>
                <w:rFonts w:hint="eastAsia" w:ascii="宋体" w:hAnsi="宋体" w:cs="宋体"/>
                <w:kern w:val="0"/>
                <w:szCs w:val="21"/>
                <w:highlight w:val="none"/>
              </w:rPr>
              <w:t>纳统行业</w:t>
            </w:r>
          </w:p>
        </w:tc>
        <w:tc>
          <w:tcPr>
            <w:tcW w:w="7689" w:type="dxa"/>
            <w:gridSpan w:val="3"/>
            <w:tcBorders>
              <w:left w:val="single" w:color="auto" w:sz="4" w:space="0"/>
              <w:right w:val="single" w:color="auto" w:sz="4" w:space="0"/>
            </w:tcBorders>
            <w:vAlign w:val="center"/>
          </w:tcPr>
          <w:p>
            <w:pPr>
              <w:pStyle w:val="9"/>
              <w:rPr>
                <w:sz w:val="22"/>
                <w:highlight w:val="none"/>
              </w:rPr>
            </w:pPr>
            <w:r>
              <w:rPr>
                <w:rFonts w:hint="eastAsia" w:hAnsi="宋体" w:cs="宋体"/>
                <w:kern w:val="0"/>
                <w:szCs w:val="21"/>
                <w:highlight w:val="none"/>
              </w:rPr>
              <w:t>□  贸易经纪与代理    □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755" w:type="dxa"/>
            <w:vMerge w:val="continue"/>
            <w:tcBorders>
              <w:left w:val="single" w:color="auto" w:sz="4" w:space="0"/>
              <w:right w:val="single" w:color="auto" w:sz="4" w:space="0"/>
            </w:tcBorders>
            <w:vAlign w:val="center"/>
          </w:tcPr>
          <w:p>
            <w:pPr>
              <w:widowControl/>
              <w:rPr>
                <w:rFonts w:ascii="宋体" w:hAnsi="宋体" w:cs="宋体"/>
                <w:kern w:val="0"/>
                <w:szCs w:val="21"/>
                <w:highlight w:val="none"/>
              </w:rPr>
            </w:pPr>
          </w:p>
        </w:tc>
        <w:tc>
          <w:tcPr>
            <w:tcW w:w="1464" w:type="dxa"/>
            <w:tcBorders>
              <w:left w:val="single" w:color="auto" w:sz="4" w:space="0"/>
              <w:right w:val="single" w:color="auto" w:sz="4" w:space="0"/>
            </w:tcBorders>
            <w:vAlign w:val="center"/>
          </w:tcPr>
          <w:p>
            <w:pPr>
              <w:widowControl/>
              <w:rPr>
                <w:rFonts w:ascii="宋体" w:hAnsi="宋体" w:cs="宋体"/>
                <w:kern w:val="0"/>
                <w:szCs w:val="21"/>
                <w:highlight w:val="none"/>
              </w:rPr>
            </w:pPr>
            <w:r>
              <w:rPr>
                <w:rFonts w:hint="eastAsia" w:ascii="宋体" w:hAnsi="宋体" w:cs="宋体"/>
                <w:kern w:val="0"/>
                <w:szCs w:val="21"/>
                <w:highlight w:val="none"/>
              </w:rPr>
              <w:t>入驻时间</w:t>
            </w:r>
          </w:p>
        </w:tc>
        <w:tc>
          <w:tcPr>
            <w:tcW w:w="7689" w:type="dxa"/>
            <w:gridSpan w:val="3"/>
            <w:tcBorders>
              <w:left w:val="single" w:color="auto" w:sz="4" w:space="0"/>
              <w:right w:val="single" w:color="auto" w:sz="4" w:space="0"/>
            </w:tcBorders>
            <w:vAlign w:val="center"/>
          </w:tcPr>
          <w:p>
            <w:pPr>
              <w:pStyle w:val="9"/>
              <w:rPr>
                <w:rFonts w:hAnsi="宋体" w:cs="宋体"/>
                <w:kern w:val="0"/>
                <w:szCs w:val="21"/>
                <w:highlight w:val="none"/>
              </w:rPr>
            </w:pPr>
            <w:r>
              <w:rPr>
                <w:rFonts w:hint="eastAsia" w:hAnsi="宋体" w:cs="宋体"/>
                <w:kern w:val="0"/>
                <w:szCs w:val="21"/>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755" w:type="dxa"/>
            <w:vMerge w:val="continue"/>
            <w:tcBorders>
              <w:left w:val="single" w:color="auto" w:sz="4" w:space="0"/>
              <w:right w:val="single" w:color="auto" w:sz="4" w:space="0"/>
            </w:tcBorders>
            <w:vAlign w:val="center"/>
          </w:tcPr>
          <w:p>
            <w:pPr>
              <w:widowControl/>
              <w:rPr>
                <w:rFonts w:ascii="宋体" w:hAnsi="宋体" w:cs="宋体"/>
                <w:kern w:val="0"/>
                <w:szCs w:val="21"/>
                <w:highlight w:val="none"/>
              </w:rPr>
            </w:pPr>
          </w:p>
        </w:tc>
        <w:tc>
          <w:tcPr>
            <w:tcW w:w="1464" w:type="dxa"/>
            <w:tcBorders>
              <w:left w:val="single" w:color="auto" w:sz="4" w:space="0"/>
              <w:right w:val="single" w:color="auto" w:sz="4" w:space="0"/>
            </w:tcBorders>
            <w:vAlign w:val="center"/>
          </w:tcPr>
          <w:p>
            <w:pPr>
              <w:widowControl/>
              <w:rPr>
                <w:rFonts w:ascii="宋体" w:hAnsi="宋体" w:cs="宋体"/>
                <w:kern w:val="0"/>
                <w:szCs w:val="21"/>
                <w:highlight w:val="none"/>
              </w:rPr>
            </w:pPr>
            <w:r>
              <w:rPr>
                <w:rFonts w:hint="eastAsia" w:ascii="宋体" w:hAnsi="宋体" w:cs="宋体"/>
                <w:kern w:val="0"/>
                <w:szCs w:val="21"/>
                <w:highlight w:val="none"/>
              </w:rPr>
              <w:t>上年度营业收入（万元）</w:t>
            </w:r>
          </w:p>
        </w:tc>
        <w:tc>
          <w:tcPr>
            <w:tcW w:w="7689" w:type="dxa"/>
            <w:gridSpan w:val="3"/>
            <w:tcBorders>
              <w:left w:val="single" w:color="auto" w:sz="4" w:space="0"/>
              <w:right w:val="single" w:color="auto" w:sz="4" w:space="0"/>
            </w:tcBorders>
            <w:vAlign w:val="center"/>
          </w:tcPr>
          <w:p>
            <w:pPr>
              <w:widowControl/>
              <w:rPr>
                <w:sz w:val="22"/>
                <w:highlight w:val="none"/>
              </w:rPr>
            </w:pPr>
            <w:r>
              <w:rPr>
                <w:rFonts w:hint="eastAsia" w:ascii="宋体" w:hAnsi="宋体" w:cs="宋体"/>
                <w:kern w:val="0"/>
                <w:szCs w:val="21"/>
                <w:highlight w:val="none"/>
              </w:rPr>
              <w:t xml:space="preserve">□  </w:t>
            </w:r>
            <w:r>
              <w:rPr>
                <w:rFonts w:hint="eastAsia"/>
                <w:highlight w:val="none"/>
              </w:rPr>
              <w:t xml:space="preserve">零售货值：______  </w:t>
            </w:r>
            <w:r>
              <w:rPr>
                <w:rFonts w:hint="eastAsia" w:ascii="宋体" w:hAnsi="宋体" w:cs="宋体"/>
                <w:kern w:val="0"/>
                <w:szCs w:val="21"/>
                <w:highlight w:val="none"/>
              </w:rPr>
              <w:t>□  服务性营业收入</w:t>
            </w:r>
            <w:r>
              <w:rPr>
                <w:rFonts w:hint="eastAsia"/>
                <w:highlight w:val="none"/>
              </w:rPr>
              <w:t>：______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755" w:type="dxa"/>
            <w:vMerge w:val="continue"/>
            <w:tcBorders>
              <w:left w:val="single" w:color="auto" w:sz="4" w:space="0"/>
              <w:right w:val="single" w:color="auto" w:sz="4" w:space="0"/>
            </w:tcBorders>
            <w:vAlign w:val="center"/>
          </w:tcPr>
          <w:p>
            <w:pPr>
              <w:widowControl/>
              <w:rPr>
                <w:rFonts w:ascii="宋体" w:hAnsi="宋体" w:cs="宋体"/>
                <w:kern w:val="0"/>
                <w:szCs w:val="21"/>
                <w:highlight w:val="none"/>
              </w:rPr>
            </w:pPr>
          </w:p>
        </w:tc>
        <w:tc>
          <w:tcPr>
            <w:tcW w:w="1464" w:type="dxa"/>
            <w:tcBorders>
              <w:left w:val="single" w:color="auto" w:sz="4" w:space="0"/>
              <w:right w:val="single" w:color="auto" w:sz="4" w:space="0"/>
            </w:tcBorders>
            <w:vAlign w:val="center"/>
          </w:tcPr>
          <w:p>
            <w:pPr>
              <w:widowControl/>
              <w:rPr>
                <w:rFonts w:ascii="宋体" w:hAnsi="宋体" w:cs="宋体"/>
                <w:kern w:val="0"/>
                <w:szCs w:val="21"/>
                <w:highlight w:val="none"/>
              </w:rPr>
            </w:pPr>
            <w:r>
              <w:rPr>
                <w:rFonts w:hint="eastAsia" w:ascii="宋体" w:hAnsi="宋体" w:cs="宋体"/>
                <w:kern w:val="0"/>
                <w:szCs w:val="21"/>
                <w:highlight w:val="none"/>
              </w:rPr>
              <w:t>零售货品类别</w:t>
            </w:r>
          </w:p>
        </w:tc>
        <w:tc>
          <w:tcPr>
            <w:tcW w:w="7689" w:type="dxa"/>
            <w:gridSpan w:val="3"/>
            <w:tcBorders>
              <w:left w:val="single" w:color="auto" w:sz="4" w:space="0"/>
              <w:right w:val="single" w:color="auto" w:sz="4" w:space="0"/>
            </w:tcBorders>
            <w:vAlign w:val="center"/>
          </w:tcPr>
          <w:p>
            <w:pPr>
              <w:widowControl/>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755" w:type="dxa"/>
            <w:vMerge w:val="restart"/>
            <w:tcBorders>
              <w:left w:val="single" w:color="auto" w:sz="4" w:space="0"/>
              <w:right w:val="single" w:color="auto" w:sz="4" w:space="0"/>
            </w:tcBorders>
            <w:vAlign w:val="center"/>
          </w:tcPr>
          <w:p>
            <w:pPr>
              <w:widowControl/>
              <w:rPr>
                <w:rFonts w:ascii="宋体" w:hAnsi="宋体" w:cs="宋体"/>
                <w:kern w:val="0"/>
                <w:szCs w:val="21"/>
                <w:highlight w:val="none"/>
              </w:rPr>
            </w:pPr>
            <w:r>
              <w:rPr>
                <w:rFonts w:hint="eastAsia" w:ascii="宋体" w:hAnsi="宋体" w:cs="宋体"/>
                <w:kern w:val="0"/>
                <w:szCs w:val="21"/>
                <w:highlight w:val="none"/>
              </w:rPr>
              <w:t>直播企业3</w:t>
            </w:r>
          </w:p>
        </w:tc>
        <w:tc>
          <w:tcPr>
            <w:tcW w:w="1464" w:type="dxa"/>
            <w:tcBorders>
              <w:left w:val="single" w:color="auto" w:sz="4" w:space="0"/>
              <w:right w:val="single" w:color="auto" w:sz="4" w:space="0"/>
            </w:tcBorders>
            <w:vAlign w:val="center"/>
          </w:tcPr>
          <w:p>
            <w:pPr>
              <w:widowControl/>
              <w:rPr>
                <w:rFonts w:ascii="宋体" w:hAnsi="宋体" w:cs="宋体"/>
                <w:kern w:val="0"/>
                <w:szCs w:val="21"/>
                <w:highlight w:val="none"/>
              </w:rPr>
            </w:pPr>
            <w:r>
              <w:rPr>
                <w:rFonts w:hint="eastAsia" w:ascii="宋体" w:hAnsi="宋体" w:cs="宋体"/>
                <w:kern w:val="0"/>
                <w:szCs w:val="21"/>
                <w:highlight w:val="none"/>
              </w:rPr>
              <w:t>企业名称</w:t>
            </w:r>
          </w:p>
        </w:tc>
        <w:tc>
          <w:tcPr>
            <w:tcW w:w="7689" w:type="dxa"/>
            <w:gridSpan w:val="3"/>
            <w:tcBorders>
              <w:left w:val="single" w:color="auto" w:sz="4" w:space="0"/>
              <w:right w:val="single" w:color="auto" w:sz="4" w:space="0"/>
            </w:tcBorders>
          </w:tcPr>
          <w:p>
            <w:pPr>
              <w:rPr>
                <w:rFonts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755" w:type="dxa"/>
            <w:vMerge w:val="continue"/>
            <w:tcBorders>
              <w:left w:val="single" w:color="auto" w:sz="4" w:space="0"/>
              <w:right w:val="single" w:color="auto" w:sz="4" w:space="0"/>
            </w:tcBorders>
            <w:vAlign w:val="center"/>
          </w:tcPr>
          <w:p>
            <w:pPr>
              <w:widowControl/>
              <w:rPr>
                <w:rFonts w:ascii="宋体" w:hAnsi="宋体" w:cs="宋体"/>
                <w:kern w:val="0"/>
                <w:szCs w:val="21"/>
                <w:highlight w:val="none"/>
              </w:rPr>
            </w:pPr>
          </w:p>
        </w:tc>
        <w:tc>
          <w:tcPr>
            <w:tcW w:w="1464" w:type="dxa"/>
            <w:tcBorders>
              <w:left w:val="single" w:color="auto" w:sz="4" w:space="0"/>
              <w:right w:val="single" w:color="auto" w:sz="4" w:space="0"/>
            </w:tcBorders>
            <w:vAlign w:val="center"/>
          </w:tcPr>
          <w:p>
            <w:pPr>
              <w:widowControl/>
              <w:rPr>
                <w:rFonts w:ascii="宋体" w:hAnsi="宋体" w:cs="宋体"/>
                <w:kern w:val="0"/>
                <w:szCs w:val="21"/>
                <w:highlight w:val="none"/>
              </w:rPr>
            </w:pPr>
            <w:r>
              <w:rPr>
                <w:rFonts w:hint="eastAsia" w:ascii="宋体" w:hAnsi="宋体" w:cs="宋体"/>
                <w:kern w:val="0"/>
                <w:szCs w:val="21"/>
                <w:highlight w:val="none"/>
              </w:rPr>
              <w:t>纳统行业</w:t>
            </w:r>
          </w:p>
        </w:tc>
        <w:tc>
          <w:tcPr>
            <w:tcW w:w="7689" w:type="dxa"/>
            <w:gridSpan w:val="3"/>
            <w:tcBorders>
              <w:left w:val="single" w:color="auto" w:sz="4" w:space="0"/>
              <w:right w:val="single" w:color="auto" w:sz="4" w:space="0"/>
            </w:tcBorders>
            <w:vAlign w:val="center"/>
          </w:tcPr>
          <w:p>
            <w:pPr>
              <w:pStyle w:val="9"/>
              <w:rPr>
                <w:rFonts w:hAnsi="宋体" w:cs="宋体"/>
                <w:kern w:val="0"/>
                <w:szCs w:val="21"/>
                <w:highlight w:val="none"/>
              </w:rPr>
            </w:pPr>
            <w:r>
              <w:rPr>
                <w:rFonts w:hint="eastAsia" w:hAnsi="宋体" w:cs="宋体"/>
                <w:kern w:val="0"/>
                <w:szCs w:val="21"/>
                <w:highlight w:val="none"/>
              </w:rPr>
              <w:t>□  贸易经纪与代理    □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755" w:type="dxa"/>
            <w:vMerge w:val="continue"/>
            <w:tcBorders>
              <w:left w:val="single" w:color="auto" w:sz="4" w:space="0"/>
              <w:right w:val="single" w:color="auto" w:sz="4" w:space="0"/>
            </w:tcBorders>
            <w:vAlign w:val="center"/>
          </w:tcPr>
          <w:p>
            <w:pPr>
              <w:widowControl/>
              <w:rPr>
                <w:rFonts w:ascii="宋体" w:hAnsi="宋体" w:cs="宋体"/>
                <w:kern w:val="0"/>
                <w:szCs w:val="21"/>
                <w:highlight w:val="none"/>
              </w:rPr>
            </w:pPr>
          </w:p>
        </w:tc>
        <w:tc>
          <w:tcPr>
            <w:tcW w:w="1464" w:type="dxa"/>
            <w:tcBorders>
              <w:left w:val="single" w:color="auto" w:sz="4" w:space="0"/>
              <w:right w:val="single" w:color="auto" w:sz="4" w:space="0"/>
            </w:tcBorders>
            <w:vAlign w:val="center"/>
          </w:tcPr>
          <w:p>
            <w:pPr>
              <w:widowControl/>
              <w:rPr>
                <w:rFonts w:ascii="宋体" w:hAnsi="宋体" w:cs="宋体"/>
                <w:kern w:val="0"/>
                <w:szCs w:val="21"/>
                <w:highlight w:val="none"/>
              </w:rPr>
            </w:pPr>
            <w:r>
              <w:rPr>
                <w:rFonts w:hint="eastAsia" w:ascii="宋体" w:hAnsi="宋体" w:cs="宋体"/>
                <w:kern w:val="0"/>
                <w:szCs w:val="21"/>
                <w:highlight w:val="none"/>
              </w:rPr>
              <w:t>入驻时间</w:t>
            </w:r>
          </w:p>
        </w:tc>
        <w:tc>
          <w:tcPr>
            <w:tcW w:w="7689" w:type="dxa"/>
            <w:gridSpan w:val="3"/>
            <w:tcBorders>
              <w:left w:val="single" w:color="auto" w:sz="4" w:space="0"/>
              <w:right w:val="single" w:color="auto" w:sz="4" w:space="0"/>
            </w:tcBorders>
            <w:vAlign w:val="center"/>
          </w:tcPr>
          <w:p>
            <w:pPr>
              <w:pStyle w:val="9"/>
              <w:rPr>
                <w:rFonts w:hAnsi="宋体" w:cs="宋体"/>
                <w:kern w:val="0"/>
                <w:szCs w:val="21"/>
                <w:highlight w:val="none"/>
              </w:rPr>
            </w:pPr>
            <w:r>
              <w:rPr>
                <w:rFonts w:hint="eastAsia" w:hAnsi="宋体" w:cs="宋体"/>
                <w:kern w:val="0"/>
                <w:szCs w:val="21"/>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755" w:type="dxa"/>
            <w:vMerge w:val="continue"/>
            <w:tcBorders>
              <w:left w:val="single" w:color="auto" w:sz="4" w:space="0"/>
              <w:right w:val="single" w:color="auto" w:sz="4" w:space="0"/>
            </w:tcBorders>
            <w:vAlign w:val="center"/>
          </w:tcPr>
          <w:p>
            <w:pPr>
              <w:widowControl/>
              <w:rPr>
                <w:rFonts w:ascii="宋体" w:hAnsi="宋体" w:cs="宋体"/>
                <w:kern w:val="0"/>
                <w:szCs w:val="21"/>
                <w:highlight w:val="none"/>
              </w:rPr>
            </w:pPr>
          </w:p>
        </w:tc>
        <w:tc>
          <w:tcPr>
            <w:tcW w:w="1464" w:type="dxa"/>
            <w:tcBorders>
              <w:left w:val="single" w:color="auto" w:sz="4" w:space="0"/>
              <w:right w:val="single" w:color="auto" w:sz="4" w:space="0"/>
            </w:tcBorders>
            <w:vAlign w:val="center"/>
          </w:tcPr>
          <w:p>
            <w:pPr>
              <w:widowControl/>
              <w:rPr>
                <w:rFonts w:ascii="宋体" w:hAnsi="宋体" w:cs="宋体"/>
                <w:kern w:val="0"/>
                <w:szCs w:val="21"/>
                <w:highlight w:val="none"/>
              </w:rPr>
            </w:pPr>
            <w:r>
              <w:rPr>
                <w:rFonts w:hint="eastAsia" w:ascii="宋体" w:hAnsi="宋体" w:cs="宋体"/>
                <w:kern w:val="0"/>
                <w:szCs w:val="21"/>
                <w:highlight w:val="none"/>
              </w:rPr>
              <w:t>上年度营业收入（万元）</w:t>
            </w:r>
          </w:p>
        </w:tc>
        <w:tc>
          <w:tcPr>
            <w:tcW w:w="7689" w:type="dxa"/>
            <w:gridSpan w:val="3"/>
            <w:tcBorders>
              <w:left w:val="single" w:color="auto" w:sz="4" w:space="0"/>
              <w:right w:val="single" w:color="auto" w:sz="4" w:space="0"/>
            </w:tcBorders>
            <w:vAlign w:val="center"/>
          </w:tcPr>
          <w:p>
            <w:pPr>
              <w:widowControl/>
              <w:rPr>
                <w:rFonts w:ascii="宋体" w:hAnsi="宋体" w:cs="宋体"/>
                <w:kern w:val="0"/>
                <w:szCs w:val="21"/>
                <w:highlight w:val="none"/>
              </w:rPr>
            </w:pPr>
            <w:r>
              <w:rPr>
                <w:rFonts w:hint="eastAsia" w:ascii="宋体" w:hAnsi="宋体" w:cs="宋体"/>
                <w:kern w:val="0"/>
                <w:szCs w:val="21"/>
                <w:highlight w:val="none"/>
              </w:rPr>
              <w:t xml:space="preserve">□  </w:t>
            </w:r>
            <w:r>
              <w:rPr>
                <w:rFonts w:hint="eastAsia"/>
                <w:highlight w:val="none"/>
              </w:rPr>
              <w:t xml:space="preserve">零售货值：______  </w:t>
            </w:r>
            <w:r>
              <w:rPr>
                <w:rFonts w:hint="eastAsia" w:ascii="宋体" w:hAnsi="宋体" w:cs="宋体"/>
                <w:kern w:val="0"/>
                <w:szCs w:val="21"/>
                <w:highlight w:val="none"/>
              </w:rPr>
              <w:t>□  服务性营业收入</w:t>
            </w:r>
            <w:r>
              <w:rPr>
                <w:rFonts w:hint="eastAsia"/>
                <w:highlight w:val="none"/>
              </w:rPr>
              <w:t>：______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755" w:type="dxa"/>
            <w:vMerge w:val="continue"/>
            <w:tcBorders>
              <w:left w:val="single" w:color="auto" w:sz="4" w:space="0"/>
              <w:right w:val="single" w:color="auto" w:sz="4" w:space="0"/>
            </w:tcBorders>
            <w:vAlign w:val="center"/>
          </w:tcPr>
          <w:p>
            <w:pPr>
              <w:widowControl/>
              <w:rPr>
                <w:rFonts w:ascii="宋体" w:hAnsi="宋体" w:cs="宋体"/>
                <w:kern w:val="0"/>
                <w:szCs w:val="21"/>
                <w:highlight w:val="none"/>
              </w:rPr>
            </w:pPr>
          </w:p>
        </w:tc>
        <w:tc>
          <w:tcPr>
            <w:tcW w:w="1464" w:type="dxa"/>
            <w:tcBorders>
              <w:left w:val="single" w:color="auto" w:sz="4" w:space="0"/>
              <w:right w:val="single" w:color="auto" w:sz="4" w:space="0"/>
            </w:tcBorders>
            <w:vAlign w:val="center"/>
          </w:tcPr>
          <w:p>
            <w:pPr>
              <w:widowControl/>
              <w:rPr>
                <w:rFonts w:ascii="宋体" w:hAnsi="宋体" w:cs="宋体"/>
                <w:kern w:val="0"/>
                <w:szCs w:val="21"/>
                <w:highlight w:val="none"/>
              </w:rPr>
            </w:pPr>
            <w:r>
              <w:rPr>
                <w:rFonts w:hint="eastAsia" w:ascii="宋体" w:hAnsi="宋体" w:cs="宋体"/>
                <w:kern w:val="0"/>
                <w:szCs w:val="21"/>
                <w:highlight w:val="none"/>
              </w:rPr>
              <w:t>零售货品类别</w:t>
            </w:r>
          </w:p>
        </w:tc>
        <w:tc>
          <w:tcPr>
            <w:tcW w:w="7689" w:type="dxa"/>
            <w:gridSpan w:val="3"/>
            <w:tcBorders>
              <w:left w:val="single" w:color="auto" w:sz="4" w:space="0"/>
              <w:right w:val="single" w:color="auto" w:sz="4" w:space="0"/>
            </w:tcBorders>
            <w:vAlign w:val="center"/>
          </w:tcPr>
          <w:p>
            <w:pPr>
              <w:widowControl/>
              <w:rPr>
                <w:rFonts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755" w:type="dxa"/>
            <w:vMerge w:val="restart"/>
            <w:tcBorders>
              <w:left w:val="single" w:color="auto" w:sz="4" w:space="0"/>
              <w:right w:val="single" w:color="auto" w:sz="4" w:space="0"/>
            </w:tcBorders>
            <w:vAlign w:val="center"/>
          </w:tcPr>
          <w:p>
            <w:pPr>
              <w:widowControl/>
              <w:rPr>
                <w:rFonts w:ascii="宋体" w:hAnsi="宋体" w:cs="宋体"/>
                <w:kern w:val="0"/>
                <w:szCs w:val="21"/>
                <w:highlight w:val="none"/>
              </w:rPr>
            </w:pPr>
            <w:r>
              <w:rPr>
                <w:rFonts w:hint="eastAsia" w:ascii="宋体" w:hAnsi="宋体" w:cs="宋体"/>
                <w:kern w:val="0"/>
                <w:szCs w:val="21"/>
                <w:highlight w:val="none"/>
              </w:rPr>
              <w:t>……</w:t>
            </w:r>
          </w:p>
        </w:tc>
        <w:tc>
          <w:tcPr>
            <w:tcW w:w="1464" w:type="dxa"/>
            <w:tcBorders>
              <w:left w:val="single" w:color="auto" w:sz="4" w:space="0"/>
              <w:right w:val="single" w:color="auto" w:sz="4" w:space="0"/>
            </w:tcBorders>
            <w:vAlign w:val="center"/>
          </w:tcPr>
          <w:p>
            <w:pPr>
              <w:widowControl/>
              <w:rPr>
                <w:rFonts w:ascii="宋体" w:hAnsi="宋体" w:cs="宋体"/>
                <w:kern w:val="0"/>
                <w:szCs w:val="21"/>
                <w:highlight w:val="none"/>
              </w:rPr>
            </w:pPr>
            <w:r>
              <w:rPr>
                <w:rFonts w:hint="eastAsia" w:ascii="宋体" w:hAnsi="宋体" w:cs="宋体"/>
                <w:kern w:val="0"/>
                <w:szCs w:val="21"/>
                <w:highlight w:val="none"/>
              </w:rPr>
              <w:t>企业名称</w:t>
            </w:r>
          </w:p>
        </w:tc>
        <w:tc>
          <w:tcPr>
            <w:tcW w:w="7689" w:type="dxa"/>
            <w:gridSpan w:val="3"/>
            <w:tcBorders>
              <w:left w:val="single" w:color="auto" w:sz="4" w:space="0"/>
              <w:right w:val="single" w:color="auto" w:sz="4" w:space="0"/>
            </w:tcBorders>
          </w:tcPr>
          <w:p>
            <w:pPr>
              <w:rPr>
                <w:rFonts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755" w:type="dxa"/>
            <w:vMerge w:val="continue"/>
            <w:tcBorders>
              <w:left w:val="single" w:color="auto" w:sz="4" w:space="0"/>
              <w:right w:val="single" w:color="auto" w:sz="4" w:space="0"/>
            </w:tcBorders>
            <w:vAlign w:val="center"/>
          </w:tcPr>
          <w:p>
            <w:pPr>
              <w:widowControl/>
              <w:rPr>
                <w:rFonts w:ascii="宋体" w:hAnsi="宋体" w:cs="宋体"/>
                <w:kern w:val="0"/>
                <w:szCs w:val="21"/>
                <w:highlight w:val="none"/>
              </w:rPr>
            </w:pPr>
          </w:p>
        </w:tc>
        <w:tc>
          <w:tcPr>
            <w:tcW w:w="1464" w:type="dxa"/>
            <w:tcBorders>
              <w:left w:val="single" w:color="auto" w:sz="4" w:space="0"/>
              <w:right w:val="single" w:color="auto" w:sz="4" w:space="0"/>
            </w:tcBorders>
            <w:vAlign w:val="center"/>
          </w:tcPr>
          <w:p>
            <w:pPr>
              <w:widowControl/>
              <w:rPr>
                <w:rFonts w:ascii="宋体" w:hAnsi="宋体" w:cs="宋体"/>
                <w:kern w:val="0"/>
                <w:szCs w:val="21"/>
                <w:highlight w:val="none"/>
              </w:rPr>
            </w:pPr>
            <w:r>
              <w:rPr>
                <w:rFonts w:hint="eastAsia" w:ascii="宋体" w:hAnsi="宋体" w:cs="宋体"/>
                <w:kern w:val="0"/>
                <w:szCs w:val="21"/>
                <w:highlight w:val="none"/>
              </w:rPr>
              <w:t>纳统行业</w:t>
            </w:r>
          </w:p>
        </w:tc>
        <w:tc>
          <w:tcPr>
            <w:tcW w:w="7689" w:type="dxa"/>
            <w:gridSpan w:val="3"/>
            <w:tcBorders>
              <w:left w:val="single" w:color="auto" w:sz="4" w:space="0"/>
              <w:right w:val="single" w:color="auto" w:sz="4" w:space="0"/>
            </w:tcBorders>
            <w:vAlign w:val="center"/>
          </w:tcPr>
          <w:p>
            <w:pPr>
              <w:pStyle w:val="9"/>
              <w:rPr>
                <w:rFonts w:hAnsi="宋体" w:cs="宋体"/>
                <w:kern w:val="0"/>
                <w:szCs w:val="21"/>
                <w:highlight w:val="none"/>
              </w:rPr>
            </w:pPr>
            <w:r>
              <w:rPr>
                <w:rFonts w:hint="eastAsia" w:hAnsi="宋体" w:cs="宋体"/>
                <w:kern w:val="0"/>
                <w:szCs w:val="21"/>
                <w:highlight w:val="none"/>
              </w:rPr>
              <w:t>□  贸易经纪与代理    □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755" w:type="dxa"/>
            <w:vMerge w:val="continue"/>
            <w:tcBorders>
              <w:left w:val="single" w:color="auto" w:sz="4" w:space="0"/>
              <w:right w:val="single" w:color="auto" w:sz="4" w:space="0"/>
            </w:tcBorders>
            <w:vAlign w:val="center"/>
          </w:tcPr>
          <w:p>
            <w:pPr>
              <w:widowControl/>
              <w:rPr>
                <w:rFonts w:ascii="宋体" w:hAnsi="宋体" w:cs="宋体"/>
                <w:kern w:val="0"/>
                <w:szCs w:val="21"/>
                <w:highlight w:val="none"/>
              </w:rPr>
            </w:pPr>
          </w:p>
        </w:tc>
        <w:tc>
          <w:tcPr>
            <w:tcW w:w="1464" w:type="dxa"/>
            <w:tcBorders>
              <w:left w:val="single" w:color="auto" w:sz="4" w:space="0"/>
              <w:right w:val="single" w:color="auto" w:sz="4" w:space="0"/>
            </w:tcBorders>
            <w:vAlign w:val="center"/>
          </w:tcPr>
          <w:p>
            <w:pPr>
              <w:widowControl/>
              <w:rPr>
                <w:rFonts w:ascii="宋体" w:hAnsi="宋体" w:cs="宋体"/>
                <w:kern w:val="0"/>
                <w:szCs w:val="21"/>
                <w:highlight w:val="none"/>
              </w:rPr>
            </w:pPr>
            <w:r>
              <w:rPr>
                <w:rFonts w:hint="eastAsia" w:ascii="宋体" w:hAnsi="宋体" w:cs="宋体"/>
                <w:kern w:val="0"/>
                <w:szCs w:val="21"/>
                <w:highlight w:val="none"/>
              </w:rPr>
              <w:t>入驻时间</w:t>
            </w:r>
          </w:p>
        </w:tc>
        <w:tc>
          <w:tcPr>
            <w:tcW w:w="7689" w:type="dxa"/>
            <w:gridSpan w:val="3"/>
            <w:tcBorders>
              <w:left w:val="single" w:color="auto" w:sz="4" w:space="0"/>
              <w:right w:val="single" w:color="auto" w:sz="4" w:space="0"/>
            </w:tcBorders>
            <w:vAlign w:val="center"/>
          </w:tcPr>
          <w:p>
            <w:pPr>
              <w:pStyle w:val="9"/>
              <w:rPr>
                <w:rFonts w:hAnsi="宋体" w:cs="宋体"/>
                <w:kern w:val="0"/>
                <w:szCs w:val="21"/>
                <w:highlight w:val="none"/>
              </w:rPr>
            </w:pPr>
            <w:r>
              <w:rPr>
                <w:rFonts w:hint="eastAsia" w:hAnsi="宋体" w:cs="宋体"/>
                <w:kern w:val="0"/>
                <w:szCs w:val="21"/>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755" w:type="dxa"/>
            <w:vMerge w:val="continue"/>
            <w:tcBorders>
              <w:left w:val="single" w:color="auto" w:sz="4" w:space="0"/>
              <w:right w:val="single" w:color="auto" w:sz="4" w:space="0"/>
            </w:tcBorders>
            <w:vAlign w:val="center"/>
          </w:tcPr>
          <w:p>
            <w:pPr>
              <w:widowControl/>
              <w:rPr>
                <w:rFonts w:ascii="宋体" w:hAnsi="宋体" w:cs="宋体"/>
                <w:kern w:val="0"/>
                <w:szCs w:val="21"/>
                <w:highlight w:val="none"/>
              </w:rPr>
            </w:pPr>
          </w:p>
        </w:tc>
        <w:tc>
          <w:tcPr>
            <w:tcW w:w="1464" w:type="dxa"/>
            <w:tcBorders>
              <w:left w:val="single" w:color="auto" w:sz="4" w:space="0"/>
              <w:right w:val="single" w:color="auto" w:sz="4" w:space="0"/>
            </w:tcBorders>
            <w:vAlign w:val="center"/>
          </w:tcPr>
          <w:p>
            <w:pPr>
              <w:widowControl/>
              <w:rPr>
                <w:rFonts w:ascii="宋体" w:hAnsi="宋体" w:cs="宋体"/>
                <w:kern w:val="0"/>
                <w:szCs w:val="21"/>
                <w:highlight w:val="none"/>
              </w:rPr>
            </w:pPr>
            <w:r>
              <w:rPr>
                <w:rFonts w:hint="eastAsia" w:ascii="宋体" w:hAnsi="宋体" w:cs="宋体"/>
                <w:kern w:val="0"/>
                <w:szCs w:val="21"/>
                <w:highlight w:val="none"/>
              </w:rPr>
              <w:t>上年度营业收入（万元）</w:t>
            </w:r>
          </w:p>
        </w:tc>
        <w:tc>
          <w:tcPr>
            <w:tcW w:w="7689" w:type="dxa"/>
            <w:gridSpan w:val="3"/>
            <w:tcBorders>
              <w:left w:val="single" w:color="auto" w:sz="4" w:space="0"/>
              <w:right w:val="single" w:color="auto" w:sz="4" w:space="0"/>
            </w:tcBorders>
            <w:vAlign w:val="center"/>
          </w:tcPr>
          <w:p>
            <w:pPr>
              <w:widowControl/>
              <w:rPr>
                <w:rFonts w:ascii="宋体" w:hAnsi="宋体" w:cs="宋体"/>
                <w:kern w:val="0"/>
                <w:szCs w:val="21"/>
                <w:highlight w:val="none"/>
              </w:rPr>
            </w:pPr>
            <w:r>
              <w:rPr>
                <w:rFonts w:hint="eastAsia" w:ascii="宋体" w:hAnsi="宋体" w:cs="宋体"/>
                <w:kern w:val="0"/>
                <w:szCs w:val="21"/>
                <w:highlight w:val="none"/>
              </w:rPr>
              <w:t xml:space="preserve">□  </w:t>
            </w:r>
            <w:r>
              <w:rPr>
                <w:rFonts w:hint="eastAsia"/>
                <w:highlight w:val="none"/>
              </w:rPr>
              <w:t xml:space="preserve">零售货值：______  </w:t>
            </w:r>
            <w:r>
              <w:rPr>
                <w:rFonts w:hint="eastAsia" w:ascii="宋体" w:hAnsi="宋体" w:cs="宋体"/>
                <w:kern w:val="0"/>
                <w:szCs w:val="21"/>
                <w:highlight w:val="none"/>
              </w:rPr>
              <w:t>□  服务性营业收入</w:t>
            </w:r>
            <w:r>
              <w:rPr>
                <w:rFonts w:hint="eastAsia"/>
                <w:highlight w:val="none"/>
              </w:rPr>
              <w:t>：______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755" w:type="dxa"/>
            <w:vMerge w:val="continue"/>
            <w:tcBorders>
              <w:left w:val="single" w:color="auto" w:sz="4" w:space="0"/>
              <w:right w:val="single" w:color="auto" w:sz="4" w:space="0"/>
            </w:tcBorders>
            <w:vAlign w:val="center"/>
          </w:tcPr>
          <w:p>
            <w:pPr>
              <w:widowControl/>
              <w:rPr>
                <w:rFonts w:ascii="宋体" w:hAnsi="宋体" w:cs="宋体"/>
                <w:kern w:val="0"/>
                <w:szCs w:val="21"/>
                <w:highlight w:val="none"/>
              </w:rPr>
            </w:pPr>
          </w:p>
        </w:tc>
        <w:tc>
          <w:tcPr>
            <w:tcW w:w="1464" w:type="dxa"/>
            <w:tcBorders>
              <w:left w:val="single" w:color="auto" w:sz="4" w:space="0"/>
              <w:right w:val="single" w:color="auto" w:sz="4" w:space="0"/>
            </w:tcBorders>
            <w:vAlign w:val="center"/>
          </w:tcPr>
          <w:p>
            <w:pPr>
              <w:widowControl/>
              <w:rPr>
                <w:rFonts w:ascii="宋体" w:hAnsi="宋体" w:cs="宋体"/>
                <w:kern w:val="0"/>
                <w:szCs w:val="21"/>
                <w:highlight w:val="none"/>
              </w:rPr>
            </w:pPr>
            <w:r>
              <w:rPr>
                <w:rFonts w:hint="eastAsia" w:ascii="宋体" w:hAnsi="宋体" w:cs="宋体"/>
                <w:kern w:val="0"/>
                <w:szCs w:val="21"/>
                <w:highlight w:val="none"/>
              </w:rPr>
              <w:t>零售货品类别</w:t>
            </w:r>
          </w:p>
        </w:tc>
        <w:tc>
          <w:tcPr>
            <w:tcW w:w="7689" w:type="dxa"/>
            <w:gridSpan w:val="3"/>
            <w:tcBorders>
              <w:left w:val="single" w:color="auto" w:sz="4" w:space="0"/>
              <w:right w:val="single" w:color="auto" w:sz="4" w:space="0"/>
            </w:tcBorders>
            <w:vAlign w:val="center"/>
          </w:tcPr>
          <w:p>
            <w:pPr>
              <w:widowControl/>
              <w:rPr>
                <w:rFonts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2217" w:type="dxa"/>
            <w:gridSpan w:val="2"/>
            <w:tcBorders>
              <w:left w:val="single" w:color="auto" w:sz="4" w:space="0"/>
              <w:right w:val="single" w:color="auto" w:sz="4" w:space="0"/>
            </w:tcBorders>
            <w:vAlign w:val="center"/>
          </w:tcPr>
          <w:p>
            <w:pPr>
              <w:widowControl/>
              <w:jc w:val="center"/>
              <w:rPr>
                <w:rFonts w:ascii="宋体" w:hAnsi="宋体"/>
                <w:bCs/>
                <w:szCs w:val="21"/>
                <w:highlight w:val="none"/>
              </w:rPr>
            </w:pPr>
            <w:r>
              <w:rPr>
                <w:rFonts w:hint="eastAsia" w:ascii="宋体" w:hAnsi="宋体" w:cs="宋体"/>
                <w:kern w:val="0"/>
                <w:szCs w:val="21"/>
                <w:highlight w:val="none"/>
              </w:rPr>
              <w:t>申请资助金额</w:t>
            </w:r>
          </w:p>
        </w:tc>
        <w:tc>
          <w:tcPr>
            <w:tcW w:w="7691" w:type="dxa"/>
            <w:gridSpan w:val="3"/>
            <w:tcBorders>
              <w:top w:val="single" w:color="auto" w:sz="4" w:space="0"/>
              <w:left w:val="single" w:color="auto" w:sz="4" w:space="0"/>
              <w:bottom w:val="single" w:color="auto" w:sz="4" w:space="0"/>
              <w:right w:val="single" w:color="auto" w:sz="4" w:space="0"/>
            </w:tcBorders>
          </w:tcPr>
          <w:p>
            <w:pPr>
              <w:rPr>
                <w:sz w:val="22"/>
                <w:highlight w:val="none"/>
              </w:rPr>
            </w:pPr>
            <w:r>
              <w:rPr>
                <w:rFonts w:hint="eastAsia" w:ascii="宋体" w:hAnsi="宋体" w:cs="宋体"/>
                <w:szCs w:val="21"/>
                <w:highlight w:val="none"/>
              </w:rPr>
              <w:t xml:space="preserve">大写：    </w:t>
            </w:r>
            <w:r>
              <w:rPr>
                <w:rFonts w:hint="eastAsia"/>
                <w:sz w:val="22"/>
                <w:highlight w:val="none"/>
              </w:rPr>
              <w:t>仟   佰</w:t>
            </w:r>
            <w:r>
              <w:rPr>
                <w:sz w:val="22"/>
                <w:highlight w:val="none"/>
              </w:rPr>
              <w:t xml:space="preserve">   </w:t>
            </w:r>
            <w:r>
              <w:rPr>
                <w:rFonts w:hint="eastAsia"/>
                <w:sz w:val="22"/>
                <w:highlight w:val="none"/>
              </w:rPr>
              <w:t>拾</w:t>
            </w:r>
            <w:r>
              <w:rPr>
                <w:sz w:val="22"/>
                <w:highlight w:val="none"/>
              </w:rPr>
              <w:t xml:space="preserve">   </w:t>
            </w:r>
            <w:r>
              <w:rPr>
                <w:rFonts w:hint="eastAsia"/>
                <w:sz w:val="22"/>
                <w:highlight w:val="none"/>
              </w:rPr>
              <w:t>万</w:t>
            </w:r>
            <w:r>
              <w:rPr>
                <w:sz w:val="22"/>
                <w:highlight w:val="none"/>
              </w:rPr>
              <w:t xml:space="preserve">   </w:t>
            </w:r>
            <w:r>
              <w:rPr>
                <w:rFonts w:hint="eastAsia"/>
                <w:sz w:val="22"/>
                <w:highlight w:val="none"/>
              </w:rPr>
              <w:t>仟</w:t>
            </w:r>
            <w:r>
              <w:rPr>
                <w:sz w:val="22"/>
                <w:highlight w:val="none"/>
              </w:rPr>
              <w:t xml:space="preserve">   </w:t>
            </w:r>
            <w:r>
              <w:rPr>
                <w:rFonts w:hint="eastAsia"/>
                <w:sz w:val="22"/>
                <w:highlight w:val="none"/>
              </w:rPr>
              <w:t>佰</w:t>
            </w:r>
            <w:r>
              <w:rPr>
                <w:sz w:val="22"/>
                <w:highlight w:val="none"/>
              </w:rPr>
              <w:t xml:space="preserve">   </w:t>
            </w:r>
            <w:r>
              <w:rPr>
                <w:rFonts w:hint="eastAsia"/>
                <w:sz w:val="22"/>
                <w:highlight w:val="none"/>
              </w:rPr>
              <w:t>拾</w:t>
            </w:r>
            <w:r>
              <w:rPr>
                <w:sz w:val="22"/>
                <w:highlight w:val="none"/>
              </w:rPr>
              <w:t xml:space="preserve">   </w:t>
            </w:r>
            <w:r>
              <w:rPr>
                <w:rFonts w:hint="eastAsia"/>
                <w:sz w:val="22"/>
                <w:highlight w:val="none"/>
              </w:rPr>
              <w:t>元，</w:t>
            </w:r>
          </w:p>
          <w:p>
            <w:pPr>
              <w:rPr>
                <w:rFonts w:ascii="宋体" w:hAnsi="宋体"/>
                <w:szCs w:val="21"/>
                <w:highlight w:val="none"/>
              </w:rPr>
            </w:pPr>
            <w:r>
              <w:rPr>
                <w:rFonts w:hint="eastAsia"/>
                <w:sz w:val="22"/>
                <w:highlight w:val="none"/>
              </w:rPr>
              <w:t>小写：（</w:t>
            </w:r>
            <w:r>
              <w:rPr>
                <w:rFonts w:ascii="Arial" w:hAnsi="Arial" w:cs="Arial"/>
                <w:b/>
                <w:bCs/>
                <w:sz w:val="18"/>
                <w:szCs w:val="18"/>
                <w:highlight w:val="none"/>
                <w:shd w:val="clear" w:color="auto" w:fill="FFFFFF"/>
              </w:rPr>
              <w:t>¥</w:t>
            </w:r>
            <w:r>
              <w:rPr>
                <w:sz w:val="22"/>
                <w:highlight w:val="none"/>
              </w:rPr>
              <w:t xml:space="preserve">   </w:t>
            </w:r>
            <w:r>
              <w:rPr>
                <w:rFonts w:hint="eastAsia"/>
                <w:sz w:val="22"/>
                <w:highlight w:val="none"/>
              </w:rPr>
              <w:t xml:space="preserve">  </w:t>
            </w:r>
            <w:r>
              <w:rPr>
                <w:sz w:val="22"/>
                <w:highlight w:val="none"/>
              </w:rPr>
              <w:t xml:space="preserve"> </w:t>
            </w:r>
            <w:r>
              <w:rPr>
                <w:rFonts w:hint="eastAsia"/>
                <w:sz w:val="22"/>
                <w:highlight w:val="none"/>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621" w:hRule="atLeast"/>
          <w:jc w:val="center"/>
        </w:trPr>
        <w:tc>
          <w:tcPr>
            <w:tcW w:w="2217" w:type="dxa"/>
            <w:gridSpan w:val="2"/>
            <w:tcBorders>
              <w:left w:val="single" w:color="auto" w:sz="4" w:space="0"/>
              <w:right w:val="single" w:color="auto" w:sz="4" w:space="0"/>
            </w:tcBorders>
            <w:vAlign w:val="center"/>
          </w:tcPr>
          <w:p>
            <w:pPr>
              <w:pStyle w:val="27"/>
              <w:ind w:left="-105" w:leftChars="-50" w:right="-82" w:rightChars="-39" w:firstLine="105" w:firstLineChars="50"/>
              <w:jc w:val="center"/>
              <w:rPr>
                <w:rFonts w:ascii="宋体" w:hAnsi="宋体"/>
                <w:bCs/>
                <w:szCs w:val="21"/>
                <w:highlight w:val="none"/>
              </w:rPr>
            </w:pPr>
            <w:r>
              <w:rPr>
                <w:rFonts w:hint="eastAsia" w:ascii="宋体" w:hAnsi="宋体" w:cs="宋体"/>
                <w:szCs w:val="21"/>
                <w:highlight w:val="none"/>
                <w:lang w:eastAsia="zh-CN"/>
              </w:rPr>
              <w:t>区重点区域建设推进中心</w:t>
            </w:r>
            <w:r>
              <w:rPr>
                <w:rFonts w:ascii="宋体" w:hAnsi="宋体" w:cs="宋体"/>
                <w:szCs w:val="21"/>
                <w:highlight w:val="none"/>
              </w:rPr>
              <w:t>业务</w:t>
            </w:r>
            <w:r>
              <w:rPr>
                <w:rFonts w:hint="eastAsia" w:ascii="宋体" w:hAnsi="宋体" w:cs="宋体"/>
                <w:szCs w:val="21"/>
                <w:highlight w:val="none"/>
              </w:rPr>
              <w:t>部门</w:t>
            </w:r>
            <w:r>
              <w:rPr>
                <w:rFonts w:ascii="宋体" w:hAnsi="宋体" w:cs="宋体"/>
                <w:szCs w:val="21"/>
                <w:highlight w:val="none"/>
              </w:rPr>
              <w:t>审核意见</w:t>
            </w:r>
          </w:p>
        </w:tc>
        <w:tc>
          <w:tcPr>
            <w:tcW w:w="7691" w:type="dxa"/>
            <w:gridSpan w:val="3"/>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highlight w:val="none"/>
              </w:rPr>
            </w:pPr>
            <w:r>
              <w:rPr>
                <w:rFonts w:hint="eastAsia" w:ascii="宋体" w:hAnsi="宋体" w:cs="宋体"/>
                <w:szCs w:val="21"/>
                <w:highlight w:val="none"/>
              </w:rPr>
              <w:t>核定拟资助金额：</w:t>
            </w:r>
          </w:p>
          <w:p>
            <w:pPr>
              <w:spacing w:before="156" w:beforeLines="50" w:after="156" w:afterLines="50"/>
              <w:rPr>
                <w:rFonts w:ascii="宋体" w:hAnsi="宋体" w:cs="宋体"/>
                <w:szCs w:val="21"/>
                <w:highlight w:val="none"/>
              </w:rPr>
            </w:pPr>
            <w:r>
              <w:rPr>
                <w:rFonts w:hint="eastAsia" w:ascii="宋体" w:hAnsi="宋体" w:cs="宋体"/>
                <w:szCs w:val="21"/>
                <w:highlight w:val="none"/>
              </w:rPr>
              <w:t xml:space="preserve">大写：    </w:t>
            </w:r>
            <w:r>
              <w:rPr>
                <w:rFonts w:hint="eastAsia"/>
                <w:sz w:val="22"/>
                <w:highlight w:val="none"/>
              </w:rPr>
              <w:t>仟   佰</w:t>
            </w:r>
            <w:r>
              <w:rPr>
                <w:sz w:val="22"/>
                <w:highlight w:val="none"/>
              </w:rPr>
              <w:t xml:space="preserve">   </w:t>
            </w:r>
            <w:r>
              <w:rPr>
                <w:rFonts w:hint="eastAsia"/>
                <w:sz w:val="22"/>
                <w:highlight w:val="none"/>
              </w:rPr>
              <w:t>拾</w:t>
            </w:r>
            <w:r>
              <w:rPr>
                <w:sz w:val="22"/>
                <w:highlight w:val="none"/>
              </w:rPr>
              <w:t xml:space="preserve">   </w:t>
            </w:r>
            <w:r>
              <w:rPr>
                <w:rFonts w:hint="eastAsia"/>
                <w:sz w:val="22"/>
                <w:highlight w:val="none"/>
              </w:rPr>
              <w:t>万</w:t>
            </w:r>
            <w:r>
              <w:rPr>
                <w:sz w:val="22"/>
                <w:highlight w:val="none"/>
              </w:rPr>
              <w:t xml:space="preserve">   </w:t>
            </w:r>
            <w:r>
              <w:rPr>
                <w:rFonts w:hint="eastAsia"/>
                <w:sz w:val="22"/>
                <w:highlight w:val="none"/>
              </w:rPr>
              <w:t>仟</w:t>
            </w:r>
            <w:r>
              <w:rPr>
                <w:sz w:val="22"/>
                <w:highlight w:val="none"/>
              </w:rPr>
              <w:t xml:space="preserve">   </w:t>
            </w:r>
            <w:r>
              <w:rPr>
                <w:rFonts w:hint="eastAsia"/>
                <w:sz w:val="22"/>
                <w:highlight w:val="none"/>
              </w:rPr>
              <w:t>佰</w:t>
            </w:r>
            <w:r>
              <w:rPr>
                <w:sz w:val="22"/>
                <w:highlight w:val="none"/>
              </w:rPr>
              <w:t xml:space="preserve">   </w:t>
            </w:r>
            <w:r>
              <w:rPr>
                <w:rFonts w:hint="eastAsia"/>
                <w:sz w:val="22"/>
                <w:highlight w:val="none"/>
              </w:rPr>
              <w:t>拾</w:t>
            </w:r>
            <w:r>
              <w:rPr>
                <w:sz w:val="22"/>
                <w:highlight w:val="none"/>
              </w:rPr>
              <w:t xml:space="preserve">   </w:t>
            </w:r>
            <w:r>
              <w:rPr>
                <w:rFonts w:hint="eastAsia"/>
                <w:sz w:val="22"/>
                <w:highlight w:val="none"/>
              </w:rPr>
              <w:t>元</w:t>
            </w:r>
            <w:r>
              <w:rPr>
                <w:rFonts w:hint="eastAsia" w:ascii="宋体" w:hAnsi="宋体" w:cs="宋体"/>
                <w:szCs w:val="21"/>
                <w:highlight w:val="none"/>
              </w:rPr>
              <w:t>，</w:t>
            </w:r>
          </w:p>
          <w:p>
            <w:pPr>
              <w:spacing w:before="156" w:beforeLines="50" w:after="156" w:afterLines="50"/>
              <w:rPr>
                <w:rFonts w:ascii="宋体" w:hAnsi="宋体" w:cs="宋体"/>
                <w:szCs w:val="21"/>
                <w:highlight w:val="none"/>
              </w:rPr>
            </w:pPr>
            <w:r>
              <w:rPr>
                <w:rFonts w:hint="eastAsia" w:ascii="宋体" w:hAnsi="宋体" w:cs="宋体"/>
                <w:szCs w:val="21"/>
                <w:highlight w:val="none"/>
              </w:rPr>
              <w:t>小写：（</w:t>
            </w:r>
            <w:r>
              <w:rPr>
                <w:rFonts w:ascii="Arial" w:hAnsi="Arial" w:cs="Arial"/>
                <w:b/>
                <w:bCs/>
                <w:sz w:val="18"/>
                <w:szCs w:val="18"/>
                <w:highlight w:val="none"/>
                <w:shd w:val="clear" w:color="auto" w:fill="FFFFFF"/>
              </w:rPr>
              <w:t>¥</w:t>
            </w:r>
            <w:r>
              <w:rPr>
                <w:rFonts w:ascii="宋体" w:hAnsi="宋体" w:cs="宋体"/>
                <w:szCs w:val="21"/>
                <w:highlight w:val="none"/>
              </w:rPr>
              <w:t xml:space="preserve">        </w:t>
            </w:r>
            <w:r>
              <w:rPr>
                <w:rFonts w:hint="eastAsia" w:ascii="宋体" w:hAnsi="宋体" w:cs="宋体"/>
                <w:szCs w:val="21"/>
                <w:highlight w:val="none"/>
              </w:rPr>
              <w:t>元</w:t>
            </w:r>
            <w:r>
              <w:rPr>
                <w:rFonts w:ascii="宋体" w:hAnsi="宋体" w:cs="宋体"/>
                <w:szCs w:val="21"/>
                <w:highlight w:val="none"/>
              </w:rPr>
              <w:t>)</w:t>
            </w:r>
          </w:p>
          <w:p>
            <w:pPr>
              <w:spacing w:before="156" w:beforeLines="50" w:after="156" w:afterLines="50"/>
              <w:rPr>
                <w:rFonts w:ascii="宋体" w:hAnsi="宋体" w:cs="宋体"/>
                <w:szCs w:val="21"/>
                <w:highlight w:val="none"/>
              </w:rPr>
            </w:pPr>
          </w:p>
          <w:p>
            <w:pPr>
              <w:spacing w:before="156" w:beforeLines="50" w:after="156" w:afterLines="50"/>
              <w:rPr>
                <w:rFonts w:ascii="宋体" w:hAnsi="宋体" w:cs="宋体"/>
                <w:szCs w:val="21"/>
                <w:highlight w:val="none"/>
              </w:rPr>
            </w:pPr>
          </w:p>
          <w:p>
            <w:pPr>
              <w:tabs>
                <w:tab w:val="left" w:pos="6221"/>
              </w:tabs>
              <w:ind w:firstLine="735" w:firstLineChars="350"/>
              <w:rPr>
                <w:rFonts w:ascii="宋体" w:hAnsi="宋体" w:cs="宋体"/>
                <w:szCs w:val="21"/>
                <w:highlight w:val="none"/>
              </w:rPr>
            </w:pPr>
            <w:r>
              <w:rPr>
                <w:rFonts w:hint="eastAsia" w:ascii="宋体" w:hAnsi="宋体" w:cs="宋体"/>
                <w:szCs w:val="21"/>
                <w:highlight w:val="none"/>
              </w:rPr>
              <w:t xml:space="preserve">经办人：             审核人：              复审人：             </w:t>
            </w:r>
          </w:p>
          <w:p>
            <w:pPr>
              <w:jc w:val="right"/>
              <w:rPr>
                <w:rFonts w:ascii="宋体" w:hAnsi="宋体"/>
                <w:szCs w:val="21"/>
                <w:highlight w:val="none"/>
              </w:rPr>
            </w:pPr>
            <w:r>
              <w:rPr>
                <w:rFonts w:hint="eastAsia" w:ascii="宋体" w:hAnsi="宋体" w:cs="宋体"/>
                <w:szCs w:val="21"/>
                <w:highlight w:val="none"/>
              </w:rPr>
              <w:t>年    月    日</w:t>
            </w:r>
          </w:p>
        </w:tc>
      </w:tr>
    </w:tbl>
    <w:p>
      <w:pPr>
        <w:rPr>
          <w:rFonts w:ascii="黑体" w:eastAsia="黑体"/>
          <w:sz w:val="44"/>
          <w:szCs w:val="44"/>
          <w:highlight w:val="none"/>
        </w:rPr>
      </w:pPr>
      <w:r>
        <w:rPr>
          <w:rFonts w:hint="eastAsia" w:ascii="黑体" w:eastAsia="黑体"/>
          <w:sz w:val="44"/>
          <w:szCs w:val="44"/>
          <w:highlight w:val="none"/>
        </w:rPr>
        <w:br w:type="page"/>
      </w:r>
    </w:p>
    <w:p>
      <w:pPr>
        <w:jc w:val="center"/>
        <w:rPr>
          <w:b/>
          <w:bCs/>
          <w:sz w:val="36"/>
          <w:szCs w:val="28"/>
          <w:highlight w:val="none"/>
        </w:rPr>
      </w:pPr>
      <w:r>
        <w:rPr>
          <w:rFonts w:hint="eastAsia"/>
          <w:b/>
          <w:bCs/>
          <w:sz w:val="36"/>
          <w:szCs w:val="28"/>
          <w:highlight w:val="none"/>
        </w:rPr>
        <w:t>需提交材料清单</w:t>
      </w:r>
    </w:p>
    <w:tbl>
      <w:tblPr>
        <w:tblStyle w:val="19"/>
        <w:tblW w:w="9540" w:type="dxa"/>
        <w:jc w:val="center"/>
        <w:tblLayout w:type="fixed"/>
        <w:tblCellMar>
          <w:top w:w="0" w:type="dxa"/>
          <w:left w:w="0" w:type="dxa"/>
          <w:bottom w:w="0" w:type="dxa"/>
          <w:right w:w="0" w:type="dxa"/>
        </w:tblCellMar>
      </w:tblPr>
      <w:tblGrid>
        <w:gridCol w:w="759"/>
        <w:gridCol w:w="5901"/>
        <w:gridCol w:w="1440"/>
        <w:gridCol w:w="1440"/>
      </w:tblGrid>
      <w:tr>
        <w:tblPrEx>
          <w:tblCellMar>
            <w:top w:w="0" w:type="dxa"/>
            <w:left w:w="0" w:type="dxa"/>
            <w:bottom w:w="0" w:type="dxa"/>
            <w:right w:w="0" w:type="dxa"/>
          </w:tblCellMar>
        </w:tblPrEx>
        <w:trPr>
          <w:trHeight w:val="57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highlight w:val="none"/>
              </w:rPr>
            </w:pPr>
          </w:p>
        </w:tc>
        <w:tc>
          <w:tcPr>
            <w:tcW w:w="5901" w:type="dxa"/>
            <w:tcBorders>
              <w:top w:val="single" w:color="auto" w:sz="4" w:space="0"/>
              <w:left w:val="nil"/>
              <w:bottom w:val="single" w:color="auto" w:sz="4" w:space="0"/>
              <w:right w:val="single" w:color="auto" w:sz="4" w:space="0"/>
            </w:tcBorders>
            <w:vAlign w:val="center"/>
          </w:tcPr>
          <w:p>
            <w:pPr>
              <w:jc w:val="center"/>
              <w:rPr>
                <w:rFonts w:ascii="宋体" w:hAnsi="宋体"/>
                <w:sz w:val="24"/>
                <w:highlight w:val="none"/>
              </w:rPr>
            </w:pPr>
            <w:r>
              <w:rPr>
                <w:rFonts w:hint="eastAsia"/>
                <w:highlight w:val="none"/>
              </w:rPr>
              <w:t>附件名称（在已附材料前的□里打√）</w:t>
            </w:r>
          </w:p>
        </w:tc>
        <w:tc>
          <w:tcPr>
            <w:tcW w:w="1440" w:type="dxa"/>
            <w:tcBorders>
              <w:top w:val="single" w:color="auto" w:sz="4" w:space="0"/>
              <w:left w:val="nil"/>
              <w:bottom w:val="single" w:color="auto" w:sz="4" w:space="0"/>
              <w:right w:val="single" w:color="auto" w:sz="4" w:space="0"/>
            </w:tcBorders>
            <w:vAlign w:val="center"/>
          </w:tcPr>
          <w:p>
            <w:pPr>
              <w:jc w:val="center"/>
              <w:rPr>
                <w:rFonts w:ascii="宋体" w:hAnsi="宋体"/>
                <w:sz w:val="24"/>
                <w:highlight w:val="none"/>
              </w:rPr>
            </w:pPr>
            <w:r>
              <w:rPr>
                <w:rFonts w:hint="eastAsia"/>
                <w:highlight w:val="none"/>
              </w:rPr>
              <w:t>是否需验原件</w:t>
            </w:r>
          </w:p>
        </w:tc>
        <w:tc>
          <w:tcPr>
            <w:tcW w:w="1440" w:type="dxa"/>
            <w:tcBorders>
              <w:top w:val="single" w:color="auto" w:sz="4" w:space="0"/>
              <w:left w:val="nil"/>
              <w:bottom w:val="single" w:color="auto" w:sz="4" w:space="0"/>
              <w:right w:val="single" w:color="auto" w:sz="4" w:space="0"/>
            </w:tcBorders>
            <w:vAlign w:val="center"/>
          </w:tcPr>
          <w:p>
            <w:pPr>
              <w:jc w:val="center"/>
              <w:rPr>
                <w:rFonts w:ascii="宋体" w:hAnsi="宋体"/>
                <w:sz w:val="24"/>
                <w:highlight w:val="none"/>
              </w:rPr>
            </w:pPr>
            <w:r>
              <w:rPr>
                <w:rFonts w:hint="eastAsia"/>
                <w:highlight w:val="none"/>
              </w:rPr>
              <w:t>是否必备材料</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jc w:val="center"/>
              <w:rPr>
                <w:rFonts w:ascii="宋体" w:hAnsi="宋体"/>
                <w:sz w:val="24"/>
                <w:highlight w:val="none"/>
              </w:rPr>
            </w:pPr>
            <w:r>
              <w:rPr>
                <w:rFonts w:hint="eastAsia"/>
                <w:sz w:val="24"/>
                <w:highlight w:val="none"/>
              </w:rPr>
              <w:t>□</w:t>
            </w:r>
          </w:p>
        </w:tc>
        <w:tc>
          <w:tcPr>
            <w:tcW w:w="5901" w:type="dxa"/>
            <w:tcBorders>
              <w:top w:val="single" w:color="auto" w:sz="4" w:space="0"/>
              <w:left w:val="nil"/>
              <w:bottom w:val="single" w:color="auto" w:sz="4" w:space="0"/>
              <w:right w:val="single" w:color="auto" w:sz="4" w:space="0"/>
            </w:tcBorders>
            <w:vAlign w:val="center"/>
          </w:tcPr>
          <w:p>
            <w:pPr>
              <w:jc w:val="left"/>
              <w:rPr>
                <w:szCs w:val="21"/>
                <w:highlight w:val="none"/>
              </w:rPr>
            </w:pPr>
            <w:r>
              <w:rPr>
                <w:rFonts w:hint="eastAsia"/>
                <w:szCs w:val="21"/>
                <w:highlight w:val="none"/>
              </w:rPr>
              <w:t>1</w:t>
            </w:r>
            <w:r>
              <w:rPr>
                <w:szCs w:val="21"/>
                <w:highlight w:val="none"/>
              </w:rPr>
              <w:t>.</w:t>
            </w:r>
            <w:r>
              <w:rPr>
                <w:rFonts w:hint="eastAsia"/>
                <w:szCs w:val="21"/>
                <w:highlight w:val="none"/>
              </w:rPr>
              <w:t>《深圳市龙华区大浪时尚小镇直播基地建设资助申请书》《填表承诺书》《直播基地建设资助基本情况表》</w:t>
            </w:r>
          </w:p>
        </w:tc>
        <w:tc>
          <w:tcPr>
            <w:tcW w:w="1440" w:type="dxa"/>
            <w:tcBorders>
              <w:top w:val="nil"/>
              <w:left w:val="nil"/>
              <w:bottom w:val="single" w:color="auto" w:sz="4" w:space="0"/>
              <w:right w:val="single" w:color="auto" w:sz="4" w:space="0"/>
            </w:tcBorders>
            <w:vAlign w:val="center"/>
          </w:tcPr>
          <w:p>
            <w:pPr>
              <w:jc w:val="center"/>
              <w:rPr>
                <w:rFonts w:ascii="宋体" w:hAnsi="宋体"/>
                <w:szCs w:val="21"/>
                <w:highlight w:val="none"/>
              </w:rPr>
            </w:pPr>
            <w:r>
              <w:rPr>
                <w:rFonts w:hint="eastAsia" w:ascii="宋体" w:hAnsi="宋体"/>
                <w:szCs w:val="21"/>
                <w:highlight w:val="none"/>
              </w:rPr>
              <w:t>/</w:t>
            </w:r>
          </w:p>
        </w:tc>
        <w:tc>
          <w:tcPr>
            <w:tcW w:w="1440" w:type="dxa"/>
            <w:tcBorders>
              <w:top w:val="nil"/>
              <w:left w:val="nil"/>
              <w:bottom w:val="single" w:color="auto" w:sz="4" w:space="0"/>
              <w:right w:val="single" w:color="auto" w:sz="4" w:space="0"/>
            </w:tcBorders>
            <w:vAlign w:val="center"/>
          </w:tcPr>
          <w:p>
            <w:pPr>
              <w:jc w:val="center"/>
              <w:rPr>
                <w:highlight w:val="none"/>
              </w:rPr>
            </w:pPr>
            <w:r>
              <w:rPr>
                <w:rFonts w:hint="eastAsia"/>
                <w:szCs w:val="21"/>
                <w:highlight w:val="none"/>
              </w:rPr>
              <w:t>是</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jc w:val="center"/>
              <w:rPr>
                <w:sz w:val="24"/>
                <w:highlight w:val="none"/>
              </w:rPr>
            </w:pPr>
            <w:r>
              <w:rPr>
                <w:rFonts w:hint="eastAsia"/>
                <w:sz w:val="24"/>
                <w:highlight w:val="none"/>
              </w:rPr>
              <w:t>□</w:t>
            </w:r>
          </w:p>
        </w:tc>
        <w:tc>
          <w:tcPr>
            <w:tcW w:w="5901" w:type="dxa"/>
            <w:tcBorders>
              <w:top w:val="single" w:color="auto" w:sz="4" w:space="0"/>
              <w:left w:val="nil"/>
              <w:bottom w:val="single" w:color="auto" w:sz="4" w:space="0"/>
              <w:right w:val="single" w:color="auto" w:sz="4" w:space="0"/>
            </w:tcBorders>
            <w:vAlign w:val="center"/>
          </w:tcPr>
          <w:p>
            <w:pPr>
              <w:jc w:val="left"/>
              <w:rPr>
                <w:szCs w:val="21"/>
                <w:highlight w:val="none"/>
              </w:rPr>
            </w:pPr>
            <w:r>
              <w:rPr>
                <w:rFonts w:hint="eastAsia"/>
                <w:szCs w:val="21"/>
                <w:highlight w:val="none"/>
              </w:rPr>
              <w:t>2</w:t>
            </w:r>
            <w:r>
              <w:rPr>
                <w:szCs w:val="21"/>
                <w:highlight w:val="none"/>
              </w:rPr>
              <w:t>.</w:t>
            </w:r>
            <w:r>
              <w:rPr>
                <w:rFonts w:hint="eastAsia"/>
                <w:szCs w:val="21"/>
                <w:highlight w:val="none"/>
              </w:rPr>
              <w:t>申报主体企业及所有入驻直播企业法人授权委托书（原件），法定代表人、单位经办人身份证复印件</w:t>
            </w:r>
          </w:p>
        </w:tc>
        <w:tc>
          <w:tcPr>
            <w:tcW w:w="1440" w:type="dxa"/>
            <w:tcBorders>
              <w:top w:val="nil"/>
              <w:left w:val="nil"/>
              <w:bottom w:val="single" w:color="auto" w:sz="4" w:space="0"/>
              <w:right w:val="single" w:color="auto" w:sz="4" w:space="0"/>
            </w:tcBorders>
            <w:vAlign w:val="center"/>
          </w:tcPr>
          <w:p>
            <w:pPr>
              <w:jc w:val="center"/>
              <w:rPr>
                <w:highlight w:val="none"/>
              </w:rPr>
            </w:pPr>
            <w:r>
              <w:rPr>
                <w:rFonts w:hint="eastAsia"/>
                <w:szCs w:val="21"/>
                <w:highlight w:val="none"/>
              </w:rPr>
              <w:t>是</w:t>
            </w:r>
          </w:p>
        </w:tc>
        <w:tc>
          <w:tcPr>
            <w:tcW w:w="1440" w:type="dxa"/>
            <w:tcBorders>
              <w:top w:val="nil"/>
              <w:left w:val="nil"/>
              <w:bottom w:val="single" w:color="auto" w:sz="4" w:space="0"/>
              <w:right w:val="single" w:color="auto" w:sz="4" w:space="0"/>
            </w:tcBorders>
            <w:vAlign w:val="center"/>
          </w:tcPr>
          <w:p>
            <w:pPr>
              <w:jc w:val="center"/>
              <w:rPr>
                <w:highlight w:val="none"/>
              </w:rPr>
            </w:pPr>
            <w:r>
              <w:rPr>
                <w:rFonts w:hint="eastAsia"/>
                <w:szCs w:val="21"/>
                <w:highlight w:val="none"/>
              </w:rPr>
              <w:t>是</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jc w:val="center"/>
              <w:rPr>
                <w:sz w:val="24"/>
                <w:highlight w:val="none"/>
              </w:rPr>
            </w:pPr>
            <w:r>
              <w:rPr>
                <w:rFonts w:hint="eastAsia"/>
                <w:sz w:val="24"/>
                <w:highlight w:val="none"/>
              </w:rPr>
              <w:t>□</w:t>
            </w:r>
          </w:p>
        </w:tc>
        <w:tc>
          <w:tcPr>
            <w:tcW w:w="5901" w:type="dxa"/>
            <w:tcBorders>
              <w:top w:val="single" w:color="auto" w:sz="4" w:space="0"/>
              <w:left w:val="nil"/>
              <w:bottom w:val="nil"/>
              <w:right w:val="single" w:color="auto" w:sz="4" w:space="0"/>
            </w:tcBorders>
            <w:vAlign w:val="center"/>
          </w:tcPr>
          <w:p>
            <w:pPr>
              <w:jc w:val="left"/>
              <w:rPr>
                <w:szCs w:val="21"/>
                <w:highlight w:val="none"/>
              </w:rPr>
            </w:pPr>
            <w:r>
              <w:rPr>
                <w:rFonts w:hint="eastAsia"/>
                <w:szCs w:val="21"/>
                <w:highlight w:val="none"/>
              </w:rPr>
              <w:t>3</w:t>
            </w:r>
            <w:r>
              <w:rPr>
                <w:szCs w:val="21"/>
                <w:highlight w:val="none"/>
              </w:rPr>
              <w:t>.</w:t>
            </w:r>
            <w:r>
              <w:rPr>
                <w:rFonts w:hint="eastAsia"/>
                <w:szCs w:val="21"/>
                <w:highlight w:val="none"/>
              </w:rPr>
              <w:t>申报主体企业及所有入驻直播企业营业执照、组织机构代码证和税务登记证复印件（需年度检验合格，已办理“多证合一”仅需提供复合凭证）</w:t>
            </w:r>
          </w:p>
        </w:tc>
        <w:tc>
          <w:tcPr>
            <w:tcW w:w="1440" w:type="dxa"/>
            <w:tcBorders>
              <w:top w:val="nil"/>
              <w:left w:val="nil"/>
              <w:bottom w:val="single" w:color="auto" w:sz="4" w:space="0"/>
              <w:right w:val="single" w:color="auto" w:sz="4" w:space="0"/>
            </w:tcBorders>
            <w:vAlign w:val="center"/>
          </w:tcPr>
          <w:p>
            <w:pPr>
              <w:jc w:val="center"/>
              <w:rPr>
                <w:highlight w:val="none"/>
              </w:rPr>
            </w:pPr>
            <w:r>
              <w:rPr>
                <w:rFonts w:hint="eastAsia"/>
                <w:szCs w:val="21"/>
                <w:highlight w:val="none"/>
              </w:rPr>
              <w:t>是</w:t>
            </w:r>
          </w:p>
        </w:tc>
        <w:tc>
          <w:tcPr>
            <w:tcW w:w="1440" w:type="dxa"/>
            <w:tcBorders>
              <w:top w:val="nil"/>
              <w:left w:val="nil"/>
              <w:bottom w:val="single" w:color="auto" w:sz="4" w:space="0"/>
              <w:right w:val="single" w:color="auto" w:sz="4" w:space="0"/>
            </w:tcBorders>
            <w:vAlign w:val="center"/>
          </w:tcPr>
          <w:p>
            <w:pPr>
              <w:jc w:val="center"/>
              <w:rPr>
                <w:highlight w:val="none"/>
              </w:rPr>
            </w:pPr>
            <w:r>
              <w:rPr>
                <w:rFonts w:hint="eastAsia"/>
                <w:szCs w:val="21"/>
                <w:highlight w:val="none"/>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jc w:val="center"/>
              <w:rPr>
                <w:sz w:val="24"/>
                <w:highlight w:val="none"/>
              </w:rPr>
            </w:pPr>
            <w:r>
              <w:rPr>
                <w:rFonts w:hint="eastAsia"/>
                <w:sz w:val="24"/>
                <w:highlight w:val="none"/>
              </w:rPr>
              <w:t>□</w:t>
            </w:r>
          </w:p>
        </w:tc>
        <w:tc>
          <w:tcPr>
            <w:tcW w:w="5901" w:type="dxa"/>
            <w:tcBorders>
              <w:top w:val="single" w:color="auto" w:sz="4" w:space="0"/>
              <w:left w:val="nil"/>
              <w:bottom w:val="single" w:color="auto" w:sz="4" w:space="0"/>
              <w:right w:val="single" w:color="auto" w:sz="4" w:space="0"/>
            </w:tcBorders>
            <w:vAlign w:val="center"/>
          </w:tcPr>
          <w:p>
            <w:pPr>
              <w:jc w:val="left"/>
              <w:rPr>
                <w:szCs w:val="21"/>
                <w:highlight w:val="none"/>
              </w:rPr>
            </w:pPr>
            <w:r>
              <w:rPr>
                <w:rFonts w:hint="eastAsia"/>
                <w:szCs w:val="21"/>
                <w:highlight w:val="none"/>
              </w:rPr>
              <w:t>4</w:t>
            </w:r>
            <w:r>
              <w:rPr>
                <w:szCs w:val="21"/>
                <w:highlight w:val="none"/>
              </w:rPr>
              <w:t>.</w:t>
            </w:r>
            <w:r>
              <w:rPr>
                <w:rFonts w:hint="eastAsia"/>
                <w:szCs w:val="21"/>
                <w:highlight w:val="none"/>
              </w:rPr>
              <w:t>申报主体企业及所有入驻直播企业上年度分税种纳税证明原件</w:t>
            </w:r>
          </w:p>
        </w:tc>
        <w:tc>
          <w:tcPr>
            <w:tcW w:w="1440" w:type="dxa"/>
            <w:tcBorders>
              <w:top w:val="single" w:color="auto" w:sz="4" w:space="0"/>
              <w:left w:val="nil"/>
              <w:bottom w:val="single" w:color="auto" w:sz="4" w:space="0"/>
              <w:right w:val="single" w:color="auto" w:sz="4" w:space="0"/>
            </w:tcBorders>
            <w:vAlign w:val="center"/>
          </w:tcPr>
          <w:p>
            <w:pPr>
              <w:jc w:val="center"/>
              <w:rPr>
                <w:highlight w:val="none"/>
              </w:rPr>
            </w:pPr>
            <w:r>
              <w:rPr>
                <w:rFonts w:hint="eastAsia"/>
                <w:szCs w:val="21"/>
                <w:highlight w:val="none"/>
              </w:rPr>
              <w:t>是</w:t>
            </w:r>
          </w:p>
        </w:tc>
        <w:tc>
          <w:tcPr>
            <w:tcW w:w="1440" w:type="dxa"/>
            <w:tcBorders>
              <w:top w:val="single" w:color="auto" w:sz="4" w:space="0"/>
              <w:left w:val="nil"/>
              <w:bottom w:val="single" w:color="auto" w:sz="4" w:space="0"/>
              <w:right w:val="single" w:color="auto" w:sz="4" w:space="0"/>
            </w:tcBorders>
            <w:vAlign w:val="center"/>
          </w:tcPr>
          <w:p>
            <w:pPr>
              <w:jc w:val="center"/>
              <w:rPr>
                <w:highlight w:val="none"/>
              </w:rPr>
            </w:pPr>
            <w:r>
              <w:rPr>
                <w:rFonts w:hint="eastAsia"/>
                <w:szCs w:val="21"/>
                <w:highlight w:val="none"/>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jc w:val="center"/>
              <w:rPr>
                <w:sz w:val="24"/>
                <w:highlight w:val="none"/>
              </w:rPr>
            </w:pPr>
            <w:r>
              <w:rPr>
                <w:rFonts w:hint="eastAsia"/>
                <w:sz w:val="24"/>
                <w:highlight w:val="none"/>
              </w:rPr>
              <w:t>□</w:t>
            </w:r>
          </w:p>
        </w:tc>
        <w:tc>
          <w:tcPr>
            <w:tcW w:w="5901" w:type="dxa"/>
            <w:tcBorders>
              <w:top w:val="single" w:color="auto" w:sz="4" w:space="0"/>
              <w:left w:val="nil"/>
              <w:bottom w:val="single" w:color="auto" w:sz="4" w:space="0"/>
              <w:right w:val="single" w:color="auto" w:sz="4" w:space="0"/>
            </w:tcBorders>
            <w:vAlign w:val="center"/>
          </w:tcPr>
          <w:p>
            <w:pPr>
              <w:jc w:val="left"/>
              <w:rPr>
                <w:szCs w:val="21"/>
                <w:highlight w:val="none"/>
              </w:rPr>
            </w:pPr>
            <w:r>
              <w:rPr>
                <w:rFonts w:hint="eastAsia"/>
                <w:szCs w:val="21"/>
                <w:highlight w:val="none"/>
              </w:rPr>
              <w:t>5</w:t>
            </w:r>
            <w:r>
              <w:rPr>
                <w:szCs w:val="21"/>
                <w:highlight w:val="none"/>
              </w:rPr>
              <w:t>.</w:t>
            </w:r>
            <w:r>
              <w:rPr>
                <w:rFonts w:hint="eastAsia"/>
                <w:szCs w:val="21"/>
                <w:highlight w:val="none"/>
              </w:rPr>
              <w:t>申报主体企业及所有入驻直播企业上一年度统计定报（工业企业产值表或批零企业销售库存表或服务企业财务状况表）</w:t>
            </w:r>
          </w:p>
        </w:tc>
        <w:tc>
          <w:tcPr>
            <w:tcW w:w="1440" w:type="dxa"/>
            <w:tcBorders>
              <w:top w:val="nil"/>
              <w:left w:val="nil"/>
              <w:bottom w:val="single" w:color="auto" w:sz="4" w:space="0"/>
              <w:right w:val="single" w:color="auto" w:sz="4" w:space="0"/>
            </w:tcBorders>
            <w:vAlign w:val="center"/>
          </w:tcPr>
          <w:p>
            <w:pPr>
              <w:jc w:val="center"/>
              <w:rPr>
                <w:highlight w:val="none"/>
              </w:rPr>
            </w:pPr>
            <w:r>
              <w:rPr>
                <w:rFonts w:hint="eastAsia"/>
                <w:szCs w:val="21"/>
                <w:highlight w:val="none"/>
              </w:rPr>
              <w:t>是</w:t>
            </w:r>
          </w:p>
        </w:tc>
        <w:tc>
          <w:tcPr>
            <w:tcW w:w="1440" w:type="dxa"/>
            <w:tcBorders>
              <w:top w:val="nil"/>
              <w:left w:val="nil"/>
              <w:bottom w:val="single" w:color="auto" w:sz="4" w:space="0"/>
              <w:right w:val="single" w:color="auto" w:sz="4" w:space="0"/>
            </w:tcBorders>
            <w:vAlign w:val="center"/>
          </w:tcPr>
          <w:p>
            <w:pPr>
              <w:jc w:val="center"/>
              <w:rPr>
                <w:highlight w:val="none"/>
              </w:rPr>
            </w:pPr>
            <w:r>
              <w:rPr>
                <w:rFonts w:hint="eastAsia"/>
                <w:szCs w:val="21"/>
                <w:highlight w:val="none"/>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jc w:val="center"/>
              <w:rPr>
                <w:sz w:val="24"/>
                <w:highlight w:val="none"/>
              </w:rPr>
            </w:pPr>
            <w:r>
              <w:rPr>
                <w:rFonts w:hint="eastAsia"/>
                <w:sz w:val="24"/>
                <w:highlight w:val="none"/>
              </w:rPr>
              <w:t>□</w:t>
            </w:r>
          </w:p>
        </w:tc>
        <w:tc>
          <w:tcPr>
            <w:tcW w:w="5901" w:type="dxa"/>
            <w:tcBorders>
              <w:top w:val="single" w:color="auto" w:sz="4" w:space="0"/>
              <w:left w:val="nil"/>
              <w:bottom w:val="single" w:color="auto" w:sz="4" w:space="0"/>
              <w:right w:val="single" w:color="auto" w:sz="4" w:space="0"/>
            </w:tcBorders>
            <w:vAlign w:val="center"/>
          </w:tcPr>
          <w:p>
            <w:pPr>
              <w:jc w:val="left"/>
              <w:rPr>
                <w:szCs w:val="21"/>
                <w:highlight w:val="none"/>
              </w:rPr>
            </w:pPr>
            <w:r>
              <w:rPr>
                <w:rFonts w:hint="eastAsia"/>
                <w:szCs w:val="21"/>
                <w:highlight w:val="none"/>
              </w:rPr>
              <w:t>6</w:t>
            </w:r>
            <w:r>
              <w:rPr>
                <w:szCs w:val="21"/>
                <w:highlight w:val="none"/>
              </w:rPr>
              <w:t>.</w:t>
            </w:r>
            <w:r>
              <w:rPr>
                <w:rFonts w:hint="eastAsia"/>
                <w:szCs w:val="21"/>
                <w:highlight w:val="none"/>
              </w:rPr>
              <w:t>申报主体企业及所有入驻直播企业上年度无保留意见财务审计报告</w:t>
            </w:r>
          </w:p>
        </w:tc>
        <w:tc>
          <w:tcPr>
            <w:tcW w:w="1440" w:type="dxa"/>
            <w:tcBorders>
              <w:top w:val="nil"/>
              <w:left w:val="nil"/>
              <w:bottom w:val="single" w:color="auto" w:sz="4" w:space="0"/>
              <w:right w:val="single" w:color="auto" w:sz="4" w:space="0"/>
            </w:tcBorders>
            <w:vAlign w:val="center"/>
          </w:tcPr>
          <w:p>
            <w:pPr>
              <w:jc w:val="center"/>
              <w:rPr>
                <w:highlight w:val="none"/>
              </w:rPr>
            </w:pPr>
            <w:r>
              <w:rPr>
                <w:rFonts w:hint="eastAsia"/>
                <w:szCs w:val="21"/>
                <w:highlight w:val="none"/>
              </w:rPr>
              <w:t>是</w:t>
            </w:r>
          </w:p>
        </w:tc>
        <w:tc>
          <w:tcPr>
            <w:tcW w:w="1440" w:type="dxa"/>
            <w:tcBorders>
              <w:top w:val="nil"/>
              <w:left w:val="nil"/>
              <w:bottom w:val="single" w:color="auto" w:sz="4" w:space="0"/>
              <w:right w:val="single" w:color="auto" w:sz="4" w:space="0"/>
            </w:tcBorders>
            <w:vAlign w:val="center"/>
          </w:tcPr>
          <w:p>
            <w:pPr>
              <w:jc w:val="center"/>
              <w:rPr>
                <w:highlight w:val="none"/>
              </w:rPr>
            </w:pPr>
            <w:r>
              <w:rPr>
                <w:rFonts w:hint="eastAsia"/>
                <w:szCs w:val="21"/>
                <w:highlight w:val="none"/>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jc w:val="center"/>
              <w:rPr>
                <w:sz w:val="24"/>
                <w:highlight w:val="none"/>
              </w:rPr>
            </w:pPr>
            <w:r>
              <w:rPr>
                <w:rFonts w:hint="eastAsia"/>
                <w:sz w:val="24"/>
                <w:highlight w:val="none"/>
              </w:rPr>
              <w:t>□</w:t>
            </w:r>
          </w:p>
        </w:tc>
        <w:tc>
          <w:tcPr>
            <w:tcW w:w="5901" w:type="dxa"/>
            <w:tcBorders>
              <w:top w:val="single" w:color="auto" w:sz="4" w:space="0"/>
              <w:left w:val="nil"/>
              <w:bottom w:val="single" w:color="auto" w:sz="4" w:space="0"/>
              <w:right w:val="single" w:color="auto" w:sz="4" w:space="0"/>
            </w:tcBorders>
            <w:vAlign w:val="center"/>
          </w:tcPr>
          <w:p>
            <w:pPr>
              <w:jc w:val="left"/>
              <w:rPr>
                <w:szCs w:val="21"/>
                <w:highlight w:val="none"/>
              </w:rPr>
            </w:pPr>
            <w:r>
              <w:rPr>
                <w:rFonts w:hint="eastAsia"/>
                <w:szCs w:val="21"/>
                <w:highlight w:val="none"/>
              </w:rPr>
              <w:t>7</w:t>
            </w:r>
            <w:r>
              <w:rPr>
                <w:szCs w:val="21"/>
                <w:highlight w:val="none"/>
              </w:rPr>
              <w:t>.</w:t>
            </w:r>
            <w:r>
              <w:rPr>
                <w:rFonts w:hint="eastAsia"/>
                <w:szCs w:val="21"/>
                <w:highlight w:val="none"/>
              </w:rPr>
              <w:t>园区（基地）物业不动产证明、房屋租赁合同等物业使用权证明材料</w:t>
            </w:r>
          </w:p>
        </w:tc>
        <w:tc>
          <w:tcPr>
            <w:tcW w:w="1440" w:type="dxa"/>
            <w:tcBorders>
              <w:top w:val="nil"/>
              <w:left w:val="nil"/>
              <w:bottom w:val="single" w:color="auto" w:sz="4" w:space="0"/>
              <w:right w:val="single" w:color="auto" w:sz="4" w:space="0"/>
            </w:tcBorders>
            <w:vAlign w:val="center"/>
          </w:tcPr>
          <w:p>
            <w:pPr>
              <w:jc w:val="center"/>
              <w:rPr>
                <w:szCs w:val="21"/>
                <w:highlight w:val="none"/>
              </w:rPr>
            </w:pPr>
            <w:r>
              <w:rPr>
                <w:rFonts w:hint="eastAsia"/>
                <w:szCs w:val="21"/>
                <w:highlight w:val="none"/>
              </w:rPr>
              <w:t>是</w:t>
            </w:r>
          </w:p>
        </w:tc>
        <w:tc>
          <w:tcPr>
            <w:tcW w:w="1440" w:type="dxa"/>
            <w:tcBorders>
              <w:top w:val="nil"/>
              <w:left w:val="nil"/>
              <w:bottom w:val="single" w:color="auto" w:sz="4" w:space="0"/>
              <w:right w:val="single" w:color="auto" w:sz="4" w:space="0"/>
            </w:tcBorders>
            <w:vAlign w:val="center"/>
          </w:tcPr>
          <w:p>
            <w:pPr>
              <w:jc w:val="center"/>
              <w:rPr>
                <w:szCs w:val="21"/>
                <w:highlight w:val="none"/>
              </w:rPr>
            </w:pPr>
            <w:r>
              <w:rPr>
                <w:rFonts w:hint="eastAsia"/>
                <w:szCs w:val="21"/>
                <w:highlight w:val="none"/>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jc w:val="center"/>
              <w:rPr>
                <w:sz w:val="24"/>
                <w:highlight w:val="none"/>
              </w:rPr>
            </w:pPr>
            <w:r>
              <w:rPr>
                <w:rFonts w:hint="eastAsia"/>
                <w:sz w:val="24"/>
                <w:highlight w:val="none"/>
              </w:rPr>
              <w:t>□</w:t>
            </w:r>
          </w:p>
        </w:tc>
        <w:tc>
          <w:tcPr>
            <w:tcW w:w="5901" w:type="dxa"/>
            <w:tcBorders>
              <w:top w:val="single" w:color="auto" w:sz="4" w:space="0"/>
              <w:left w:val="nil"/>
              <w:bottom w:val="single" w:color="auto" w:sz="4" w:space="0"/>
              <w:right w:val="single" w:color="auto" w:sz="4" w:space="0"/>
            </w:tcBorders>
            <w:vAlign w:val="center"/>
          </w:tcPr>
          <w:p>
            <w:pPr>
              <w:jc w:val="left"/>
              <w:rPr>
                <w:szCs w:val="21"/>
                <w:highlight w:val="none"/>
              </w:rPr>
            </w:pPr>
            <w:r>
              <w:rPr>
                <w:rFonts w:hint="eastAsia"/>
                <w:szCs w:val="21"/>
                <w:highlight w:val="none"/>
              </w:rPr>
              <w:t>8</w:t>
            </w:r>
            <w:r>
              <w:rPr>
                <w:szCs w:val="21"/>
                <w:highlight w:val="none"/>
              </w:rPr>
              <w:t>.</w:t>
            </w:r>
            <w:r>
              <w:rPr>
                <w:rFonts w:hint="eastAsia"/>
                <w:szCs w:val="21"/>
                <w:highlight w:val="none"/>
              </w:rPr>
              <w:t>园区（基地）直播间分布平面图</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szCs w:val="21"/>
                <w:highlight w:val="none"/>
              </w:rPr>
            </w:pPr>
            <w:r>
              <w:rPr>
                <w:rFonts w:hint="eastAsia"/>
                <w:szCs w:val="21"/>
                <w:highlight w:val="none"/>
              </w:rPr>
              <w:t>是</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szCs w:val="21"/>
                <w:highlight w:val="none"/>
              </w:rPr>
            </w:pPr>
            <w:r>
              <w:rPr>
                <w:rFonts w:hint="eastAsia"/>
                <w:szCs w:val="21"/>
                <w:highlight w:val="none"/>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jc w:val="center"/>
              <w:rPr>
                <w:sz w:val="24"/>
                <w:highlight w:val="none"/>
              </w:rPr>
            </w:pPr>
            <w:r>
              <w:rPr>
                <w:rFonts w:hint="eastAsia"/>
                <w:sz w:val="24"/>
                <w:highlight w:val="none"/>
              </w:rPr>
              <w:t>□</w:t>
            </w:r>
          </w:p>
        </w:tc>
        <w:tc>
          <w:tcPr>
            <w:tcW w:w="5901" w:type="dxa"/>
            <w:tcBorders>
              <w:top w:val="single" w:color="auto" w:sz="4" w:space="0"/>
              <w:left w:val="nil"/>
              <w:bottom w:val="single" w:color="auto" w:sz="4" w:space="0"/>
              <w:right w:val="single" w:color="auto" w:sz="4" w:space="0"/>
            </w:tcBorders>
            <w:vAlign w:val="center"/>
          </w:tcPr>
          <w:p>
            <w:pPr>
              <w:jc w:val="left"/>
              <w:rPr>
                <w:szCs w:val="21"/>
                <w:highlight w:val="none"/>
              </w:rPr>
            </w:pPr>
            <w:r>
              <w:rPr>
                <w:rFonts w:hint="eastAsia"/>
                <w:szCs w:val="21"/>
                <w:highlight w:val="none"/>
              </w:rPr>
              <w:t>9</w:t>
            </w:r>
            <w:r>
              <w:rPr>
                <w:szCs w:val="21"/>
                <w:highlight w:val="none"/>
              </w:rPr>
              <w:t>.</w:t>
            </w:r>
            <w:r>
              <w:rPr>
                <w:rFonts w:hint="eastAsia"/>
                <w:szCs w:val="21"/>
                <w:highlight w:val="none"/>
              </w:rPr>
              <w:t>入驻直播企业清单以及相应租赁合同</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szCs w:val="21"/>
                <w:highlight w:val="none"/>
              </w:rPr>
            </w:pPr>
            <w:r>
              <w:rPr>
                <w:rFonts w:hint="eastAsia"/>
                <w:szCs w:val="21"/>
                <w:highlight w:val="none"/>
              </w:rPr>
              <w:t>是</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szCs w:val="21"/>
                <w:highlight w:val="none"/>
              </w:rPr>
            </w:pPr>
            <w:r>
              <w:rPr>
                <w:rFonts w:hint="eastAsia"/>
                <w:szCs w:val="21"/>
                <w:highlight w:val="none"/>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jc w:val="center"/>
              <w:rPr>
                <w:sz w:val="24"/>
                <w:highlight w:val="none"/>
              </w:rPr>
            </w:pPr>
            <w:r>
              <w:rPr>
                <w:rFonts w:hint="eastAsia"/>
                <w:sz w:val="24"/>
                <w:highlight w:val="none"/>
              </w:rPr>
              <w:t>□</w:t>
            </w:r>
          </w:p>
        </w:tc>
        <w:tc>
          <w:tcPr>
            <w:tcW w:w="5901" w:type="dxa"/>
            <w:tcBorders>
              <w:top w:val="single" w:color="auto" w:sz="4" w:space="0"/>
              <w:left w:val="nil"/>
              <w:bottom w:val="single" w:color="auto" w:sz="4" w:space="0"/>
              <w:right w:val="single" w:color="auto" w:sz="4" w:space="0"/>
            </w:tcBorders>
            <w:vAlign w:val="center"/>
          </w:tcPr>
          <w:p>
            <w:pPr>
              <w:jc w:val="left"/>
              <w:rPr>
                <w:szCs w:val="21"/>
                <w:highlight w:val="none"/>
              </w:rPr>
            </w:pPr>
            <w:r>
              <w:rPr>
                <w:rFonts w:hint="eastAsia"/>
                <w:szCs w:val="21"/>
                <w:highlight w:val="none"/>
              </w:rPr>
              <w:t>10</w:t>
            </w:r>
            <w:r>
              <w:rPr>
                <w:szCs w:val="21"/>
                <w:highlight w:val="none"/>
              </w:rPr>
              <w:t>.</w:t>
            </w:r>
            <w:r>
              <w:rPr>
                <w:rFonts w:hint="eastAsia"/>
                <w:szCs w:val="21"/>
                <w:highlight w:val="none"/>
              </w:rPr>
              <w:t>时尚企业客户清单及相应合同</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szCs w:val="21"/>
                <w:highlight w:val="none"/>
              </w:rPr>
            </w:pPr>
            <w:r>
              <w:rPr>
                <w:rFonts w:hint="eastAsia"/>
                <w:szCs w:val="21"/>
                <w:highlight w:val="none"/>
              </w:rPr>
              <w:t>是</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szCs w:val="21"/>
                <w:highlight w:val="none"/>
              </w:rPr>
            </w:pPr>
            <w:r>
              <w:rPr>
                <w:rFonts w:hint="eastAsia"/>
                <w:szCs w:val="21"/>
                <w:highlight w:val="none"/>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jc w:val="center"/>
              <w:rPr>
                <w:sz w:val="24"/>
                <w:highlight w:val="none"/>
              </w:rPr>
            </w:pPr>
            <w:r>
              <w:rPr>
                <w:rFonts w:hint="eastAsia"/>
                <w:sz w:val="24"/>
                <w:highlight w:val="none"/>
              </w:rPr>
              <w:t>□</w:t>
            </w:r>
          </w:p>
        </w:tc>
        <w:tc>
          <w:tcPr>
            <w:tcW w:w="5901" w:type="dxa"/>
            <w:tcBorders>
              <w:top w:val="single" w:color="auto" w:sz="4" w:space="0"/>
              <w:left w:val="nil"/>
              <w:bottom w:val="single" w:color="auto" w:sz="4" w:space="0"/>
              <w:right w:val="single" w:color="auto" w:sz="4" w:space="0"/>
            </w:tcBorders>
            <w:vAlign w:val="center"/>
          </w:tcPr>
          <w:p>
            <w:pPr>
              <w:jc w:val="left"/>
              <w:rPr>
                <w:szCs w:val="21"/>
                <w:highlight w:val="none"/>
              </w:rPr>
            </w:pPr>
            <w:r>
              <w:rPr>
                <w:rFonts w:hint="eastAsia"/>
                <w:szCs w:val="21"/>
                <w:highlight w:val="none"/>
              </w:rPr>
              <w:t>11</w:t>
            </w:r>
            <w:r>
              <w:rPr>
                <w:szCs w:val="21"/>
                <w:highlight w:val="none"/>
              </w:rPr>
              <w:t>.</w:t>
            </w:r>
            <w:r>
              <w:rPr>
                <w:rFonts w:hint="eastAsia"/>
                <w:szCs w:val="21"/>
                <w:highlight w:val="none"/>
              </w:rPr>
              <w:t>园区（基地）运营机制、管理人员具体信息及劳务合同</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szCs w:val="21"/>
                <w:highlight w:val="none"/>
              </w:rPr>
            </w:pPr>
            <w:r>
              <w:rPr>
                <w:rFonts w:hint="eastAsia"/>
                <w:szCs w:val="21"/>
                <w:highlight w:val="none"/>
              </w:rPr>
              <w:t>是</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szCs w:val="21"/>
                <w:highlight w:val="none"/>
              </w:rPr>
            </w:pPr>
            <w:r>
              <w:rPr>
                <w:rFonts w:hint="eastAsia"/>
                <w:szCs w:val="21"/>
                <w:highlight w:val="none"/>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jc w:val="center"/>
              <w:rPr>
                <w:sz w:val="24"/>
                <w:highlight w:val="none"/>
              </w:rPr>
            </w:pPr>
            <w:r>
              <w:rPr>
                <w:rFonts w:hint="eastAsia"/>
                <w:sz w:val="24"/>
                <w:highlight w:val="none"/>
              </w:rPr>
              <w:t>□</w:t>
            </w:r>
          </w:p>
        </w:tc>
        <w:tc>
          <w:tcPr>
            <w:tcW w:w="5901" w:type="dxa"/>
            <w:tcBorders>
              <w:top w:val="single" w:color="auto" w:sz="4" w:space="0"/>
              <w:left w:val="nil"/>
              <w:bottom w:val="single" w:color="auto" w:sz="4" w:space="0"/>
              <w:right w:val="single" w:color="auto" w:sz="4" w:space="0"/>
            </w:tcBorders>
            <w:vAlign w:val="center"/>
          </w:tcPr>
          <w:p>
            <w:pPr>
              <w:jc w:val="left"/>
              <w:rPr>
                <w:szCs w:val="21"/>
                <w:highlight w:val="none"/>
              </w:rPr>
            </w:pPr>
            <w:r>
              <w:rPr>
                <w:szCs w:val="21"/>
                <w:highlight w:val="none"/>
              </w:rPr>
              <w:t>12</w:t>
            </w:r>
            <w:r>
              <w:rPr>
                <w:szCs w:val="21"/>
                <w:highlight w:val="none"/>
                <w:lang w:eastAsia="zh-Hans"/>
              </w:rPr>
              <w:t>.</w:t>
            </w:r>
            <w:r>
              <w:rPr>
                <w:rFonts w:hint="eastAsia"/>
                <w:szCs w:val="21"/>
                <w:highlight w:val="none"/>
                <w:lang w:eastAsia="zh-Hans"/>
              </w:rPr>
              <w:t>园区（基地）纳统企业及上年度纳统收入清单，直播企业须提供各品类商品服务性营业收入或零售货值</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szCs w:val="21"/>
                <w:highlight w:val="none"/>
              </w:rPr>
            </w:pPr>
            <w:r>
              <w:rPr>
                <w:rFonts w:hint="eastAsia"/>
                <w:szCs w:val="21"/>
                <w:highlight w:val="none"/>
              </w:rPr>
              <w:t>是</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szCs w:val="21"/>
                <w:highlight w:val="none"/>
              </w:rPr>
            </w:pPr>
            <w:r>
              <w:rPr>
                <w:rFonts w:hint="eastAsia"/>
                <w:szCs w:val="21"/>
                <w:highlight w:val="none"/>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jc w:val="center"/>
              <w:rPr>
                <w:sz w:val="24"/>
                <w:highlight w:val="none"/>
              </w:rPr>
            </w:pPr>
            <w:r>
              <w:rPr>
                <w:rFonts w:hint="eastAsia"/>
                <w:sz w:val="24"/>
                <w:highlight w:val="none"/>
              </w:rPr>
              <w:t>□</w:t>
            </w:r>
          </w:p>
        </w:tc>
        <w:tc>
          <w:tcPr>
            <w:tcW w:w="5901" w:type="dxa"/>
            <w:tcBorders>
              <w:top w:val="single" w:color="auto" w:sz="4" w:space="0"/>
              <w:left w:val="nil"/>
              <w:bottom w:val="single" w:color="auto" w:sz="4" w:space="0"/>
              <w:right w:val="single" w:color="auto" w:sz="4" w:space="0"/>
            </w:tcBorders>
            <w:vAlign w:val="center"/>
          </w:tcPr>
          <w:p>
            <w:pPr>
              <w:jc w:val="left"/>
              <w:rPr>
                <w:szCs w:val="21"/>
                <w:highlight w:val="none"/>
              </w:rPr>
            </w:pPr>
            <w:r>
              <w:rPr>
                <w:rFonts w:hint="eastAsia"/>
                <w:szCs w:val="21"/>
                <w:highlight w:val="none"/>
              </w:rPr>
              <w:t>13</w:t>
            </w:r>
            <w:r>
              <w:rPr>
                <w:szCs w:val="21"/>
                <w:highlight w:val="none"/>
              </w:rPr>
              <w:t>.</w:t>
            </w:r>
            <w:r>
              <w:rPr>
                <w:rFonts w:hint="eastAsia"/>
                <w:szCs w:val="21"/>
                <w:highlight w:val="none"/>
              </w:rPr>
              <w:t>由</w:t>
            </w:r>
            <w:r>
              <w:rPr>
                <w:rFonts w:hint="eastAsia"/>
                <w:szCs w:val="21"/>
                <w:highlight w:val="none"/>
                <w:lang w:eastAsia="zh-CN"/>
              </w:rPr>
              <w:t>区重点区域建设推进中心</w:t>
            </w:r>
            <w:r>
              <w:rPr>
                <w:rFonts w:hint="eastAsia"/>
                <w:szCs w:val="21"/>
                <w:highlight w:val="none"/>
              </w:rPr>
              <w:t>委托注册会计师事务所出具申报项目专项审计报告</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szCs w:val="21"/>
                <w:highlight w:val="none"/>
              </w:rPr>
            </w:pPr>
            <w:r>
              <w:rPr>
                <w:rFonts w:hint="eastAsia"/>
                <w:szCs w:val="21"/>
                <w:highlight w:val="none"/>
              </w:rPr>
              <w:t>是</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szCs w:val="21"/>
                <w:highlight w:val="none"/>
              </w:rPr>
            </w:pPr>
            <w:r>
              <w:rPr>
                <w:rFonts w:hint="eastAsia"/>
                <w:szCs w:val="21"/>
                <w:highlight w:val="none"/>
              </w:rPr>
              <w:t>是</w:t>
            </w:r>
          </w:p>
        </w:tc>
      </w:tr>
    </w:tbl>
    <w:p>
      <w:pPr>
        <w:rPr>
          <w:highlight w:val="none"/>
        </w:rPr>
      </w:pPr>
    </w:p>
    <w:p>
      <w:pPr>
        <w:pStyle w:val="2"/>
        <w:rPr>
          <w:highlight w:val="none"/>
        </w:rPr>
      </w:pPr>
      <w:r>
        <w:rPr>
          <w:rFonts w:hint="eastAsia"/>
          <w:highlight w:val="none"/>
        </w:rPr>
        <w:t>注：以上材料原则上要求提供A4纸规格中文书写文件，各部分之间应有明显分割标识，并按照</w:t>
      </w:r>
      <w:r>
        <w:rPr>
          <w:highlight w:val="none"/>
        </w:rPr>
        <w:t>材料清单编制目录装订成册</w:t>
      </w:r>
      <w:r>
        <w:rPr>
          <w:rFonts w:hint="eastAsia"/>
          <w:highlight w:val="none"/>
        </w:rPr>
        <w:t>；相关附件存复印件验原件；申请材料一式两份，加盖企业公章。</w:t>
      </w:r>
    </w:p>
    <w:p>
      <w:pPr>
        <w:pStyle w:val="2"/>
        <w:rPr>
          <w:highlight w:val="none"/>
        </w:rPr>
      </w:pPr>
    </w:p>
    <w:p>
      <w:pPr>
        <w:overflowPunct w:val="0"/>
        <w:rPr>
          <w:rFonts w:ascii="仿宋_GB2312" w:hAnsi="仿宋" w:eastAsia="仿宋_GB2312"/>
          <w:sz w:val="32"/>
          <w:szCs w:val="32"/>
          <w:highlight w:val="none"/>
        </w:rPr>
      </w:pPr>
      <w:r>
        <w:rPr>
          <w:rFonts w:hint="eastAsia" w:ascii="仿宋_GB2312" w:hAnsi="仿宋" w:eastAsia="仿宋_GB2312"/>
          <w:sz w:val="32"/>
          <w:szCs w:val="32"/>
          <w:highlight w:val="none"/>
        </w:rPr>
        <w:br w:type="page"/>
      </w:r>
    </w:p>
    <w:p>
      <w:pPr>
        <w:pStyle w:val="3"/>
        <w:keepNext w:val="0"/>
        <w:keepLines w:val="0"/>
        <w:overflowPunct w:val="0"/>
        <w:spacing w:before="0" w:after="0" w:line="560" w:lineRule="exact"/>
        <w:jc w:val="center"/>
        <w:rPr>
          <w:rFonts w:ascii="黑体" w:hAnsi="黑体" w:eastAsia="黑体" w:cs="黑体"/>
          <w:sz w:val="32"/>
          <w:szCs w:val="32"/>
          <w:highlight w:val="none"/>
        </w:rPr>
      </w:pPr>
      <w:bookmarkStart w:id="61" w:name="_Toc17623"/>
      <w:bookmarkStart w:id="62" w:name="_Toc3596"/>
      <w:bookmarkStart w:id="63" w:name="_Toc5178"/>
      <w:bookmarkStart w:id="64" w:name="_Toc6606"/>
      <w:bookmarkStart w:id="65" w:name="_Toc1154517638"/>
      <w:bookmarkStart w:id="66" w:name="_Toc3815"/>
      <w:bookmarkStart w:id="67" w:name="_Toc1810092649"/>
      <w:bookmarkStart w:id="68" w:name="_Toc21990"/>
      <w:bookmarkStart w:id="69" w:name="_Toc30708"/>
      <w:bookmarkStart w:id="70" w:name="_Toc23777"/>
      <w:bookmarkStart w:id="71" w:name="_Toc19139"/>
      <w:r>
        <w:rPr>
          <w:rFonts w:hint="eastAsia" w:ascii="黑体" w:hAnsi="黑体" w:eastAsia="黑体" w:cs="黑体"/>
          <w:sz w:val="32"/>
          <w:szCs w:val="32"/>
          <w:highlight w:val="none"/>
        </w:rPr>
        <w:t>经营用房租赁资助类</w:t>
      </w:r>
      <w:bookmarkEnd w:id="61"/>
      <w:bookmarkEnd w:id="62"/>
      <w:bookmarkEnd w:id="63"/>
      <w:bookmarkEnd w:id="64"/>
      <w:r>
        <w:rPr>
          <w:rFonts w:hint="eastAsia" w:ascii="黑体" w:hAnsi="黑体" w:eastAsia="黑体" w:cs="黑体"/>
          <w:sz w:val="32"/>
          <w:szCs w:val="32"/>
          <w:highlight w:val="none"/>
        </w:rPr>
        <w:t>操作指引</w:t>
      </w:r>
      <w:bookmarkEnd w:id="65"/>
      <w:bookmarkEnd w:id="66"/>
      <w:bookmarkEnd w:id="67"/>
      <w:bookmarkEnd w:id="68"/>
      <w:bookmarkEnd w:id="69"/>
      <w:bookmarkEnd w:id="70"/>
      <w:bookmarkEnd w:id="71"/>
    </w:p>
    <w:p>
      <w:pPr>
        <w:overflowPunct w:val="0"/>
        <w:spacing w:line="560" w:lineRule="exact"/>
        <w:ind w:firstLine="640" w:firstLineChars="200"/>
        <w:rPr>
          <w:rFonts w:ascii="黑体" w:hAnsi="黑体" w:eastAsia="黑体"/>
          <w:sz w:val="32"/>
          <w:szCs w:val="32"/>
          <w:highlight w:val="none"/>
        </w:rPr>
      </w:pPr>
    </w:p>
    <w:p>
      <w:pPr>
        <w:overflowPunct w:val="0"/>
        <w:spacing w:line="560"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rPr>
        <w:t>一、</w:t>
      </w:r>
      <w:r>
        <w:rPr>
          <w:rFonts w:hint="eastAsia" w:ascii="黑体" w:hAnsi="黑体" w:eastAsia="黑体" w:cs="黑体"/>
          <w:bCs/>
          <w:sz w:val="32"/>
          <w:szCs w:val="32"/>
          <w:highlight w:val="none"/>
        </w:rPr>
        <w:t>资助标准</w:t>
      </w:r>
    </w:p>
    <w:p>
      <w:pPr>
        <w:shd w:val="clear" w:color="auto"/>
        <w:overflowPunct w:val="0"/>
        <w:spacing w:line="560" w:lineRule="exact"/>
        <w:ind w:firstLine="640" w:firstLineChars="200"/>
        <w:jc w:val="left"/>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（一）拓展产业发展空间。对在大浪时尚小镇内经认定的时尚产业园区租赁自用经营用房的时尚企业，分类给予支持。企业享受租赁支持期间不得转租。</w:t>
      </w:r>
    </w:p>
    <w:p>
      <w:pPr>
        <w:shd w:val="clear" w:color="auto"/>
        <w:overflowPunct w:val="0"/>
        <w:spacing w:line="560" w:lineRule="exact"/>
        <w:ind w:firstLine="640" w:firstLineChars="200"/>
        <w:jc w:val="left"/>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1.对于自身或其关联企业在龙华区无产业用地的独立设计师工作室暨专门店，商事登记后第一年、第二年、第三年分别按照实际租赁面积给予每月每平方米25元、15元、5元租金资助，单个企业每年最高资助面积为500平方米。</w:t>
      </w:r>
    </w:p>
    <w:p>
      <w:pPr>
        <w:shd w:val="clear" w:color="auto"/>
        <w:overflowPunct w:val="0"/>
        <w:spacing w:line="560" w:lineRule="exact"/>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lang w:eastAsia="zh-Hans"/>
        </w:rPr>
        <w:t>商事登记时间指大浪时尚小镇新注册独立法人企业的登记时间，或大浪时尚小镇外独立法人企业迁入大浪时尚小镇并进行登记的时间。</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lang w:val="en-US" w:eastAsia="zh-CN"/>
        </w:rPr>
        <w:t>商事登记后第一年</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lang w:val="en-US" w:eastAsia="zh-CN"/>
        </w:rPr>
        <w:t>指商事登记后12个月，如此类推。实际租用面积按租赁合同载明面积计算，并根据租赁登记备案证明、租金支付银行付款凭证等资料核实确定。</w:t>
      </w:r>
    </w:p>
    <w:p>
      <w:pPr>
        <w:shd w:val="clear" w:color="auto"/>
        <w:overflowPunct w:val="0"/>
        <w:spacing w:line="560" w:lineRule="exact"/>
        <w:ind w:firstLine="640" w:firstLineChars="200"/>
        <w:jc w:val="left"/>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2.对于自身或其关联企业在龙华区无产业用地的“四上”时尚企业，单位建筑面积增加值（按收入法计算）达到每平方米5000元、10000元、15000元的，分别按照实际租赁面积给予每月每平方米5元、10元、15元租金资助，单个企业每年最高资助面积为20000平方米。</w:t>
      </w:r>
    </w:p>
    <w:p>
      <w:pPr>
        <w:shd w:val="clear" w:color="auto"/>
        <w:overflowPunct w:val="0"/>
        <w:spacing w:line="560" w:lineRule="exact"/>
        <w:ind w:firstLine="640" w:firstLineChars="200"/>
        <w:jc w:val="left"/>
        <w:rPr>
          <w:highlight w:val="none"/>
        </w:rPr>
      </w:pPr>
      <w:r>
        <w:rPr>
          <w:rFonts w:hint="eastAsia" w:ascii="仿宋_GB2312" w:hAnsi="仿宋_GB2312" w:eastAsia="仿宋_GB2312" w:cs="仿宋_GB2312"/>
          <w:kern w:val="0"/>
          <w:sz w:val="32"/>
          <w:szCs w:val="32"/>
          <w:highlight w:val="none"/>
        </w:rPr>
        <w:t>单位建筑面积增加值核算公式：单位建筑面积增加值=企业增加值（按收入法计算）总额/</w:t>
      </w:r>
      <w:r>
        <w:rPr>
          <w:rFonts w:hint="eastAsia" w:ascii="仿宋_GB2312" w:hAnsi="仿宋_GB2312" w:eastAsia="仿宋_GB2312" w:cs="仿宋_GB2312"/>
          <w:kern w:val="0"/>
          <w:sz w:val="32"/>
          <w:szCs w:val="32"/>
          <w:highlight w:val="none"/>
          <w:lang w:eastAsia="zh-Hans"/>
        </w:rPr>
        <w:t>企业用房实际租赁</w:t>
      </w:r>
      <w:r>
        <w:rPr>
          <w:rFonts w:hint="eastAsia" w:ascii="仿宋_GB2312" w:hAnsi="仿宋_GB2312" w:eastAsia="仿宋_GB2312" w:cs="仿宋_GB2312"/>
          <w:kern w:val="0"/>
          <w:sz w:val="32"/>
          <w:szCs w:val="32"/>
          <w:highlight w:val="none"/>
        </w:rPr>
        <w:t>面积。</w:t>
      </w:r>
    </w:p>
    <w:p>
      <w:pPr>
        <w:shd w:val="clear" w:color="auto"/>
        <w:overflowPunct w:val="0"/>
        <w:spacing w:line="560" w:lineRule="exact"/>
        <w:ind w:firstLine="640" w:firstLineChars="200"/>
        <w:jc w:val="left"/>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3.支持区属国有企业建设、购买、统租、运营产业用房，引进符合大浪时尚小镇产业发展导向的时尚企业和机构。相关支持事项，按相关规定程序研究审定。</w:t>
      </w:r>
    </w:p>
    <w:p>
      <w:pPr>
        <w:shd w:val="clear" w:color="auto"/>
        <w:overflowPunct w:val="0"/>
        <w:spacing w:line="560" w:lineRule="exact"/>
        <w:ind w:firstLine="640" w:firstLineChars="200"/>
        <w:jc w:val="left"/>
        <w:rPr>
          <w:rFonts w:ascii="仿宋_GB2312" w:hAnsi="宋体" w:eastAsia="仿宋_GB2312"/>
          <w:sz w:val="32"/>
          <w:szCs w:val="32"/>
          <w:highlight w:val="none"/>
        </w:rPr>
      </w:pPr>
      <w:r>
        <w:rPr>
          <w:rFonts w:hint="eastAsia" w:ascii="黑体" w:hAnsi="黑体" w:eastAsia="黑体" w:cs="黑体"/>
          <w:bCs/>
          <w:sz w:val="32"/>
          <w:szCs w:val="32"/>
          <w:highlight w:val="none"/>
        </w:rPr>
        <w:t>二、申请条件</w:t>
      </w:r>
    </w:p>
    <w:p>
      <w:pPr>
        <w:numPr>
          <w:ilvl w:val="255"/>
          <w:numId w:val="0"/>
        </w:numPr>
        <w:overflowPunct w:val="0"/>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一）税务关系、统计关系在深圳市龙华区大浪时尚小镇范围内，且自身或其关联企业在龙华区无产业用地的时尚产业领域独立法人单位；经大浪时尚小镇指挥部会议研究审定的，对大浪小镇时尚产业发展有贡献的相关单位。</w:t>
      </w:r>
    </w:p>
    <w:p>
      <w:pPr>
        <w:numPr>
          <w:ilvl w:val="255"/>
          <w:numId w:val="0"/>
        </w:numPr>
        <w:overflowPunct w:val="0"/>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（二）申报主体在</w:t>
      </w:r>
      <w:r>
        <w:rPr>
          <w:rFonts w:hint="eastAsia" w:ascii="仿宋_GB2312" w:hAnsi="仿宋_GB2312" w:eastAsia="仿宋_GB2312" w:cs="仿宋_GB2312"/>
          <w:kern w:val="0"/>
          <w:sz w:val="32"/>
          <w:szCs w:val="32"/>
          <w:highlight w:val="none"/>
          <w:lang w:eastAsia="zh-Hans"/>
        </w:rPr>
        <w:t>大浪时尚小镇</w:t>
      </w:r>
      <w:r>
        <w:rPr>
          <w:rFonts w:hint="eastAsia" w:ascii="仿宋_GB2312" w:hAnsi="仿宋_GB2312" w:eastAsia="仿宋_GB2312" w:cs="仿宋_GB2312"/>
          <w:kern w:val="0"/>
          <w:sz w:val="32"/>
          <w:szCs w:val="32"/>
          <w:highlight w:val="none"/>
        </w:rPr>
        <w:t>内有关联企业，则须与关联企业合并申报。</w:t>
      </w:r>
    </w:p>
    <w:p>
      <w:pPr>
        <w:shd w:val="clear" w:color="auto"/>
        <w:overflowPunct w:val="0"/>
        <w:spacing w:line="560" w:lineRule="exact"/>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宋体" w:eastAsia="仿宋_GB2312"/>
          <w:sz w:val="32"/>
          <w:szCs w:val="32"/>
          <w:highlight w:val="none"/>
        </w:rPr>
        <w:t>（三）本条款所指时尚产业园由</w:t>
      </w:r>
      <w:r>
        <w:rPr>
          <w:rFonts w:hint="eastAsia" w:ascii="仿宋_GB2312" w:hAnsi="宋体" w:eastAsia="仿宋_GB2312"/>
          <w:sz w:val="32"/>
          <w:szCs w:val="32"/>
          <w:highlight w:val="none"/>
          <w:lang w:eastAsia="zh-CN"/>
        </w:rPr>
        <w:t>区重点区域建设推进中心</w:t>
      </w:r>
      <w:r>
        <w:rPr>
          <w:rFonts w:hint="eastAsia" w:ascii="仿宋_GB2312" w:hAnsi="宋体" w:eastAsia="仿宋_GB2312"/>
          <w:sz w:val="32"/>
          <w:szCs w:val="32"/>
          <w:highlight w:val="none"/>
        </w:rPr>
        <w:t>认定，在大浪时尚小镇规划范围内拥有合法产权，园区业态在本措施重点支持范围内。</w:t>
      </w:r>
    </w:p>
    <w:p>
      <w:pPr>
        <w:shd w:val="clear" w:color="auto"/>
        <w:overflowPunct w:val="0"/>
        <w:spacing w:line="560" w:lineRule="exact"/>
        <w:ind w:firstLine="640" w:firstLineChars="200"/>
        <w:jc w:val="left"/>
        <w:rPr>
          <w:rFonts w:ascii="仿宋_GB2312" w:hAnsi="宋体" w:eastAsia="仿宋_GB2312"/>
          <w:sz w:val="32"/>
          <w:szCs w:val="32"/>
          <w:highlight w:val="none"/>
        </w:rPr>
      </w:pPr>
      <w:r>
        <w:rPr>
          <w:rFonts w:hint="eastAsia" w:ascii="仿宋_GB2312" w:hAnsi="仿宋_GB2312" w:eastAsia="仿宋_GB2312" w:cs="仿宋_GB2312"/>
          <w:kern w:val="0"/>
          <w:sz w:val="32"/>
          <w:szCs w:val="32"/>
          <w:highlight w:val="none"/>
        </w:rPr>
        <w:t>（四）</w:t>
      </w:r>
      <w:r>
        <w:rPr>
          <w:rFonts w:hint="eastAsia" w:ascii="仿宋_GB2312" w:hAnsi="仿宋" w:eastAsia="仿宋_GB2312"/>
          <w:sz w:val="32"/>
          <w:szCs w:val="32"/>
          <w:highlight w:val="none"/>
        </w:rPr>
        <w:t>租赁合同期在三年以上，可申请租金补贴。</w:t>
      </w:r>
    </w:p>
    <w:p>
      <w:pPr>
        <w:numPr>
          <w:ilvl w:val="255"/>
          <w:numId w:val="0"/>
        </w:numPr>
        <w:overflowPunct w:val="0"/>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（五）本条款所指“独立设计师工作室暨专门店”，需同时满足以下条件：</w:t>
      </w:r>
    </w:p>
    <w:p>
      <w:pPr>
        <w:numPr>
          <w:ilvl w:val="255"/>
          <w:numId w:val="0"/>
        </w:numPr>
        <w:overflowPunct w:val="0"/>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1.法人代表或控股股东为</w:t>
      </w:r>
      <w:r>
        <w:rPr>
          <w:rFonts w:hint="eastAsia" w:ascii="仿宋_GB2312" w:hAnsi="仿宋_GB2312" w:eastAsia="仿宋_GB2312" w:cs="仿宋_GB2312"/>
          <w:kern w:val="0"/>
          <w:sz w:val="32"/>
          <w:szCs w:val="32"/>
          <w:highlight w:val="none"/>
          <w:lang w:eastAsia="zh-Hans"/>
        </w:rPr>
        <w:t>独立设计师。独立设计师需为</w:t>
      </w:r>
      <w:r>
        <w:rPr>
          <w:rFonts w:hint="eastAsia" w:ascii="仿宋_GB2312" w:hAnsi="仿宋_GB2312" w:eastAsia="仿宋_GB2312" w:cs="仿宋_GB2312"/>
          <w:kern w:val="0"/>
          <w:sz w:val="32"/>
          <w:szCs w:val="32"/>
          <w:highlight w:val="none"/>
        </w:rPr>
        <w:t>大专以上学历，</w:t>
      </w:r>
      <w:r>
        <w:rPr>
          <w:rFonts w:hint="eastAsia" w:ascii="仿宋_GB2312" w:hAnsi="仿宋_GB2312" w:eastAsia="仿宋_GB2312" w:cs="仿宋_GB2312"/>
          <w:kern w:val="0"/>
          <w:sz w:val="32"/>
          <w:szCs w:val="32"/>
          <w:highlight w:val="none"/>
          <w:lang w:eastAsia="zh-Hans"/>
        </w:rPr>
        <w:t>服装、黄金珠宝、钟表、皮革、眼镜、化妆品、工艺美术及其他时尚领域</w:t>
      </w:r>
      <w:r>
        <w:rPr>
          <w:rFonts w:hint="eastAsia" w:ascii="仿宋_GB2312" w:hAnsi="仿宋_GB2312" w:eastAsia="仿宋_GB2312" w:cs="仿宋_GB2312"/>
          <w:kern w:val="0"/>
          <w:sz w:val="32"/>
          <w:szCs w:val="32"/>
          <w:highlight w:val="none"/>
        </w:rPr>
        <w:t>设计相关专业毕业或曾获</w:t>
      </w:r>
      <w:r>
        <w:rPr>
          <w:rFonts w:hint="eastAsia" w:ascii="仿宋_GB2312" w:hAnsi="仿宋_GB2312" w:eastAsia="仿宋_GB2312" w:cs="仿宋_GB2312"/>
          <w:kern w:val="0"/>
          <w:sz w:val="32"/>
          <w:szCs w:val="32"/>
          <w:highlight w:val="none"/>
          <w:lang w:eastAsia="zh-Hans"/>
        </w:rPr>
        <w:t>国际羊毛标志大奖、LVMH青年设计师大奖、中国服装设计金顶奖</w:t>
      </w:r>
      <w:r>
        <w:rPr>
          <w:rFonts w:hint="eastAsia" w:ascii="仿宋_GB2312" w:hAnsi="仿宋_GB2312" w:eastAsia="仿宋_GB2312" w:cs="仿宋_GB2312"/>
          <w:kern w:val="0"/>
          <w:sz w:val="32"/>
          <w:szCs w:val="32"/>
          <w:highlight w:val="none"/>
        </w:rPr>
        <w:t>及提名</w:t>
      </w:r>
      <w:r>
        <w:rPr>
          <w:rFonts w:hint="eastAsia" w:ascii="仿宋_GB2312" w:hAnsi="仿宋_GB2312" w:eastAsia="仿宋_GB2312" w:cs="仿宋_GB2312"/>
          <w:kern w:val="0"/>
          <w:sz w:val="32"/>
          <w:szCs w:val="32"/>
          <w:highlight w:val="none"/>
          <w:lang w:eastAsia="zh-Hans"/>
        </w:rPr>
        <w:t>、光华龙腾奖—中国设计业十大杰出青年、入选BOF500榜单</w:t>
      </w: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kern w:val="0"/>
          <w:sz w:val="32"/>
          <w:szCs w:val="32"/>
          <w:highlight w:val="none"/>
          <w:lang w:eastAsia="zh-Hans"/>
        </w:rPr>
        <w:t>“中国十佳时装设计师”、广东省设计业十大杰出青年</w:t>
      </w:r>
      <w:r>
        <w:rPr>
          <w:rFonts w:hint="eastAsia" w:ascii="仿宋_GB2312" w:hAnsi="仿宋_GB2312" w:eastAsia="仿宋_GB2312" w:cs="仿宋_GB2312"/>
          <w:kern w:val="0"/>
          <w:sz w:val="32"/>
          <w:szCs w:val="32"/>
          <w:highlight w:val="none"/>
        </w:rPr>
        <w:t>、“大浪杯”中国女装设计大赛、中国国际女装设计师大赛、中国时尚设计大赛、中国创新设计红星奖、中国时尚面料设计大赛、互联网时尚设计大赛、大学生毕业季服装设计大赛、YINGER PRIZE设计大赛、全球华人时装设计大赛、“中华杯·时尚盛泽”丝绸时尚艺术设计大赛、“濮院杯”PH Value中国针织设计师大赛、OBEG服装创新创意设计大赛、中国国际鞋类设计大赛、中国国际配饰设计大赛、中国国际皮革裘皮时装设计大赛</w:t>
      </w:r>
      <w:r>
        <w:rPr>
          <w:rFonts w:hint="eastAsia" w:ascii="仿宋_GB2312" w:hAnsi="仿宋_GB2312" w:eastAsia="仿宋_GB2312" w:cs="仿宋_GB2312"/>
          <w:kern w:val="0"/>
          <w:sz w:val="32"/>
          <w:szCs w:val="32"/>
          <w:highlight w:val="none"/>
          <w:lang w:eastAsia="zh-CN"/>
        </w:rPr>
        <w:t>、中国（深圳）国际鞋包设计大赛、中国国际箱包皮具设计大赛</w:t>
      </w:r>
      <w:r>
        <w:rPr>
          <w:rFonts w:hint="eastAsia" w:ascii="仿宋_GB2312" w:hAnsi="仿宋_GB2312" w:eastAsia="仿宋_GB2312" w:cs="仿宋_GB2312"/>
          <w:kern w:val="0"/>
          <w:sz w:val="32"/>
          <w:szCs w:val="32"/>
          <w:highlight w:val="none"/>
        </w:rPr>
        <w:t>时尚设计大奖或荣誉称号；</w:t>
      </w:r>
    </w:p>
    <w:p>
      <w:pPr>
        <w:numPr>
          <w:ilvl w:val="255"/>
          <w:numId w:val="0"/>
        </w:numPr>
        <w:overflowPunct w:val="0"/>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2.条件1所指的</w:t>
      </w:r>
      <w:r>
        <w:rPr>
          <w:rFonts w:hint="eastAsia" w:ascii="仿宋_GB2312" w:hAnsi="仿宋_GB2312" w:eastAsia="仿宋_GB2312" w:cs="仿宋_GB2312"/>
          <w:kern w:val="0"/>
          <w:sz w:val="32"/>
          <w:szCs w:val="32"/>
          <w:highlight w:val="none"/>
          <w:lang w:eastAsia="zh-Hans"/>
        </w:rPr>
        <w:t>独立设计师</w:t>
      </w:r>
      <w:r>
        <w:rPr>
          <w:rFonts w:hint="eastAsia" w:ascii="仿宋_GB2312" w:hAnsi="仿宋_GB2312" w:eastAsia="仿宋_GB2312" w:cs="仿宋_GB2312"/>
          <w:kern w:val="0"/>
          <w:sz w:val="32"/>
          <w:szCs w:val="32"/>
          <w:highlight w:val="none"/>
        </w:rPr>
        <w:t>不在其他时尚企业兼职；</w:t>
      </w:r>
    </w:p>
    <w:p>
      <w:pPr>
        <w:numPr>
          <w:ilvl w:val="255"/>
          <w:numId w:val="0"/>
        </w:numPr>
        <w:overflowPunct w:val="0"/>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3.条件1所指的</w:t>
      </w:r>
      <w:r>
        <w:rPr>
          <w:rFonts w:hint="eastAsia" w:ascii="仿宋_GB2312" w:hAnsi="仿宋_GB2312" w:eastAsia="仿宋_GB2312" w:cs="仿宋_GB2312"/>
          <w:kern w:val="0"/>
          <w:sz w:val="32"/>
          <w:szCs w:val="32"/>
          <w:highlight w:val="none"/>
          <w:lang w:eastAsia="zh-Hans"/>
        </w:rPr>
        <w:t>独立设计师</w:t>
      </w:r>
      <w:r>
        <w:rPr>
          <w:rFonts w:hint="eastAsia" w:ascii="仿宋_GB2312" w:hAnsi="仿宋_GB2312" w:eastAsia="仿宋_GB2312" w:cs="仿宋_GB2312"/>
          <w:kern w:val="0"/>
          <w:sz w:val="32"/>
          <w:szCs w:val="32"/>
          <w:highlight w:val="none"/>
        </w:rPr>
        <w:t>申请资助后三年内的社会保险、个人所得税均须在大浪时尚小镇缴纳；</w:t>
      </w:r>
    </w:p>
    <w:p>
      <w:pPr>
        <w:numPr>
          <w:ilvl w:val="255"/>
          <w:numId w:val="0"/>
        </w:numPr>
        <w:overflowPunct w:val="0"/>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4.工作室暨专门店实际租赁面积达100㎡；</w:t>
      </w:r>
    </w:p>
    <w:p>
      <w:pPr>
        <w:numPr>
          <w:ilvl w:val="255"/>
          <w:numId w:val="0"/>
        </w:numPr>
        <w:overflowPunct w:val="0"/>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5.工作室暨专门店内有一定的展销空间；</w:t>
      </w:r>
    </w:p>
    <w:p>
      <w:pPr>
        <w:numPr>
          <w:ilvl w:val="255"/>
          <w:numId w:val="0"/>
        </w:numPr>
        <w:overflowPunct w:val="0"/>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6.参加社保人数不得低于3人。</w:t>
      </w:r>
    </w:p>
    <w:p>
      <w:pPr>
        <w:numPr>
          <w:ilvl w:val="255"/>
          <w:numId w:val="0"/>
        </w:numPr>
        <w:overflowPunct w:val="0"/>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（六）申请本条款资助的“四上”时尚企业，单位建筑面积增加值（按收入法计算）达到每平方米5000元或以上。</w:t>
      </w:r>
    </w:p>
    <w:p>
      <w:pPr>
        <w:numPr>
          <w:ilvl w:val="255"/>
          <w:numId w:val="0"/>
        </w:numPr>
        <w:overflowPunct w:val="0"/>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（七）不存在龙华区财政专项资金相关管理文件规定的不予安排资助的情形。</w:t>
      </w:r>
    </w:p>
    <w:p>
      <w:pPr>
        <w:numPr>
          <w:ilvl w:val="255"/>
          <w:numId w:val="0"/>
        </w:numPr>
        <w:overflowPunct w:val="0"/>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（八）申报主体所租房屋不对外转租或分租。</w:t>
      </w:r>
    </w:p>
    <w:p>
      <w:pPr>
        <w:shd w:val="clear" w:color="auto"/>
        <w:overflowPunct w:val="0"/>
        <w:spacing w:line="560" w:lineRule="exact"/>
        <w:ind w:firstLine="640" w:firstLineChars="200"/>
        <w:jc w:val="left"/>
        <w:rPr>
          <w:rFonts w:eastAsia="黑体" w:cs="黑体"/>
          <w:bCs/>
          <w:sz w:val="32"/>
          <w:highlight w:val="none"/>
        </w:rPr>
      </w:pPr>
      <w:r>
        <w:rPr>
          <w:rFonts w:hint="eastAsia" w:eastAsia="黑体" w:cs="黑体"/>
          <w:sz w:val="32"/>
          <w:highlight w:val="none"/>
        </w:rPr>
        <w:t>三、申请材料</w:t>
      </w:r>
    </w:p>
    <w:p>
      <w:pPr>
        <w:overflowPunct w:val="0"/>
        <w:spacing w:line="560" w:lineRule="exact"/>
        <w:ind w:firstLine="614" w:firstLineChars="192"/>
        <w:rPr>
          <w:rFonts w:ascii="仿宋_GB2312" w:hAnsi="宋体" w:eastAsia="仿宋_GB2312"/>
          <w:sz w:val="32"/>
          <w:szCs w:val="32"/>
          <w:highlight w:val="none"/>
        </w:rPr>
      </w:pPr>
      <w:r>
        <w:rPr>
          <w:rFonts w:hint="eastAsia" w:ascii="仿宋_GB2312" w:hAnsi="仿宋_GB2312" w:eastAsia="仿宋_GB2312" w:cs="仿宋_GB2312"/>
          <w:kern w:val="0"/>
          <w:sz w:val="32"/>
          <w:szCs w:val="32"/>
          <w:highlight w:val="none"/>
        </w:rPr>
        <w:t>（一）《深圳市</w:t>
      </w:r>
      <w:r>
        <w:rPr>
          <w:rFonts w:ascii="仿宋_GB2312" w:hAnsi="仿宋_GB2312" w:eastAsia="仿宋_GB2312" w:cs="仿宋_GB2312"/>
          <w:kern w:val="0"/>
          <w:sz w:val="32"/>
          <w:szCs w:val="32"/>
          <w:highlight w:val="none"/>
        </w:rPr>
        <w:t>龙华区</w:t>
      </w:r>
      <w:r>
        <w:rPr>
          <w:rFonts w:hint="eastAsia" w:ascii="仿宋_GB2312" w:hAnsi="仿宋_GB2312" w:eastAsia="仿宋_GB2312" w:cs="仿宋_GB2312"/>
          <w:kern w:val="0"/>
          <w:sz w:val="32"/>
          <w:szCs w:val="32"/>
          <w:highlight w:val="none"/>
        </w:rPr>
        <w:t>大浪时尚小镇经营用房租赁资助申请书》《填表承诺书》《经营用房租赁资助基本情况表》</w:t>
      </w:r>
      <w:r>
        <w:rPr>
          <w:rFonts w:hint="eastAsia" w:ascii="仿宋_GB2312" w:hAnsi="宋体" w:eastAsia="仿宋_GB2312"/>
          <w:sz w:val="32"/>
          <w:szCs w:val="32"/>
          <w:highlight w:val="none"/>
        </w:rPr>
        <w:t>。</w:t>
      </w:r>
    </w:p>
    <w:p>
      <w:pPr>
        <w:overflowPunct w:val="0"/>
        <w:spacing w:line="560" w:lineRule="exact"/>
        <w:ind w:firstLine="614" w:firstLineChars="192"/>
        <w:rPr>
          <w:rFonts w:ascii="仿宋_GB2312" w:hAnsi="宋体" w:eastAsia="仿宋_GB2312"/>
          <w:sz w:val="32"/>
          <w:szCs w:val="32"/>
          <w:highlight w:val="none"/>
        </w:rPr>
      </w:pPr>
      <w:r>
        <w:rPr>
          <w:rFonts w:hint="eastAsia" w:ascii="仿宋_GB2312" w:hAnsi="宋体" w:eastAsia="仿宋_GB2312"/>
          <w:sz w:val="32"/>
          <w:szCs w:val="32"/>
          <w:highlight w:val="none"/>
        </w:rPr>
        <w:t>（二）</w:t>
      </w:r>
      <w:r>
        <w:rPr>
          <w:rFonts w:hint="eastAsia" w:ascii="仿宋_GB2312" w:hAnsi="宋体" w:eastAsia="仿宋_GB2312"/>
          <w:sz w:val="32"/>
          <w:szCs w:val="32"/>
          <w:highlight w:val="none"/>
          <w:lang w:eastAsia="zh-Hans"/>
        </w:rPr>
        <w:t>企业</w:t>
      </w:r>
      <w:r>
        <w:rPr>
          <w:rFonts w:hint="eastAsia" w:ascii="仿宋_GB2312" w:hAnsi="宋体" w:eastAsia="仿宋_GB2312"/>
          <w:sz w:val="32"/>
          <w:szCs w:val="32"/>
          <w:highlight w:val="none"/>
        </w:rPr>
        <w:t>法人授权委托书（原件），法定代表人、单位经办人身份证复印件。</w:t>
      </w:r>
    </w:p>
    <w:p>
      <w:pPr>
        <w:overflowPunct w:val="0"/>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（三）企业营业执照、组织机构代码证和税务登记证复印件（需年度检验合格，已办理“多证合一”仅需提供复合凭证）。</w:t>
      </w:r>
    </w:p>
    <w:p>
      <w:pPr>
        <w:overflowPunct w:val="0"/>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（四）企业上年度分税种纳税证明原件。</w:t>
      </w:r>
    </w:p>
    <w:p>
      <w:pPr>
        <w:overflowPunct w:val="0"/>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（五）企业上一年度统计定报（工业企业产值表或批零企业销售库存表或服务企业财务状况表）。</w:t>
      </w:r>
    </w:p>
    <w:p>
      <w:pPr>
        <w:overflowPunct w:val="0"/>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（六）企业上年度无保留意见财务审计报告。</w:t>
      </w:r>
    </w:p>
    <w:p>
      <w:pPr>
        <w:overflowPunct w:val="0"/>
        <w:spacing w:line="560" w:lineRule="exact"/>
        <w:ind w:firstLine="640" w:firstLineChars="200"/>
        <w:rPr>
          <w:rFonts w:hint="eastAsia" w:ascii="仿宋_GB2312" w:hAnsi="仿宋_GB2312" w:eastAsia="仿宋_GB2312" w:cs="仿宋_GB2312"/>
          <w:kern w:val="0"/>
          <w:sz w:val="32"/>
          <w:szCs w:val="32"/>
          <w:highlight w:val="none"/>
        </w:rPr>
      </w:pPr>
      <w:r>
        <w:rPr>
          <w:rFonts w:hint="eastAsia" w:ascii="仿宋_GB2312" w:eastAsia="仿宋_GB2312"/>
          <w:sz w:val="32"/>
          <w:szCs w:val="32"/>
          <w:highlight w:val="none"/>
        </w:rPr>
        <w:t>（七）</w:t>
      </w:r>
      <w:r>
        <w:rPr>
          <w:rFonts w:hint="eastAsia" w:ascii="仿宋_GB2312" w:eastAsia="仿宋_GB2312"/>
          <w:bCs/>
          <w:sz w:val="32"/>
          <w:szCs w:val="32"/>
          <w:highlight w:val="none"/>
        </w:rPr>
        <w:t>产业用房</w:t>
      </w:r>
      <w:r>
        <w:rPr>
          <w:rFonts w:hint="eastAsia" w:ascii="仿宋_GB2312" w:hAnsi="仿宋_GB2312" w:eastAsia="仿宋_GB2312" w:cs="仿宋_GB2312"/>
          <w:kern w:val="0"/>
          <w:sz w:val="32"/>
          <w:szCs w:val="32"/>
          <w:highlight w:val="none"/>
        </w:rPr>
        <w:t>业主证明材料（</w:t>
      </w:r>
      <w:r>
        <w:rPr>
          <w:rFonts w:hint="eastAsia" w:ascii="仿宋_GB2312" w:eastAsia="仿宋_GB2312"/>
          <w:bCs/>
          <w:sz w:val="32"/>
          <w:szCs w:val="32"/>
          <w:highlight w:val="none"/>
        </w:rPr>
        <w:t>包括但不限于</w:t>
      </w:r>
      <w:r>
        <w:rPr>
          <w:rFonts w:hint="eastAsia" w:ascii="仿宋_GB2312" w:hAnsi="仿宋_GB2312" w:eastAsia="仿宋_GB2312" w:cs="仿宋_GB2312"/>
          <w:kern w:val="0"/>
          <w:sz w:val="32"/>
          <w:szCs w:val="32"/>
          <w:highlight w:val="none"/>
        </w:rPr>
        <w:t>业主身份证明材料、产权情况证明材料等）。</w:t>
      </w:r>
    </w:p>
    <w:p>
      <w:pPr>
        <w:overflowPunct w:val="0"/>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lang w:val="en-US" w:eastAsia="zh-Hans"/>
        </w:rPr>
        <w:t>第三方综合运营服务商园区运营证明材料</w:t>
      </w:r>
      <w:r>
        <w:rPr>
          <w:rFonts w:hint="eastAsia" w:ascii="仿宋_GB2312" w:hAnsi="仿宋_GB2312" w:eastAsia="仿宋_GB2312" w:cs="仿宋_GB2312"/>
          <w:kern w:val="0"/>
          <w:sz w:val="32"/>
          <w:szCs w:val="32"/>
          <w:highlight w:val="none"/>
          <w:lang w:val="en-US" w:eastAsia="zh-CN"/>
        </w:rPr>
        <w:t>（</w:t>
      </w:r>
      <w:r>
        <w:rPr>
          <w:rFonts w:hint="eastAsia" w:ascii="仿宋_GB2312" w:hAnsi="宋体" w:eastAsia="仿宋_GB2312"/>
          <w:sz w:val="32"/>
          <w:szCs w:val="32"/>
          <w:highlight w:val="none"/>
          <w:lang w:val="en-US" w:eastAsia="zh-CN"/>
        </w:rPr>
        <w:t>如果</w:t>
      </w:r>
      <w:r>
        <w:rPr>
          <w:rFonts w:hint="eastAsia" w:ascii="仿宋_GB2312" w:hAnsi="宋体" w:eastAsia="仿宋_GB2312"/>
          <w:sz w:val="32"/>
          <w:szCs w:val="32"/>
          <w:highlight w:val="none"/>
          <w:lang w:val="en-US" w:eastAsia="zh-Hans"/>
        </w:rPr>
        <w:t>企业租赁用房所在物业由第三方综合运营服务商实际运营，</w:t>
      </w:r>
      <w:r>
        <w:rPr>
          <w:rFonts w:hint="eastAsia" w:ascii="仿宋_GB2312" w:hAnsi="宋体" w:eastAsia="仿宋_GB2312"/>
          <w:sz w:val="32"/>
          <w:szCs w:val="32"/>
          <w:highlight w:val="none"/>
          <w:lang w:val="en-US" w:eastAsia="zh-CN"/>
        </w:rPr>
        <w:t>需提供相关证明材料</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lang w:val="en-US" w:eastAsia="zh-CN"/>
        </w:rPr>
        <w:t>包括但不限于</w:t>
      </w:r>
      <w:r>
        <w:rPr>
          <w:rFonts w:hint="eastAsia" w:ascii="仿宋_GB2312" w:hAnsi="仿宋_GB2312" w:eastAsia="仿宋_GB2312" w:cs="仿宋_GB2312"/>
          <w:kern w:val="0"/>
          <w:sz w:val="32"/>
          <w:szCs w:val="32"/>
          <w:highlight w:val="none"/>
          <w:lang w:val="en-US" w:eastAsia="zh-Hans"/>
        </w:rPr>
        <w:t>第三方综合运营服务商承租合同</w:t>
      </w:r>
      <w:r>
        <w:rPr>
          <w:rFonts w:hint="eastAsia" w:ascii="仿宋_GB2312" w:hAnsi="仿宋_GB2312" w:eastAsia="仿宋_GB2312" w:cs="仿宋_GB2312"/>
          <w:kern w:val="0"/>
          <w:sz w:val="32"/>
          <w:szCs w:val="32"/>
          <w:highlight w:val="none"/>
          <w:lang w:val="en-US" w:eastAsia="zh-CN"/>
        </w:rPr>
        <w:t>等）</w:t>
      </w:r>
      <w:r>
        <w:rPr>
          <w:rFonts w:hint="eastAsia" w:ascii="仿宋_GB2312" w:hAnsi="仿宋_GB2312" w:eastAsia="仿宋_GB2312" w:cs="仿宋_GB2312"/>
          <w:kern w:val="0"/>
          <w:sz w:val="32"/>
          <w:szCs w:val="32"/>
          <w:highlight w:val="none"/>
          <w:lang w:val="en-US" w:eastAsia="zh-Hans"/>
        </w:rPr>
        <w:t>。</w:t>
      </w:r>
    </w:p>
    <w:p>
      <w:pPr>
        <w:widowControl/>
        <w:overflowPunct w:val="0"/>
        <w:spacing w:line="560" w:lineRule="exact"/>
        <w:ind w:firstLine="640" w:firstLineChars="200"/>
        <w:rPr>
          <w:rFonts w:ascii="仿宋_GB2312" w:eastAsia="仿宋_GB2312"/>
          <w:sz w:val="32"/>
          <w:szCs w:val="32"/>
          <w:highlight w:val="none"/>
        </w:rPr>
      </w:pPr>
      <w:r>
        <w:rPr>
          <w:rFonts w:hint="eastAsia" w:ascii="仿宋_GB2312" w:hAnsi="仿宋_GB2312" w:eastAsia="仿宋_GB2312" w:cs="仿宋_GB2312"/>
          <w:kern w:val="0"/>
          <w:sz w:val="32"/>
          <w:szCs w:val="32"/>
          <w:highlight w:val="none"/>
        </w:rPr>
        <w:t>（八）</w:t>
      </w:r>
      <w:r>
        <w:rPr>
          <w:rFonts w:hint="eastAsia" w:ascii="仿宋_GB2312" w:hAnsi="仿宋_GB2312" w:eastAsia="仿宋_GB2312" w:cs="仿宋_GB2312"/>
          <w:kern w:val="0"/>
          <w:sz w:val="32"/>
          <w:szCs w:val="32"/>
          <w:highlight w:val="none"/>
          <w:lang w:val="en-US" w:eastAsia="zh-Hans"/>
        </w:rPr>
        <w:t>申报主体</w:t>
      </w:r>
      <w:r>
        <w:rPr>
          <w:rFonts w:hint="eastAsia" w:ascii="仿宋_GB2312" w:eastAsia="仿宋_GB2312"/>
          <w:bCs/>
          <w:sz w:val="32"/>
          <w:szCs w:val="32"/>
          <w:highlight w:val="none"/>
        </w:rPr>
        <w:t>租用产业用房的证明材料（包括但不限于房屋租赁合同、交易</w:t>
      </w:r>
      <w:r>
        <w:rPr>
          <w:rFonts w:ascii="仿宋_GB2312" w:eastAsia="仿宋_GB2312"/>
          <w:bCs/>
          <w:sz w:val="32"/>
          <w:szCs w:val="32"/>
          <w:highlight w:val="none"/>
        </w:rPr>
        <w:t>凭证单据</w:t>
      </w:r>
      <w:r>
        <w:rPr>
          <w:rFonts w:hint="eastAsia" w:ascii="仿宋_GB2312" w:eastAsia="仿宋_GB2312"/>
          <w:bCs/>
          <w:sz w:val="32"/>
          <w:szCs w:val="32"/>
          <w:highlight w:val="none"/>
        </w:rPr>
        <w:t>等）。</w:t>
      </w:r>
    </w:p>
    <w:p>
      <w:pPr>
        <w:widowControl/>
        <w:overflowPunct w:val="0"/>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eastAsia="仿宋_GB2312"/>
          <w:sz w:val="32"/>
          <w:szCs w:val="32"/>
          <w:highlight w:val="none"/>
        </w:rPr>
        <w:t>（</w:t>
      </w:r>
      <w:r>
        <w:rPr>
          <w:rFonts w:hint="eastAsia" w:ascii="仿宋_GB2312" w:eastAsia="仿宋_GB2312"/>
          <w:sz w:val="32"/>
          <w:szCs w:val="32"/>
          <w:highlight w:val="none"/>
          <w:lang w:val="en-US"/>
        </w:rPr>
        <w:t>九</w:t>
      </w:r>
      <w:r>
        <w:rPr>
          <w:rFonts w:hint="eastAsia" w:ascii="仿宋_GB2312" w:eastAsia="仿宋_GB2312"/>
          <w:sz w:val="32"/>
          <w:szCs w:val="32"/>
          <w:highlight w:val="none"/>
        </w:rPr>
        <w:t>）</w:t>
      </w:r>
      <w:r>
        <w:rPr>
          <w:rFonts w:hint="eastAsia" w:ascii="仿宋_GB2312" w:hAnsi="仿宋_GB2312" w:eastAsia="仿宋_GB2312" w:cs="仿宋_GB2312"/>
          <w:kern w:val="0"/>
          <w:sz w:val="32"/>
          <w:szCs w:val="32"/>
          <w:highlight w:val="none"/>
        </w:rPr>
        <w:t>申请本条款资助的独立设计师工作室暨专门店，</w:t>
      </w:r>
      <w:r>
        <w:rPr>
          <w:rFonts w:hint="eastAsia" w:ascii="仿宋_GB2312" w:hAnsi="仿宋_GB2312" w:eastAsia="仿宋_GB2312" w:cs="仿宋_GB2312"/>
          <w:kern w:val="0"/>
          <w:sz w:val="32"/>
          <w:szCs w:val="32"/>
          <w:highlight w:val="none"/>
          <w:lang w:eastAsia="zh-Hans"/>
        </w:rPr>
        <w:t>还</w:t>
      </w:r>
      <w:r>
        <w:rPr>
          <w:rFonts w:hint="eastAsia" w:ascii="仿宋_GB2312" w:hAnsi="仿宋_GB2312" w:eastAsia="仿宋_GB2312" w:cs="仿宋_GB2312"/>
          <w:kern w:val="0"/>
          <w:sz w:val="32"/>
          <w:szCs w:val="32"/>
          <w:highlight w:val="none"/>
        </w:rPr>
        <w:t>需提供</w:t>
      </w:r>
      <w:r>
        <w:rPr>
          <w:rFonts w:hint="eastAsia" w:ascii="仿宋_GB2312" w:eastAsia="仿宋_GB2312"/>
          <w:sz w:val="32"/>
          <w:szCs w:val="32"/>
          <w:highlight w:val="none"/>
        </w:rPr>
        <w:t>：</w:t>
      </w:r>
      <w:r>
        <w:rPr>
          <w:rFonts w:hint="eastAsia" w:ascii="仿宋_GB2312" w:hAnsi="仿宋_GB2312" w:eastAsia="仿宋_GB2312" w:cs="仿宋_GB2312"/>
          <w:kern w:val="0"/>
          <w:sz w:val="32"/>
          <w:szCs w:val="32"/>
          <w:highlight w:val="none"/>
        </w:rPr>
        <w:t>法人代表、控股股东的大专以上学历毕业证书及教育部出具的相关认证文件，或相关时尚设计大奖、荣誉称号证书；所有从业人员上一年度社保缴纳证明、个人所得税完税证明。</w:t>
      </w:r>
    </w:p>
    <w:p>
      <w:pPr>
        <w:widowControl/>
        <w:overflowPunct w:val="0"/>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（十）由</w:t>
      </w:r>
      <w:r>
        <w:rPr>
          <w:rFonts w:hint="eastAsia" w:ascii="仿宋_GB2312" w:eastAsia="仿宋_GB2312"/>
          <w:sz w:val="32"/>
          <w:szCs w:val="32"/>
          <w:highlight w:val="none"/>
          <w:lang w:eastAsia="zh-CN"/>
        </w:rPr>
        <w:t>区重点区域建设推进中心</w:t>
      </w:r>
      <w:r>
        <w:rPr>
          <w:rFonts w:hint="eastAsia" w:ascii="仿宋_GB2312" w:eastAsia="仿宋_GB2312"/>
          <w:sz w:val="32"/>
          <w:szCs w:val="32"/>
          <w:highlight w:val="none"/>
        </w:rPr>
        <w:t>委托注册会计师事务所出具申报项目专项审计报告。</w:t>
      </w:r>
    </w:p>
    <w:p>
      <w:pPr>
        <w:shd w:val="clear" w:color="auto"/>
        <w:overflowPunct w:val="0"/>
        <w:spacing w:line="560" w:lineRule="exact"/>
        <w:ind w:firstLine="640" w:firstLineChars="200"/>
        <w:jc w:val="left"/>
        <w:rPr>
          <w:rFonts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以上申报材料皆提交纸质材料。纸质材料原则上以A4纸型制作，加盖公章及骑缝章，按照材料</w:t>
      </w:r>
      <w:r>
        <w:rPr>
          <w:rFonts w:ascii="仿宋_GB2312" w:hAnsi="宋体" w:eastAsia="仿宋_GB2312" w:cs="宋体"/>
          <w:kern w:val="0"/>
          <w:sz w:val="32"/>
          <w:szCs w:val="32"/>
          <w:highlight w:val="none"/>
        </w:rPr>
        <w:t>清单</w:t>
      </w:r>
      <w:r>
        <w:rPr>
          <w:rFonts w:hint="eastAsia" w:ascii="仿宋_GB2312" w:hAnsi="宋体" w:eastAsia="仿宋_GB2312" w:cs="宋体"/>
          <w:kern w:val="0"/>
          <w:sz w:val="32"/>
          <w:szCs w:val="32"/>
          <w:highlight w:val="none"/>
        </w:rPr>
        <w:t>编制目录装订成册(胶装)，申请材料一式两份。</w:t>
      </w:r>
    </w:p>
    <w:p>
      <w:pPr>
        <w:overflowPunct w:val="0"/>
        <w:spacing w:line="560"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rPr>
        <w:t>四、办理流程</w:t>
      </w:r>
    </w:p>
    <w:p>
      <w:pPr>
        <w:overflowPunct w:val="0"/>
        <w:spacing w:line="560" w:lineRule="exact"/>
        <w:ind w:firstLine="64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（一）发布公告：</w:t>
      </w:r>
      <w:r>
        <w:rPr>
          <w:rFonts w:hint="eastAsia" w:ascii="仿宋_GB2312" w:hAnsi="仿宋_GB2312" w:eastAsia="仿宋_GB2312" w:cs="仿宋_GB2312"/>
          <w:sz w:val="32"/>
          <w:szCs w:val="32"/>
          <w:highlight w:val="none"/>
          <w:lang w:eastAsia="zh-CN"/>
        </w:rPr>
        <w:t>区重点区域建设推进中心</w:t>
      </w:r>
      <w:r>
        <w:rPr>
          <w:rFonts w:hint="eastAsia" w:ascii="仿宋_GB2312" w:hAnsi="仿宋_GB2312" w:eastAsia="仿宋_GB2312" w:cs="仿宋_GB2312"/>
          <w:sz w:val="32"/>
          <w:szCs w:val="32"/>
          <w:highlight w:val="none"/>
        </w:rPr>
        <w:t>制订申报受理计划，在龙华政府在线等媒体上发布申报通知。</w:t>
      </w:r>
    </w:p>
    <w:p>
      <w:pPr>
        <w:overflowPunct w:val="0"/>
        <w:spacing w:line="560" w:lineRule="exact"/>
        <w:ind w:firstLine="640"/>
        <w:rPr>
          <w:rFonts w:hint="eastAsia" w:ascii="仿宋_GB2312" w:hAnsi="宋体" w:eastAsia="仿宋_GB2312"/>
          <w:sz w:val="32"/>
          <w:szCs w:val="32"/>
          <w:highlight w:val="none"/>
        </w:rPr>
      </w:pPr>
      <w:r>
        <w:rPr>
          <w:rFonts w:hint="eastAsia" w:ascii="仿宋_GB2312" w:hAnsi="仿宋_GB2312" w:eastAsia="仿宋_GB2312" w:cs="仿宋_GB2312"/>
          <w:sz w:val="32"/>
          <w:szCs w:val="32"/>
          <w:highlight w:val="none"/>
        </w:rPr>
        <w:t>（二）企业申报：</w:t>
      </w:r>
      <w:r>
        <w:rPr>
          <w:rFonts w:hint="eastAsia" w:ascii="仿宋_GB2312" w:hAnsi="宋体" w:eastAsia="仿宋_GB2312"/>
          <w:sz w:val="32"/>
          <w:szCs w:val="32"/>
          <w:highlight w:val="none"/>
        </w:rPr>
        <w:t>企业自行准备、填写及打印相关纸质资料。</w:t>
      </w:r>
    </w:p>
    <w:p>
      <w:pPr>
        <w:overflowPunct w:val="0"/>
        <w:spacing w:line="560" w:lineRule="exact"/>
        <w:ind w:firstLine="640"/>
        <w:rPr>
          <w:rFonts w:ascii="仿宋_GB2312" w:hAnsi="宋体" w:eastAsia="仿宋_GB2312"/>
          <w:sz w:val="32"/>
          <w:szCs w:val="32"/>
          <w:highlight w:val="none"/>
        </w:rPr>
      </w:pPr>
      <w:r>
        <w:rPr>
          <w:rFonts w:hint="eastAsia" w:ascii="仿宋_GB2312" w:hAnsi="宋体" w:eastAsia="仿宋_GB2312"/>
          <w:sz w:val="32"/>
          <w:szCs w:val="32"/>
          <w:highlight w:val="none"/>
          <w:lang w:val="en-US" w:eastAsia="zh-CN"/>
        </w:rPr>
        <w:t>如果</w:t>
      </w:r>
      <w:r>
        <w:rPr>
          <w:rFonts w:hint="eastAsia" w:ascii="仿宋_GB2312" w:hAnsi="宋体" w:eastAsia="仿宋_GB2312"/>
          <w:sz w:val="32"/>
          <w:szCs w:val="32"/>
          <w:highlight w:val="none"/>
          <w:lang w:val="en-US" w:eastAsia="zh-Hans"/>
        </w:rPr>
        <w:t>企业租赁用房所在物业由第三方综合运营服务商实际运营，</w:t>
      </w:r>
      <w:r>
        <w:rPr>
          <w:rFonts w:hint="eastAsia" w:ascii="仿宋_GB2312" w:hAnsi="仿宋_GB2312" w:eastAsia="仿宋_GB2312" w:cs="仿宋_GB2312"/>
          <w:kern w:val="0"/>
          <w:sz w:val="32"/>
          <w:szCs w:val="32"/>
          <w:highlight w:val="none"/>
          <w:lang w:val="en-US" w:eastAsia="zh-Hans"/>
        </w:rPr>
        <w:t>运营商需</w:t>
      </w:r>
      <w:r>
        <w:rPr>
          <w:rFonts w:hint="eastAsia" w:ascii="仿宋_GB2312" w:hAnsi="仿宋_GB2312" w:eastAsia="仿宋_GB2312" w:cs="仿宋_GB2312"/>
          <w:kern w:val="0"/>
          <w:sz w:val="32"/>
          <w:szCs w:val="32"/>
          <w:highlight w:val="none"/>
          <w:lang w:val="en-US" w:eastAsia="zh-CN"/>
        </w:rPr>
        <w:t>一次性</w:t>
      </w:r>
      <w:r>
        <w:rPr>
          <w:rFonts w:hint="eastAsia" w:ascii="仿宋_GB2312" w:hAnsi="仿宋_GB2312" w:eastAsia="仿宋_GB2312" w:cs="仿宋_GB2312"/>
          <w:kern w:val="0"/>
          <w:sz w:val="32"/>
          <w:szCs w:val="32"/>
          <w:highlight w:val="none"/>
          <w:lang w:val="en-US" w:eastAsia="zh-Hans"/>
        </w:rPr>
        <w:t>向区重点区域建设推进中心提交第三方综合运营服务商园区运营证明材料。</w:t>
      </w:r>
    </w:p>
    <w:p>
      <w:pPr>
        <w:overflowPunct w:val="0"/>
        <w:spacing w:line="560" w:lineRule="exact"/>
        <w:ind w:firstLine="64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（三）材料接收：</w:t>
      </w:r>
      <w:r>
        <w:rPr>
          <w:rFonts w:hint="eastAsia" w:ascii="仿宋_GB2312" w:hAnsi="仿宋_GB2312" w:eastAsia="仿宋_GB2312" w:cs="仿宋_GB2312"/>
          <w:sz w:val="32"/>
          <w:szCs w:val="32"/>
          <w:highlight w:val="none"/>
          <w:lang w:eastAsia="zh-Hans"/>
        </w:rPr>
        <w:t>申报通知</w:t>
      </w:r>
      <w:r>
        <w:rPr>
          <w:rFonts w:hint="eastAsia" w:ascii="仿宋_GB2312" w:hAnsi="仿宋_GB2312" w:eastAsia="仿宋_GB2312" w:cs="仿宋_GB2312"/>
          <w:sz w:val="32"/>
          <w:szCs w:val="32"/>
          <w:highlight w:val="none"/>
        </w:rPr>
        <w:t>规定的</w:t>
      </w:r>
      <w:r>
        <w:rPr>
          <w:rFonts w:hint="eastAsia" w:ascii="仿宋_GB2312" w:hAnsi="仿宋_GB2312" w:eastAsia="仿宋_GB2312" w:cs="仿宋_GB2312"/>
          <w:sz w:val="32"/>
          <w:szCs w:val="32"/>
          <w:highlight w:val="none"/>
          <w:lang w:eastAsia="zh-Hans"/>
        </w:rPr>
        <w:t>服务窗口</w:t>
      </w:r>
      <w:r>
        <w:rPr>
          <w:rFonts w:hint="eastAsia" w:ascii="仿宋_GB2312" w:hAnsi="仿宋_GB2312" w:eastAsia="仿宋_GB2312" w:cs="仿宋_GB2312"/>
          <w:sz w:val="32"/>
          <w:szCs w:val="32"/>
          <w:highlight w:val="none"/>
        </w:rPr>
        <w:t>接收企业申报材料，并对申报主体的资质和材料完整性进行形式审查，形式不合格的，解释后退回。</w:t>
      </w:r>
    </w:p>
    <w:p>
      <w:pPr>
        <w:overflowPunct w:val="0"/>
        <w:spacing w:line="560" w:lineRule="exact"/>
        <w:ind w:firstLine="640"/>
        <w:rPr>
          <w:rFonts w:ascii="仿宋_GB2312" w:hAnsi="宋体" w:eastAsia="仿宋_GB2312"/>
          <w:sz w:val="32"/>
          <w:szCs w:val="32"/>
          <w:highlight w:val="none"/>
        </w:rPr>
      </w:pPr>
      <w:r>
        <w:rPr>
          <w:rFonts w:hint="eastAsia" w:ascii="仿宋_GB2312" w:hAnsi="仿宋_GB2312" w:eastAsia="仿宋_GB2312" w:cs="仿宋_GB2312"/>
          <w:sz w:val="32"/>
          <w:szCs w:val="32"/>
          <w:highlight w:val="none"/>
          <w:lang w:eastAsia="zh-Hans"/>
        </w:rPr>
        <w:t>申报通知</w:t>
      </w:r>
      <w:r>
        <w:rPr>
          <w:rFonts w:hint="eastAsia" w:ascii="仿宋_GB2312" w:hAnsi="仿宋_GB2312" w:eastAsia="仿宋_GB2312" w:cs="仿宋_GB2312"/>
          <w:sz w:val="32"/>
          <w:szCs w:val="32"/>
          <w:highlight w:val="none"/>
        </w:rPr>
        <w:t>规定的</w:t>
      </w:r>
      <w:r>
        <w:rPr>
          <w:rFonts w:hint="eastAsia" w:ascii="仿宋_GB2312" w:hAnsi="仿宋_GB2312" w:eastAsia="仿宋_GB2312" w:cs="仿宋_GB2312"/>
          <w:sz w:val="32"/>
          <w:szCs w:val="32"/>
          <w:highlight w:val="none"/>
          <w:lang w:eastAsia="zh-Hans"/>
        </w:rPr>
        <w:t>服务窗</w:t>
      </w:r>
      <w:r>
        <w:rPr>
          <w:rFonts w:hint="eastAsia" w:ascii="仿宋_GB2312" w:hAnsi="仿宋_GB2312" w:eastAsia="仿宋_GB2312" w:cs="仿宋_GB2312"/>
          <w:sz w:val="32"/>
          <w:szCs w:val="32"/>
          <w:highlight w:val="none"/>
          <w:lang w:val="en-US" w:eastAsia="zh-Hans"/>
        </w:rPr>
        <w:t>口</w:t>
      </w:r>
      <w:r>
        <w:rPr>
          <w:rFonts w:hint="eastAsia" w:ascii="仿宋_GB2312" w:hAnsi="仿宋_GB2312" w:eastAsia="仿宋_GB2312" w:cs="仿宋_GB2312"/>
          <w:sz w:val="32"/>
          <w:szCs w:val="32"/>
          <w:highlight w:val="none"/>
          <w:lang w:val="en-US" w:eastAsia="zh-CN"/>
        </w:rPr>
        <w:t>接收第三方综合运营服务商园区运营证明材料，并对</w:t>
      </w:r>
      <w:r>
        <w:rPr>
          <w:rFonts w:hint="eastAsia" w:ascii="仿宋_GB2312" w:hAnsi="仿宋_GB2312" w:eastAsia="仿宋_GB2312" w:cs="仿宋_GB2312"/>
          <w:sz w:val="32"/>
          <w:szCs w:val="32"/>
          <w:highlight w:val="none"/>
        </w:rPr>
        <w:t>材料完整性进行形式审查，形式不合格的，解释后退回</w:t>
      </w:r>
      <w:r>
        <w:rPr>
          <w:rFonts w:hint="eastAsia" w:ascii="仿宋_GB2312" w:hAnsi="仿宋_GB2312" w:eastAsia="仿宋_GB2312" w:cs="仿宋_GB2312"/>
          <w:kern w:val="0"/>
          <w:sz w:val="32"/>
          <w:szCs w:val="32"/>
          <w:highlight w:val="none"/>
          <w:lang w:val="en-US" w:eastAsia="zh-Hans"/>
        </w:rPr>
        <w:t>。</w:t>
      </w:r>
    </w:p>
    <w:p>
      <w:pPr>
        <w:overflowPunct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（四）材料审查：</w:t>
      </w:r>
      <w:r>
        <w:rPr>
          <w:rFonts w:hint="eastAsia" w:ascii="仿宋_GB2312" w:hAnsi="仿宋_GB2312" w:eastAsia="仿宋_GB2312" w:cs="仿宋_GB2312"/>
          <w:sz w:val="32"/>
          <w:szCs w:val="32"/>
          <w:highlight w:val="none"/>
          <w:lang w:eastAsia="zh-CN"/>
        </w:rPr>
        <w:t>区重点区域建设推进中心</w:t>
      </w:r>
      <w:r>
        <w:rPr>
          <w:rFonts w:hint="eastAsia" w:ascii="仿宋_GB2312" w:hAnsi="仿宋_GB2312" w:eastAsia="仿宋_GB2312" w:cs="仿宋_GB2312"/>
          <w:sz w:val="32"/>
          <w:szCs w:val="32"/>
          <w:highlight w:val="none"/>
        </w:rPr>
        <w:t>对申报材料进行审查，审查内容包括：拟资助项目是否符合现行政策，审核申请单位是否就同一个项目重复申请资助，审核项目申报资料完整性、项目合规性和申请资助金额准确性。经审查合格的，进入下一审批环节；经审查不合格的，终止受理程序；经审查需要补充材料的，</w:t>
      </w:r>
      <w:r>
        <w:rPr>
          <w:rFonts w:hint="eastAsia" w:ascii="仿宋_GB2312" w:hAnsi="仿宋_GB2312" w:eastAsia="仿宋_GB2312" w:cs="仿宋_GB2312"/>
          <w:sz w:val="32"/>
          <w:szCs w:val="32"/>
          <w:highlight w:val="none"/>
          <w:lang w:eastAsia="zh-CN"/>
        </w:rPr>
        <w:t>区重点区域建设推进中心</w:t>
      </w:r>
      <w:r>
        <w:rPr>
          <w:rFonts w:hint="eastAsia" w:ascii="仿宋_GB2312" w:hAnsi="仿宋_GB2312" w:eastAsia="仿宋_GB2312" w:cs="仿宋_GB2312"/>
          <w:sz w:val="32"/>
          <w:szCs w:val="32"/>
          <w:highlight w:val="none"/>
        </w:rPr>
        <w:t>一次性告知申请人补齐申报材料，申报主体应</w:t>
      </w:r>
      <w:r>
        <w:rPr>
          <w:rFonts w:hint="eastAsia" w:ascii="仿宋_GB2312" w:hAnsi="仿宋_GB2312" w:eastAsia="仿宋_GB2312" w:cs="仿宋_GB2312"/>
          <w:sz w:val="32"/>
          <w:szCs w:val="32"/>
          <w:highlight w:val="none"/>
          <w:lang w:val="en-US" w:eastAsia="zh-CN"/>
        </w:rPr>
        <w:t>按要求</w:t>
      </w:r>
      <w:r>
        <w:rPr>
          <w:rFonts w:hint="eastAsia" w:ascii="仿宋_GB2312" w:hAnsi="仿宋_GB2312" w:eastAsia="仿宋_GB2312" w:cs="仿宋_GB2312"/>
          <w:sz w:val="32"/>
          <w:szCs w:val="32"/>
          <w:highlight w:val="none"/>
        </w:rPr>
        <w:t>补充，逾期未补充材料或补充材料后仍不合格的，终止受理程序。</w:t>
      </w:r>
    </w:p>
    <w:p>
      <w:pPr>
        <w:overflowPunct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（五）专项审计：</w:t>
      </w:r>
      <w:r>
        <w:rPr>
          <w:rFonts w:hint="eastAsia" w:ascii="仿宋_GB2312" w:hAnsi="仿宋_GB2312" w:eastAsia="仿宋_GB2312" w:cs="仿宋_GB2312"/>
          <w:sz w:val="32"/>
          <w:szCs w:val="32"/>
          <w:highlight w:val="none"/>
          <w:lang w:eastAsia="zh-CN"/>
        </w:rPr>
        <w:t>区重点区域建设推进中心</w:t>
      </w:r>
      <w:r>
        <w:rPr>
          <w:rFonts w:hint="eastAsia" w:ascii="仿宋_GB2312" w:hAnsi="仿宋_GB2312" w:eastAsia="仿宋_GB2312" w:cs="仿宋_GB2312"/>
          <w:sz w:val="32"/>
          <w:szCs w:val="32"/>
          <w:highlight w:val="none"/>
        </w:rPr>
        <w:t>认为有必要进行专项审计的，委托会计师事务所对符合条件的项目进行专项审计，并由会计师事务所出具专项审计报告。</w:t>
      </w:r>
    </w:p>
    <w:p>
      <w:pPr>
        <w:overflowPunct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（六）现场核查：</w:t>
      </w:r>
      <w:r>
        <w:rPr>
          <w:rFonts w:hint="eastAsia" w:ascii="仿宋_GB2312" w:hAnsi="仿宋_GB2312" w:eastAsia="仿宋_GB2312" w:cs="仿宋_GB2312"/>
          <w:sz w:val="32"/>
          <w:szCs w:val="32"/>
          <w:highlight w:val="none"/>
          <w:lang w:eastAsia="zh-CN"/>
        </w:rPr>
        <w:t>区重点区域建设推进中心</w:t>
      </w:r>
      <w:r>
        <w:rPr>
          <w:rFonts w:hint="eastAsia" w:ascii="仿宋_GB2312" w:hAnsi="仿宋_GB2312" w:eastAsia="仿宋_GB2312" w:cs="仿宋_GB2312"/>
          <w:sz w:val="32"/>
          <w:szCs w:val="32"/>
          <w:highlight w:val="none"/>
        </w:rPr>
        <w:t>认为有必要进行现场核查的，组织两名以上人员对申请企业进行现场核查，核实企业实际经营情况以及必要的相关材料原件。</w:t>
      </w:r>
    </w:p>
    <w:p>
      <w:pPr>
        <w:overflowPunct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（七）征求意见：由</w:t>
      </w:r>
      <w:r>
        <w:rPr>
          <w:rFonts w:hint="eastAsia" w:ascii="仿宋_GB2312" w:hAnsi="仿宋_GB2312" w:eastAsia="仿宋_GB2312" w:cs="仿宋_GB2312"/>
          <w:sz w:val="32"/>
          <w:szCs w:val="32"/>
          <w:highlight w:val="none"/>
          <w:lang w:eastAsia="zh-CN"/>
        </w:rPr>
        <w:t>区重点区域建设推进中心</w:t>
      </w:r>
      <w:r>
        <w:rPr>
          <w:rFonts w:hint="eastAsia" w:ascii="仿宋_GB2312" w:hAnsi="仿宋_GB2312" w:eastAsia="仿宋_GB2312" w:cs="仿宋_GB2312"/>
          <w:sz w:val="32"/>
          <w:szCs w:val="32"/>
          <w:highlight w:val="none"/>
        </w:rPr>
        <w:t>提出拟资助名单，征求有关部门意见，并结合各单位意见按正常程序报批。</w:t>
      </w:r>
    </w:p>
    <w:p>
      <w:pPr>
        <w:overflowPunct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（八）对外公示：</w:t>
      </w:r>
      <w:r>
        <w:rPr>
          <w:rFonts w:hint="eastAsia" w:ascii="仿宋_GB2312" w:hAnsi="仿宋_GB2312" w:eastAsia="仿宋_GB2312" w:cs="仿宋_GB2312"/>
          <w:sz w:val="32"/>
          <w:szCs w:val="32"/>
          <w:highlight w:val="none"/>
          <w:lang w:eastAsia="zh-CN"/>
        </w:rPr>
        <w:t>区重点区域建设推进中心</w:t>
      </w:r>
      <w:r>
        <w:rPr>
          <w:rFonts w:hint="eastAsia" w:ascii="仿宋_GB2312" w:hAnsi="仿宋_GB2312" w:eastAsia="仿宋_GB2312" w:cs="仿宋_GB2312"/>
          <w:sz w:val="32"/>
          <w:szCs w:val="32"/>
          <w:highlight w:val="none"/>
        </w:rPr>
        <w:t>将拟资助名单在龙华政府在线等网站上公示5个工作日。</w:t>
      </w:r>
    </w:p>
    <w:p>
      <w:pPr>
        <w:overflowPunct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宋体" w:eastAsia="仿宋_GB2312"/>
          <w:sz w:val="32"/>
          <w:szCs w:val="32"/>
          <w:highlight w:val="none"/>
        </w:rPr>
        <w:t>（九）</w:t>
      </w:r>
      <w:r>
        <w:rPr>
          <w:rFonts w:hint="eastAsia" w:ascii="仿宋_GB2312" w:hAnsi="仿宋_GB2312" w:eastAsia="仿宋_GB2312" w:cs="仿宋_GB2312"/>
          <w:sz w:val="32"/>
          <w:szCs w:val="32"/>
          <w:highlight w:val="none"/>
        </w:rPr>
        <w:t>报批：公示期满后，根据《龙华区区级财政专项资金管理办法》的相关要求执行。</w:t>
      </w:r>
    </w:p>
    <w:p>
      <w:pPr>
        <w:overflowPunct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（十）资金拨付：</w:t>
      </w:r>
      <w:r>
        <w:rPr>
          <w:rFonts w:hint="eastAsia" w:ascii="仿宋_GB2312" w:hAnsi="仿宋_GB2312" w:eastAsia="仿宋_GB2312" w:cs="仿宋_GB2312"/>
          <w:sz w:val="32"/>
          <w:szCs w:val="32"/>
          <w:highlight w:val="none"/>
          <w:lang w:eastAsia="zh-CN"/>
        </w:rPr>
        <w:t>区重点区域建设推进中心</w:t>
      </w:r>
      <w:r>
        <w:rPr>
          <w:rFonts w:hint="eastAsia" w:ascii="仿宋_GB2312" w:hAnsi="仿宋_GB2312" w:eastAsia="仿宋_GB2312" w:cs="仿宋_GB2312"/>
          <w:sz w:val="32"/>
          <w:szCs w:val="32"/>
          <w:highlight w:val="none"/>
        </w:rPr>
        <w:t>向资助对象下达资助通知并按有关规定办理款项拨付手续。</w:t>
      </w:r>
    </w:p>
    <w:p>
      <w:pPr>
        <w:overflowPunct w:val="0"/>
        <w:spacing w:line="560" w:lineRule="exact"/>
        <w:ind w:firstLine="640" w:firstLineChars="200"/>
        <w:rPr>
          <w:rFonts w:ascii="黑体" w:hAnsi="黑体" w:eastAsia="黑体" w:cs="黑体"/>
          <w:sz w:val="32"/>
          <w:szCs w:val="32"/>
          <w:highlight w:val="none"/>
        </w:rPr>
      </w:pPr>
      <w:r>
        <w:rPr>
          <w:rFonts w:hint="eastAsia" w:ascii="黑体" w:hAnsi="黑体" w:eastAsia="黑体" w:cs="黑体"/>
          <w:sz w:val="32"/>
          <w:szCs w:val="32"/>
          <w:highlight w:val="none"/>
        </w:rPr>
        <w:t>五、受理时间</w:t>
      </w:r>
    </w:p>
    <w:p>
      <w:pPr>
        <w:overflowPunct w:val="0"/>
        <w:spacing w:line="560" w:lineRule="exact"/>
        <w:ind w:firstLine="640" w:firstLineChars="200"/>
        <w:rPr>
          <w:rFonts w:ascii="仿宋_GB2312" w:eastAsia="仿宋_GB2312"/>
          <w:sz w:val="32"/>
          <w:szCs w:val="32"/>
          <w:highlight w:val="none"/>
        </w:rPr>
      </w:pPr>
      <w:r>
        <w:rPr>
          <w:rFonts w:hint="eastAsia" w:ascii="仿宋_GB2312" w:hAnsi="仿宋_GB2312" w:eastAsia="仿宋_GB2312" w:cs="仿宋_GB2312"/>
          <w:sz w:val="32"/>
          <w:szCs w:val="32"/>
          <w:highlight w:val="none"/>
          <w:lang w:eastAsia="zh-CN"/>
        </w:rPr>
        <w:t>区重点区域建设推进中心</w:t>
      </w:r>
      <w:r>
        <w:rPr>
          <w:rFonts w:hint="eastAsia" w:ascii="仿宋_GB2312" w:hAnsi="仿宋_GB2312" w:eastAsia="仿宋_GB2312" w:cs="仿宋_GB2312"/>
          <w:sz w:val="32"/>
          <w:szCs w:val="32"/>
          <w:highlight w:val="none"/>
        </w:rPr>
        <w:t>原则上</w:t>
      </w:r>
      <w:r>
        <w:rPr>
          <w:rFonts w:hint="eastAsia" w:ascii="仿宋_GB2312" w:eastAsia="仿宋_GB2312"/>
          <w:sz w:val="32"/>
          <w:szCs w:val="32"/>
          <w:highlight w:val="none"/>
        </w:rPr>
        <w:t>每年一次集中受理，集中审核（具体时间以发布的申报通知为准）。</w:t>
      </w:r>
    </w:p>
    <w:p>
      <w:pPr>
        <w:overflowPunct w:val="0"/>
        <w:spacing w:line="560" w:lineRule="exact"/>
        <w:ind w:firstLine="640" w:firstLineChars="200"/>
        <w:rPr>
          <w:rFonts w:ascii="黑体" w:hAnsi="黑体" w:eastAsia="黑体" w:cs="黑体"/>
          <w:sz w:val="32"/>
          <w:szCs w:val="32"/>
          <w:highlight w:val="none"/>
        </w:rPr>
      </w:pPr>
      <w:r>
        <w:rPr>
          <w:rFonts w:hint="eastAsia" w:ascii="黑体" w:hAnsi="黑体" w:eastAsia="黑体" w:cs="黑体"/>
          <w:sz w:val="32"/>
          <w:szCs w:val="32"/>
          <w:highlight w:val="none"/>
        </w:rPr>
        <w:t>六、附则</w:t>
      </w:r>
    </w:p>
    <w:p>
      <w:pPr>
        <w:overflowPunct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 w:eastAsia="仿宋_GB2312"/>
          <w:sz w:val="32"/>
          <w:szCs w:val="32"/>
          <w:highlight w:val="none"/>
        </w:rPr>
        <w:t>（一）本操作指引由</w:t>
      </w:r>
      <w:r>
        <w:rPr>
          <w:rFonts w:hint="eastAsia" w:ascii="仿宋_GB2312" w:hAnsi="仿宋" w:eastAsia="仿宋_GB2312"/>
          <w:sz w:val="32"/>
          <w:szCs w:val="32"/>
          <w:highlight w:val="none"/>
          <w:lang w:eastAsia="zh-CN"/>
        </w:rPr>
        <w:t>区重点区域建设推进中心</w:t>
      </w:r>
      <w:r>
        <w:rPr>
          <w:rFonts w:hint="eastAsia" w:ascii="仿宋_GB2312" w:hAnsi="仿宋" w:eastAsia="仿宋_GB2312"/>
          <w:sz w:val="32"/>
          <w:szCs w:val="32"/>
          <w:highlight w:val="none"/>
        </w:rPr>
        <w:t>负责解</w:t>
      </w:r>
      <w:r>
        <w:rPr>
          <w:rFonts w:hint="eastAsia" w:ascii="仿宋_GB2312" w:hAnsi="仿宋_GB2312" w:eastAsia="仿宋_GB2312" w:cs="仿宋_GB2312"/>
          <w:sz w:val="32"/>
          <w:szCs w:val="32"/>
          <w:highlight w:val="none"/>
        </w:rPr>
        <w:t>释，自发布之日起施行。</w:t>
      </w:r>
    </w:p>
    <w:p>
      <w:pPr>
        <w:overflowPunct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w:t>
      </w:r>
      <w:r>
        <w:rPr>
          <w:rFonts w:hint="eastAsia" w:ascii="仿宋_GB2312" w:hAnsi="仿宋_GB2312" w:eastAsia="仿宋_GB2312" w:cs="仿宋_GB2312"/>
          <w:sz w:val="32"/>
          <w:szCs w:val="32"/>
          <w:highlight w:val="none"/>
          <w:lang w:eastAsia="zh-CN"/>
        </w:rPr>
        <w:t>区重点区域建设推进中心</w:t>
      </w:r>
      <w:r>
        <w:rPr>
          <w:rFonts w:hint="eastAsia" w:ascii="仿宋_GB2312" w:hAnsi="仿宋_GB2312" w:eastAsia="仿宋_GB2312" w:cs="仿宋_GB2312"/>
          <w:sz w:val="32"/>
          <w:szCs w:val="32"/>
          <w:highlight w:val="none"/>
        </w:rPr>
        <w:t>不接受任何中介机构代理项目申报，一经发现中介代为申报项目，视情况取消申报资格，并按有关规定追究法律责任。</w:t>
      </w:r>
    </w:p>
    <w:p>
      <w:pPr>
        <w:overflowPunct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（三）本措施实行总额控制等原则，支持资金受年度预算资金总量控制。</w:t>
      </w:r>
    </w:p>
    <w:p>
      <w:pPr>
        <w:overflowPunct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w:t>
      </w:r>
      <w:r>
        <w:rPr>
          <w:rFonts w:hint="eastAsia" w:ascii="仿宋_GB2312" w:hAnsi="仿宋_GB2312" w:eastAsia="仿宋_GB2312" w:cs="仿宋_GB2312"/>
          <w:sz w:val="32"/>
          <w:szCs w:val="22"/>
          <w:highlight w:val="none"/>
        </w:rPr>
        <w:t>申报主体在统计库内有关联企业，则须与关联企业合并申报。</w:t>
      </w:r>
      <w:r>
        <w:rPr>
          <w:rFonts w:hint="eastAsia" w:ascii="仿宋_GB2312" w:hAnsi="仿宋_GB2312" w:eastAsia="仿宋_GB2312" w:cs="仿宋_GB2312"/>
          <w:sz w:val="32"/>
          <w:szCs w:val="22"/>
          <w:highlight w:val="none"/>
          <w:lang w:eastAsia="zh-CN"/>
        </w:rPr>
        <w:t>区重点区域建设推进中心</w:t>
      </w:r>
      <w:r>
        <w:rPr>
          <w:rFonts w:ascii="仿宋_GB2312" w:hAnsi="仿宋_GB2312" w:eastAsia="仿宋_GB2312" w:cs="仿宋_GB2312"/>
          <w:sz w:val="32"/>
          <w:szCs w:val="22"/>
          <w:highlight w:val="none"/>
        </w:rPr>
        <w:t>会同各相关部门，根据</w:t>
      </w:r>
      <w:r>
        <w:rPr>
          <w:rFonts w:hint="eastAsia" w:ascii="仿宋_GB2312" w:hAnsi="仿宋_GB2312" w:eastAsia="仿宋_GB2312" w:cs="仿宋_GB2312"/>
          <w:sz w:val="32"/>
          <w:szCs w:val="22"/>
          <w:highlight w:val="none"/>
          <w:lang w:eastAsia="zh-Hans"/>
        </w:rPr>
        <w:t>关联</w:t>
      </w:r>
      <w:r>
        <w:rPr>
          <w:rFonts w:ascii="仿宋_GB2312" w:hAnsi="仿宋_GB2312" w:eastAsia="仿宋_GB2312" w:cs="仿宋_GB2312"/>
          <w:sz w:val="32"/>
          <w:szCs w:val="22"/>
          <w:highlight w:val="none"/>
        </w:rPr>
        <w:t>企业经济指标</w:t>
      </w:r>
      <w:r>
        <w:rPr>
          <w:rFonts w:hint="eastAsia" w:ascii="仿宋_GB2312" w:hAnsi="仿宋_GB2312" w:eastAsia="仿宋_GB2312" w:cs="仿宋_GB2312"/>
          <w:sz w:val="32"/>
          <w:szCs w:val="22"/>
          <w:highlight w:val="none"/>
          <w:lang w:eastAsia="zh-Hans"/>
        </w:rPr>
        <w:t>合并</w:t>
      </w:r>
      <w:r>
        <w:rPr>
          <w:rFonts w:ascii="仿宋_GB2312" w:hAnsi="仿宋_GB2312" w:eastAsia="仿宋_GB2312" w:cs="仿宋_GB2312"/>
          <w:sz w:val="32"/>
          <w:szCs w:val="22"/>
          <w:highlight w:val="none"/>
        </w:rPr>
        <w:t>完成情况和“量入为出”的财政原则</w:t>
      </w:r>
      <w:r>
        <w:rPr>
          <w:rFonts w:hint="eastAsia" w:ascii="仿宋_GB2312" w:hAnsi="仿宋_GB2312" w:eastAsia="仿宋_GB2312" w:cs="仿宋_GB2312"/>
          <w:sz w:val="32"/>
          <w:szCs w:val="22"/>
          <w:highlight w:val="none"/>
        </w:rPr>
        <w:t>，确定</w:t>
      </w:r>
      <w:r>
        <w:rPr>
          <w:rFonts w:hint="eastAsia" w:ascii="仿宋_GB2312" w:hAnsi="仿宋_GB2312" w:eastAsia="仿宋_GB2312" w:cs="仿宋_GB2312"/>
          <w:sz w:val="32"/>
          <w:szCs w:val="22"/>
          <w:highlight w:val="none"/>
          <w:lang w:eastAsia="zh-Hans"/>
        </w:rPr>
        <w:t>本条款</w:t>
      </w:r>
      <w:r>
        <w:rPr>
          <w:rFonts w:hint="eastAsia" w:ascii="仿宋_GB2312" w:hAnsi="仿宋" w:eastAsia="仿宋_GB2312"/>
          <w:sz w:val="32"/>
          <w:szCs w:val="32"/>
          <w:highlight w:val="none"/>
        </w:rPr>
        <w:t>申报主体</w:t>
      </w:r>
      <w:r>
        <w:rPr>
          <w:rFonts w:hint="eastAsia" w:ascii="仿宋_GB2312" w:hAnsi="仿宋_GB2312" w:eastAsia="仿宋_GB2312" w:cs="仿宋_GB2312"/>
          <w:sz w:val="32"/>
          <w:szCs w:val="22"/>
          <w:highlight w:val="none"/>
        </w:rPr>
        <w:t>奖励金额</w:t>
      </w:r>
      <w:r>
        <w:rPr>
          <w:rFonts w:ascii="仿宋_GB2312" w:hAnsi="仿宋_GB2312" w:eastAsia="仿宋_GB2312" w:cs="仿宋_GB2312"/>
          <w:sz w:val="32"/>
          <w:szCs w:val="22"/>
          <w:highlight w:val="none"/>
        </w:rPr>
        <w:t>。</w:t>
      </w:r>
    </w:p>
    <w:p>
      <w:pPr>
        <w:overflowPunct w:val="0"/>
        <w:spacing w:line="560" w:lineRule="exact"/>
        <w:ind w:firstLine="640" w:firstLineChars="200"/>
        <w:rPr>
          <w:rFonts w:ascii="仿宋_GB2312" w:hAnsi="仿宋_GB2312" w:eastAsia="仿宋_GB2312" w:cs="仿宋_GB2312"/>
          <w:sz w:val="32"/>
          <w:szCs w:val="22"/>
          <w:highlight w:val="none"/>
          <w:lang w:eastAsia="zh-Hans"/>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Hans"/>
        </w:rPr>
        <w:t>五</w:t>
      </w:r>
      <w:r>
        <w:rPr>
          <w:rFonts w:hint="eastAsia" w:ascii="仿宋_GB2312" w:hAnsi="仿宋_GB2312" w:eastAsia="仿宋_GB2312" w:cs="仿宋_GB2312"/>
          <w:sz w:val="32"/>
          <w:szCs w:val="32"/>
          <w:highlight w:val="none"/>
        </w:rPr>
        <w:t>）本条款支持事项中</w:t>
      </w:r>
      <w:r>
        <w:rPr>
          <w:rFonts w:hint="eastAsia" w:ascii="仿宋_GB2312" w:hAnsi="仿宋_GB2312" w:eastAsia="仿宋_GB2312" w:cs="仿宋_GB2312"/>
          <w:sz w:val="32"/>
          <w:szCs w:val="32"/>
          <w:highlight w:val="none"/>
          <w:lang w:eastAsia="zh-Hans"/>
        </w:rPr>
        <w:t>申报主体为</w:t>
      </w:r>
      <w:r>
        <w:rPr>
          <w:rFonts w:hint="eastAsia" w:ascii="仿宋_GB2312" w:hAnsi="仿宋_GB2312" w:eastAsia="仿宋_GB2312" w:cs="仿宋_GB2312"/>
          <w:sz w:val="32"/>
          <w:szCs w:val="32"/>
          <w:highlight w:val="none"/>
        </w:rPr>
        <w:t>独立设计师工作室暨专门店</w:t>
      </w:r>
      <w:r>
        <w:rPr>
          <w:rFonts w:hint="eastAsia" w:ascii="仿宋_GB2312" w:hAnsi="仿宋_GB2312" w:eastAsia="仿宋_GB2312" w:cs="仿宋_GB2312"/>
          <w:sz w:val="32"/>
          <w:szCs w:val="32"/>
          <w:highlight w:val="none"/>
          <w:lang w:eastAsia="zh-Hans"/>
        </w:rPr>
        <w:t>的</w:t>
      </w:r>
      <w:r>
        <w:rPr>
          <w:rFonts w:hint="eastAsia" w:ascii="仿宋_GB2312" w:hAnsi="仿宋_GB2312" w:eastAsia="仿宋_GB2312" w:cs="仿宋_GB2312"/>
          <w:sz w:val="32"/>
          <w:szCs w:val="32"/>
          <w:highlight w:val="none"/>
        </w:rPr>
        <w:t>，涉及的</w:t>
      </w:r>
      <w:r>
        <w:rPr>
          <w:rFonts w:hint="eastAsia" w:ascii="仿宋_GB2312" w:hAnsi="仿宋_GB2312" w:eastAsia="仿宋_GB2312" w:cs="仿宋_GB2312"/>
          <w:sz w:val="32"/>
          <w:szCs w:val="32"/>
          <w:highlight w:val="none"/>
          <w:lang w:eastAsia="zh-Hans"/>
        </w:rPr>
        <w:t>设计师</w:t>
      </w:r>
      <w:r>
        <w:rPr>
          <w:rFonts w:hint="eastAsia" w:ascii="仿宋_GB2312" w:hAnsi="仿宋_GB2312" w:eastAsia="仿宋_GB2312" w:cs="仿宋_GB2312"/>
          <w:sz w:val="32"/>
          <w:szCs w:val="32"/>
          <w:highlight w:val="none"/>
        </w:rPr>
        <w:t>申请资助后三年内的社会保险、个人所得税均须在大浪时尚小镇缴纳。</w:t>
      </w:r>
    </w:p>
    <w:p>
      <w:pPr>
        <w:overflowPunct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 w:eastAsia="仿宋_GB2312"/>
          <w:sz w:val="32"/>
          <w:szCs w:val="32"/>
          <w:highlight w:val="none"/>
          <w:lang w:eastAsia="zh-Hans"/>
        </w:rPr>
        <w:t>（六）</w:t>
      </w:r>
      <w:r>
        <w:rPr>
          <w:rFonts w:hint="eastAsia" w:ascii="仿宋_GB2312" w:hAnsi="仿宋_GB2312" w:eastAsia="仿宋_GB2312" w:cs="仿宋_GB2312"/>
          <w:sz w:val="32"/>
          <w:szCs w:val="32"/>
          <w:highlight w:val="none"/>
        </w:rPr>
        <w:t>本操作指引资助项目为线下申报。未来申报方式将根据申报系统信息化建设进程进行调整，具体以</w:t>
      </w:r>
      <w:r>
        <w:rPr>
          <w:rFonts w:hint="eastAsia" w:ascii="仿宋_GB2312" w:hAnsi="仿宋_GB2312" w:eastAsia="仿宋_GB2312" w:cs="仿宋_GB2312"/>
          <w:sz w:val="32"/>
          <w:szCs w:val="32"/>
          <w:highlight w:val="none"/>
          <w:lang w:eastAsia="zh-CN"/>
        </w:rPr>
        <w:t>区重点区域建设推进中心</w:t>
      </w:r>
      <w:r>
        <w:rPr>
          <w:rFonts w:hint="eastAsia" w:ascii="仿宋_GB2312" w:hAnsi="仿宋_GB2312" w:eastAsia="仿宋_GB2312" w:cs="仿宋_GB2312"/>
          <w:sz w:val="32"/>
          <w:szCs w:val="32"/>
          <w:highlight w:val="none"/>
        </w:rPr>
        <w:t>发布的申报通知为准。</w:t>
      </w:r>
    </w:p>
    <w:p>
      <w:pPr>
        <w:rPr>
          <w:rFonts w:ascii="仿宋_GB2312" w:hAnsi="仿宋" w:eastAsia="仿宋_GB2312"/>
          <w:sz w:val="32"/>
          <w:szCs w:val="32"/>
          <w:highlight w:val="none"/>
        </w:rPr>
      </w:pPr>
      <w:r>
        <w:rPr>
          <w:rFonts w:hint="eastAsia" w:ascii="仿宋_GB2312" w:hAnsi="仿宋" w:eastAsia="仿宋_GB2312"/>
          <w:sz w:val="32"/>
          <w:szCs w:val="32"/>
          <w:highlight w:val="none"/>
        </w:rPr>
        <w:br w:type="page"/>
      </w:r>
    </w:p>
    <w:p>
      <w:pPr>
        <w:spacing w:line="560" w:lineRule="exact"/>
        <w:jc w:val="center"/>
        <w:rPr>
          <w:rFonts w:ascii="宋体" w:hAnsi="宋体"/>
          <w:b/>
          <w:sz w:val="52"/>
          <w:highlight w:val="none"/>
        </w:rPr>
      </w:pPr>
      <w:r>
        <w:rPr>
          <w:rFonts w:hint="eastAsia" w:ascii="宋体" w:hAnsi="宋体"/>
          <w:b/>
          <w:sz w:val="52"/>
          <w:highlight w:val="none"/>
        </w:rPr>
        <w:t>深圳市龙华区大浪时尚小镇经营用房租赁资助申请书</w:t>
      </w:r>
    </w:p>
    <w:p>
      <w:pPr>
        <w:spacing w:line="480" w:lineRule="auto"/>
        <w:ind w:firstLine="300"/>
        <w:jc w:val="center"/>
        <w:rPr>
          <w:rFonts w:ascii="黑体" w:eastAsia="黑体"/>
          <w:sz w:val="24"/>
          <w:highlight w:val="none"/>
        </w:rPr>
      </w:pPr>
    </w:p>
    <w:p>
      <w:pPr>
        <w:spacing w:line="480" w:lineRule="auto"/>
        <w:rPr>
          <w:rFonts w:ascii="黑体" w:eastAsia="黑体"/>
          <w:sz w:val="24"/>
          <w:highlight w:val="none"/>
        </w:rPr>
      </w:pPr>
    </w:p>
    <w:p>
      <w:pPr>
        <w:spacing w:line="480" w:lineRule="auto"/>
        <w:rPr>
          <w:rFonts w:ascii="仿宋_GB2312" w:eastAsia="仿宋_GB2312"/>
          <w:sz w:val="28"/>
          <w:highlight w:val="none"/>
        </w:rPr>
      </w:pPr>
      <w:r>
        <w:rPr>
          <w:rFonts w:hint="eastAsia" w:ascii="仿宋_GB2312" w:eastAsia="仿宋_GB2312"/>
          <w:sz w:val="28"/>
          <w:highlight w:val="none"/>
        </w:rPr>
        <w:t>单位名称（盖章）：</w:t>
      </w:r>
      <w:r>
        <w:rPr>
          <w:highlight w:val="none"/>
        </w:rPr>
        <w:t xml:space="preserve">                                                 </w:t>
      </w:r>
      <w:r>
        <w:rPr>
          <w:rFonts w:hint="eastAsia"/>
          <w:highlight w:val="none"/>
        </w:rPr>
        <w:t xml:space="preserve">      </w:t>
      </w:r>
    </w:p>
    <w:p>
      <w:pPr>
        <w:spacing w:line="480" w:lineRule="auto"/>
        <w:rPr>
          <w:rFonts w:ascii="仿宋_GB2312" w:eastAsia="仿宋_GB2312"/>
          <w:sz w:val="28"/>
          <w:highlight w:val="none"/>
        </w:rPr>
      </w:pPr>
      <w:r>
        <w:rPr>
          <w:rFonts w:hint="eastAsia" w:ascii="仿宋_GB2312" w:eastAsia="仿宋_GB2312"/>
          <w:sz w:val="28"/>
          <w:highlight w:val="none"/>
        </w:rPr>
        <w:t>法定代表人（签名）：</w:t>
      </w:r>
      <w:r>
        <w:rPr>
          <w:highlight w:val="none"/>
        </w:rPr>
        <w:t xml:space="preserve">                    </w:t>
      </w:r>
      <w:r>
        <w:rPr>
          <w:rFonts w:hint="eastAsia" w:ascii="仿宋_GB2312" w:eastAsia="仿宋_GB2312"/>
          <w:sz w:val="28"/>
          <w:highlight w:val="none"/>
        </w:rPr>
        <w:t>移动电话：</w:t>
      </w:r>
      <w:r>
        <w:rPr>
          <w:highlight w:val="none"/>
        </w:rPr>
        <w:t xml:space="preserve">                   </w:t>
      </w:r>
    </w:p>
    <w:p>
      <w:pPr>
        <w:spacing w:line="480" w:lineRule="auto"/>
        <w:rPr>
          <w:rFonts w:ascii="仿宋_GB2312" w:eastAsia="仿宋_GB2312"/>
          <w:sz w:val="28"/>
          <w:highlight w:val="none"/>
        </w:rPr>
      </w:pPr>
      <w:r>
        <w:rPr>
          <w:rFonts w:hint="eastAsia" w:ascii="仿宋_GB2312" w:eastAsia="仿宋_GB2312"/>
          <w:sz w:val="28"/>
          <w:highlight w:val="none"/>
        </w:rPr>
        <w:t>单位联系人：</w:t>
      </w:r>
      <w:r>
        <w:rPr>
          <w:highlight w:val="none"/>
        </w:rPr>
        <w:t xml:space="preserve">           </w:t>
      </w:r>
      <w:r>
        <w:rPr>
          <w:rFonts w:hint="eastAsia" w:ascii="仿宋_GB2312" w:eastAsia="仿宋_GB2312"/>
          <w:sz w:val="28"/>
          <w:highlight w:val="none"/>
        </w:rPr>
        <w:t xml:space="preserve"> 联系电话：</w:t>
      </w:r>
      <w:r>
        <w:rPr>
          <w:highlight w:val="none"/>
        </w:rPr>
        <w:t xml:space="preserve">            </w:t>
      </w:r>
      <w:r>
        <w:rPr>
          <w:rFonts w:hint="eastAsia" w:ascii="仿宋_GB2312" w:eastAsia="仿宋_GB2312"/>
          <w:sz w:val="28"/>
          <w:highlight w:val="none"/>
        </w:rPr>
        <w:t>移动电话：</w:t>
      </w:r>
      <w:r>
        <w:rPr>
          <w:highlight w:val="none"/>
        </w:rPr>
        <w:t xml:space="preserve">           </w:t>
      </w:r>
    </w:p>
    <w:p>
      <w:pPr>
        <w:spacing w:line="480" w:lineRule="auto"/>
        <w:rPr>
          <w:rFonts w:ascii="仿宋_GB2312" w:eastAsia="仿宋_GB2312"/>
          <w:sz w:val="28"/>
          <w:highlight w:val="none"/>
        </w:rPr>
      </w:pPr>
      <w:r>
        <w:rPr>
          <w:rFonts w:hint="eastAsia" w:ascii="仿宋_GB2312" w:eastAsia="仿宋_GB2312"/>
          <w:sz w:val="28"/>
          <w:highlight w:val="none"/>
        </w:rPr>
        <w:t>电子邮箱：</w:t>
      </w:r>
      <w:r>
        <w:rPr>
          <w:highlight w:val="none"/>
        </w:rPr>
        <w:t xml:space="preserve">                                    </w:t>
      </w:r>
      <w:r>
        <w:rPr>
          <w:rFonts w:hint="eastAsia" w:ascii="仿宋_GB2312" w:eastAsia="仿宋_GB2312"/>
          <w:sz w:val="28"/>
          <w:highlight w:val="none"/>
        </w:rPr>
        <w:t>传真：</w:t>
      </w:r>
      <w:r>
        <w:rPr>
          <w:highlight w:val="none"/>
        </w:rPr>
        <w:t xml:space="preserve">                 </w:t>
      </w:r>
      <w:r>
        <w:rPr>
          <w:rFonts w:hint="eastAsia" w:ascii="仿宋_GB2312" w:eastAsia="仿宋_GB2312"/>
          <w:sz w:val="28"/>
          <w:highlight w:val="none"/>
        </w:rPr>
        <w:tab/>
      </w:r>
      <w:r>
        <w:rPr>
          <w:rFonts w:hint="eastAsia" w:ascii="仿宋_GB2312" w:eastAsia="仿宋_GB2312"/>
          <w:sz w:val="28"/>
          <w:highlight w:val="none"/>
        </w:rPr>
        <w:t xml:space="preserve"> </w:t>
      </w:r>
      <w:r>
        <w:rPr>
          <w:rFonts w:ascii="仿宋_GB2312" w:eastAsia="仿宋_GB2312"/>
          <w:sz w:val="28"/>
          <w:highlight w:val="none"/>
        </w:rPr>
        <w:t xml:space="preserve"> </w:t>
      </w:r>
    </w:p>
    <w:p>
      <w:pPr>
        <w:spacing w:line="480" w:lineRule="auto"/>
        <w:rPr>
          <w:rFonts w:ascii="仿宋_GB2312" w:eastAsia="仿宋_GB2312"/>
          <w:sz w:val="28"/>
          <w:highlight w:val="none"/>
        </w:rPr>
      </w:pPr>
      <w:r>
        <w:rPr>
          <w:rFonts w:hint="eastAsia" w:ascii="仿宋_GB2312" w:eastAsia="仿宋_GB2312"/>
          <w:sz w:val="28"/>
          <w:highlight w:val="none"/>
        </w:rPr>
        <w:t>单位地址：</w:t>
      </w:r>
      <w:r>
        <w:rPr>
          <w:highlight w:val="none"/>
        </w:rPr>
        <w:t xml:space="preserve">                                                             </w:t>
      </w:r>
      <w:r>
        <w:rPr>
          <w:rFonts w:hint="eastAsia" w:ascii="仿宋_GB2312" w:eastAsia="仿宋_GB2312"/>
          <w:sz w:val="28"/>
          <w:highlight w:val="none"/>
        </w:rPr>
        <w:tab/>
      </w:r>
      <w:r>
        <w:rPr>
          <w:rFonts w:hint="eastAsia" w:ascii="仿宋_GB2312" w:eastAsia="仿宋_GB2312"/>
          <w:sz w:val="28"/>
          <w:highlight w:val="none"/>
        </w:rPr>
        <w:t xml:space="preserve">                                                单位网址：</w:t>
      </w:r>
      <w:r>
        <w:rPr>
          <w:highlight w:val="none"/>
        </w:rPr>
        <w:t xml:space="preserve">         </w:t>
      </w:r>
      <w:r>
        <w:rPr>
          <w:rFonts w:ascii="仿宋_GB2312" w:eastAsia="仿宋_GB2312"/>
          <w:sz w:val="28"/>
          <w:highlight w:val="none"/>
        </w:rPr>
        <w:t xml:space="preserve">                                                    </w:t>
      </w:r>
      <w:r>
        <w:rPr>
          <w:rFonts w:hint="eastAsia" w:ascii="仿宋_GB2312" w:eastAsia="仿宋_GB2312"/>
          <w:sz w:val="28"/>
          <w:highlight w:val="none"/>
        </w:rPr>
        <w:t xml:space="preserve"> </w:t>
      </w:r>
    </w:p>
    <w:p>
      <w:pPr>
        <w:spacing w:line="480" w:lineRule="auto"/>
        <w:rPr>
          <w:rFonts w:ascii="仿宋_GB2312" w:eastAsia="仿宋_GB2312"/>
          <w:sz w:val="28"/>
          <w:highlight w:val="none"/>
        </w:rPr>
      </w:pPr>
      <w:r>
        <w:rPr>
          <w:rFonts w:hint="eastAsia" w:ascii="仿宋_GB2312" w:eastAsia="仿宋_GB2312"/>
          <w:sz w:val="28"/>
          <w:highlight w:val="none"/>
        </w:rPr>
        <w:t>填报时间：</w:t>
      </w:r>
      <w:r>
        <w:rPr>
          <w:highlight w:val="none"/>
        </w:rPr>
        <w:t xml:space="preserve">      </w:t>
      </w:r>
      <w:r>
        <w:rPr>
          <w:rFonts w:hint="eastAsia" w:ascii="仿宋_GB2312" w:eastAsia="仿宋_GB2312"/>
          <w:sz w:val="28"/>
          <w:highlight w:val="none"/>
        </w:rPr>
        <w:t>年</w:t>
      </w:r>
      <w:r>
        <w:rPr>
          <w:highlight w:val="none"/>
        </w:rPr>
        <w:t xml:space="preserve">      </w:t>
      </w:r>
      <w:r>
        <w:rPr>
          <w:rFonts w:hint="eastAsia" w:ascii="仿宋_GB2312" w:eastAsia="仿宋_GB2312"/>
          <w:sz w:val="28"/>
          <w:highlight w:val="none"/>
        </w:rPr>
        <w:t>月</w:t>
      </w:r>
      <w:r>
        <w:rPr>
          <w:highlight w:val="none"/>
        </w:rPr>
        <w:t xml:space="preserve">      </w:t>
      </w:r>
      <w:r>
        <w:rPr>
          <w:rFonts w:hint="eastAsia" w:ascii="仿宋_GB2312" w:eastAsia="仿宋_GB2312"/>
          <w:sz w:val="28"/>
          <w:highlight w:val="none"/>
        </w:rPr>
        <w:t>日</w:t>
      </w:r>
      <w:r>
        <w:rPr>
          <w:rFonts w:hint="eastAsia" w:ascii="仿宋_GB2312" w:eastAsia="仿宋_GB2312"/>
          <w:sz w:val="28"/>
          <w:highlight w:val="none"/>
        </w:rPr>
        <w:tab/>
      </w:r>
    </w:p>
    <w:p>
      <w:pPr>
        <w:spacing w:line="480" w:lineRule="auto"/>
        <w:rPr>
          <w:rFonts w:ascii="黑体" w:eastAsia="黑体"/>
          <w:sz w:val="24"/>
          <w:highlight w:val="none"/>
        </w:rPr>
      </w:pPr>
    </w:p>
    <w:tbl>
      <w:tblPr>
        <w:tblStyle w:val="19"/>
        <w:tblW w:w="8512" w:type="dxa"/>
        <w:tblInd w:w="231"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673"/>
        <w:gridCol w:w="683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611" w:hRule="atLeast"/>
        </w:trPr>
        <w:tc>
          <w:tcPr>
            <w:tcW w:w="1673" w:type="dxa"/>
            <w:tcBorders>
              <w:top w:val="single" w:color="auto" w:sz="8" w:space="0"/>
              <w:left w:val="single" w:color="auto" w:sz="8" w:space="0"/>
              <w:bottom w:val="single" w:color="auto" w:sz="8" w:space="0"/>
              <w:right w:val="single" w:color="auto" w:sz="8" w:space="0"/>
            </w:tcBorders>
            <w:vAlign w:val="center"/>
          </w:tcPr>
          <w:p>
            <w:pPr>
              <w:spacing w:line="580" w:lineRule="exact"/>
              <w:jc w:val="center"/>
              <w:rPr>
                <w:rFonts w:eastAsia="仿宋_GB2312"/>
                <w:sz w:val="32"/>
                <w:highlight w:val="none"/>
              </w:rPr>
            </w:pPr>
            <w:r>
              <w:rPr>
                <w:rFonts w:hint="eastAsia" w:eastAsia="仿宋_GB2312"/>
                <w:sz w:val="32"/>
                <w:highlight w:val="none"/>
              </w:rPr>
              <w:t>申报资助类型</w:t>
            </w:r>
          </w:p>
          <w:p>
            <w:pPr>
              <w:spacing w:line="580" w:lineRule="exact"/>
              <w:jc w:val="center"/>
              <w:rPr>
                <w:rFonts w:eastAsia="仿宋_GB2312"/>
                <w:sz w:val="32"/>
                <w:highlight w:val="none"/>
              </w:rPr>
            </w:pPr>
            <w:r>
              <w:rPr>
                <w:rFonts w:hint="eastAsia" w:eastAsia="仿宋_GB2312"/>
                <w:sz w:val="28"/>
                <w:highlight w:val="none"/>
              </w:rPr>
              <w:t>（在□</w:t>
            </w:r>
            <w:r>
              <w:rPr>
                <w:rFonts w:eastAsia="仿宋_GB2312"/>
                <w:sz w:val="28"/>
                <w:highlight w:val="none"/>
              </w:rPr>
              <w:t>内打</w:t>
            </w:r>
            <w:r>
              <w:rPr>
                <w:rFonts w:hint="eastAsia" w:eastAsia="仿宋_GB2312"/>
                <w:sz w:val="28"/>
                <w:highlight w:val="none"/>
              </w:rPr>
              <w:t>√）</w:t>
            </w:r>
          </w:p>
        </w:tc>
        <w:tc>
          <w:tcPr>
            <w:tcW w:w="6839" w:type="dxa"/>
            <w:tcBorders>
              <w:top w:val="single" w:color="auto" w:sz="8" w:space="0"/>
              <w:left w:val="single" w:color="auto" w:sz="8" w:space="0"/>
              <w:bottom w:val="single" w:color="auto" w:sz="8" w:space="0"/>
              <w:right w:val="single" w:color="auto" w:sz="8" w:space="0"/>
            </w:tcBorders>
            <w:vAlign w:val="center"/>
          </w:tcPr>
          <w:p>
            <w:pPr>
              <w:spacing w:line="580" w:lineRule="exact"/>
              <w:ind w:firstLine="280" w:firstLineChars="100"/>
              <w:jc w:val="left"/>
              <w:rPr>
                <w:rFonts w:eastAsia="仿宋_GB2312"/>
                <w:sz w:val="28"/>
                <w:szCs w:val="28"/>
                <w:highlight w:val="none"/>
              </w:rPr>
            </w:pPr>
            <w:r>
              <w:rPr>
                <w:rFonts w:hint="eastAsia" w:eastAsia="仿宋_GB2312"/>
                <w:sz w:val="28"/>
                <w:szCs w:val="28"/>
                <w:highlight w:val="none"/>
              </w:rPr>
              <w:t>□  独立设计师工作室暨专门店经营用房租赁资助</w:t>
            </w:r>
          </w:p>
          <w:p>
            <w:pPr>
              <w:spacing w:line="580" w:lineRule="exact"/>
              <w:ind w:firstLine="280" w:firstLineChars="100"/>
              <w:jc w:val="left"/>
              <w:rPr>
                <w:rFonts w:eastAsia="仿宋_GB2312"/>
                <w:sz w:val="28"/>
                <w:szCs w:val="28"/>
                <w:highlight w:val="none"/>
              </w:rPr>
            </w:pPr>
            <w:r>
              <w:rPr>
                <w:rFonts w:hint="eastAsia" w:eastAsia="仿宋_GB2312"/>
                <w:sz w:val="28"/>
                <w:szCs w:val="28"/>
                <w:highlight w:val="none"/>
              </w:rPr>
              <w:t>□  “四上”时尚企业经营用房租赁资助</w:t>
            </w:r>
          </w:p>
        </w:tc>
      </w:tr>
    </w:tbl>
    <w:p>
      <w:pPr>
        <w:spacing w:line="480" w:lineRule="auto"/>
        <w:rPr>
          <w:rFonts w:ascii="黑体" w:eastAsia="黑体"/>
          <w:sz w:val="24"/>
          <w:highlight w:val="none"/>
        </w:rPr>
      </w:pPr>
    </w:p>
    <w:p>
      <w:pPr>
        <w:spacing w:line="480" w:lineRule="auto"/>
        <w:jc w:val="center"/>
        <w:rPr>
          <w:rFonts w:ascii="仿宋_GB2312" w:eastAsia="仿宋_GB2312"/>
          <w:sz w:val="28"/>
          <w:highlight w:val="none"/>
        </w:rPr>
      </w:pPr>
    </w:p>
    <w:p>
      <w:pPr>
        <w:spacing w:line="480" w:lineRule="auto"/>
        <w:jc w:val="center"/>
        <w:rPr>
          <w:rFonts w:ascii="仿宋_GB2312" w:eastAsia="仿宋_GB2312"/>
          <w:sz w:val="28"/>
          <w:highlight w:val="none"/>
        </w:rPr>
      </w:pPr>
    </w:p>
    <w:p>
      <w:pPr>
        <w:spacing w:line="480" w:lineRule="auto"/>
        <w:jc w:val="center"/>
        <w:rPr>
          <w:rFonts w:ascii="黑体" w:eastAsia="仿宋_GB2312"/>
          <w:sz w:val="36"/>
          <w:highlight w:val="none"/>
        </w:rPr>
      </w:pPr>
      <w:r>
        <w:rPr>
          <w:rFonts w:hint="eastAsia" w:ascii="仿宋_GB2312" w:eastAsia="仿宋_GB2312"/>
          <w:sz w:val="28"/>
          <w:highlight w:val="none"/>
        </w:rPr>
        <w:t>深圳市龙华区重点区域建设推进中心</w:t>
      </w:r>
    </w:p>
    <w:p>
      <w:pPr>
        <w:rPr>
          <w:rFonts w:ascii="黑体" w:hAnsi="新宋体" w:eastAsia="黑体"/>
          <w:sz w:val="44"/>
          <w:szCs w:val="44"/>
          <w:highlight w:val="none"/>
        </w:rPr>
      </w:pPr>
      <w:r>
        <w:rPr>
          <w:rFonts w:hint="eastAsia" w:ascii="黑体" w:hAnsi="新宋体" w:eastAsia="黑体"/>
          <w:sz w:val="44"/>
          <w:szCs w:val="44"/>
          <w:highlight w:val="none"/>
        </w:rPr>
        <w:br w:type="page"/>
      </w:r>
    </w:p>
    <w:p>
      <w:pPr>
        <w:widowControl/>
        <w:jc w:val="center"/>
        <w:rPr>
          <w:rFonts w:ascii="黑体" w:hAnsi="新宋体" w:eastAsia="黑体"/>
          <w:sz w:val="44"/>
          <w:szCs w:val="44"/>
          <w:highlight w:val="none"/>
        </w:rPr>
      </w:pPr>
      <w:r>
        <w:rPr>
          <w:rFonts w:hint="eastAsia" w:ascii="黑体" w:hAnsi="新宋体" w:eastAsia="黑体"/>
          <w:sz w:val="44"/>
          <w:szCs w:val="44"/>
          <w:highlight w:val="none"/>
        </w:rPr>
        <w:t>填表承诺书</w:t>
      </w:r>
    </w:p>
    <w:p>
      <w:pPr>
        <w:rPr>
          <w:rFonts w:ascii="宋体" w:hAnsi="宋体"/>
          <w:sz w:val="28"/>
          <w:szCs w:val="28"/>
          <w:highlight w:val="none"/>
        </w:rPr>
      </w:pPr>
    </w:p>
    <w:p>
      <w:pPr>
        <w:ind w:firstLine="560" w:firstLineChars="200"/>
        <w:rPr>
          <w:rFonts w:ascii="仿宋_GB2312" w:hAnsi="宋体" w:eastAsia="仿宋_GB2312" w:cs="宋体"/>
          <w:kern w:val="0"/>
          <w:sz w:val="28"/>
          <w:szCs w:val="28"/>
          <w:highlight w:val="none"/>
          <w:lang w:val="zh-CN"/>
        </w:rPr>
      </w:pPr>
      <w:r>
        <w:rPr>
          <w:rFonts w:hint="eastAsia" w:ascii="仿宋_GB2312" w:hAnsi="宋体" w:eastAsia="仿宋_GB2312" w:cs="宋体"/>
          <w:kern w:val="0"/>
          <w:sz w:val="28"/>
          <w:szCs w:val="28"/>
          <w:highlight w:val="none"/>
          <w:lang w:val="zh-CN"/>
        </w:rPr>
        <w:t>1</w:t>
      </w:r>
      <w:r>
        <w:rPr>
          <w:rFonts w:hint="eastAsia" w:ascii="仿宋_GB2312" w:hAnsi="宋体" w:eastAsia="仿宋_GB2312" w:cs="宋体"/>
          <w:kern w:val="0"/>
          <w:sz w:val="28"/>
          <w:szCs w:val="28"/>
          <w:highlight w:val="none"/>
        </w:rPr>
        <w:t>.</w:t>
      </w:r>
      <w:r>
        <w:rPr>
          <w:rFonts w:hint="eastAsia" w:ascii="仿宋_GB2312" w:hAnsi="宋体" w:eastAsia="仿宋_GB2312" w:cs="宋体"/>
          <w:kern w:val="0"/>
          <w:sz w:val="28"/>
          <w:szCs w:val="28"/>
          <w:highlight w:val="none"/>
          <w:lang w:val="zh-CN"/>
        </w:rPr>
        <w:t>本单位（人）对本申请材料的合法性、真实性、准确性和完整性负责。如有虚假，本单位依法承担相应的法律责任。</w:t>
      </w:r>
    </w:p>
    <w:p>
      <w:pPr>
        <w:ind w:firstLine="560" w:firstLineChars="200"/>
        <w:rPr>
          <w:rFonts w:ascii="仿宋_GB2312" w:hAnsi="宋体" w:eastAsia="仿宋_GB2312" w:cs="宋体"/>
          <w:kern w:val="0"/>
          <w:sz w:val="28"/>
          <w:szCs w:val="28"/>
          <w:highlight w:val="none"/>
          <w:lang w:val="zh-CN"/>
        </w:rPr>
      </w:pPr>
      <w:r>
        <w:rPr>
          <w:rFonts w:hint="eastAsia" w:ascii="仿宋_GB2312" w:hAnsi="宋体" w:eastAsia="仿宋_GB2312" w:cs="宋体"/>
          <w:kern w:val="0"/>
          <w:sz w:val="28"/>
          <w:szCs w:val="28"/>
          <w:highlight w:val="none"/>
          <w:lang w:val="zh-CN"/>
        </w:rPr>
        <w:t>2</w:t>
      </w:r>
      <w:r>
        <w:rPr>
          <w:rFonts w:hint="eastAsia" w:ascii="仿宋_GB2312" w:hAnsi="宋体" w:eastAsia="仿宋_GB2312" w:cs="宋体"/>
          <w:kern w:val="0"/>
          <w:sz w:val="28"/>
          <w:szCs w:val="28"/>
          <w:highlight w:val="none"/>
        </w:rPr>
        <w:t>.</w:t>
      </w:r>
      <w:r>
        <w:rPr>
          <w:rFonts w:hint="eastAsia" w:ascii="仿宋_GB2312" w:hAnsi="宋体" w:eastAsia="仿宋_GB2312" w:cs="宋体"/>
          <w:kern w:val="0"/>
          <w:sz w:val="28"/>
          <w:szCs w:val="28"/>
          <w:highlight w:val="none"/>
          <w:lang w:val="zh-CN"/>
        </w:rPr>
        <w:t>本单位（人）同意将本申请材料向依法审批工作人员和评审专家公开。</w:t>
      </w:r>
    </w:p>
    <w:p>
      <w:pPr>
        <w:ind w:firstLine="560" w:firstLineChars="200"/>
        <w:rPr>
          <w:rFonts w:ascii="仿宋_GB2312" w:hAnsi="宋体" w:eastAsia="仿宋_GB2312" w:cs="宋体"/>
          <w:kern w:val="0"/>
          <w:sz w:val="28"/>
          <w:szCs w:val="28"/>
          <w:highlight w:val="none"/>
          <w:lang w:val="zh-CN"/>
        </w:rPr>
      </w:pPr>
      <w:r>
        <w:rPr>
          <w:rFonts w:hint="eastAsia" w:ascii="仿宋_GB2312" w:hAnsi="宋体" w:eastAsia="仿宋_GB2312" w:cs="宋体"/>
          <w:kern w:val="0"/>
          <w:sz w:val="28"/>
          <w:szCs w:val="28"/>
          <w:highlight w:val="none"/>
          <w:lang w:val="zh-CN"/>
        </w:rPr>
        <w:t>3</w:t>
      </w:r>
      <w:r>
        <w:rPr>
          <w:rFonts w:hint="eastAsia" w:ascii="仿宋_GB2312" w:hAnsi="宋体" w:eastAsia="仿宋_GB2312" w:cs="宋体"/>
          <w:kern w:val="0"/>
          <w:sz w:val="28"/>
          <w:szCs w:val="28"/>
          <w:highlight w:val="none"/>
        </w:rPr>
        <w:t>.</w:t>
      </w:r>
      <w:r>
        <w:rPr>
          <w:rFonts w:hint="eastAsia" w:ascii="仿宋_GB2312" w:hAnsi="宋体" w:eastAsia="仿宋_GB2312" w:cs="宋体"/>
          <w:kern w:val="0"/>
          <w:sz w:val="28"/>
          <w:szCs w:val="28"/>
          <w:highlight w:val="none"/>
          <w:lang w:val="zh-CN"/>
        </w:rPr>
        <w:t>本单位（人）承诺所申报项目不在龙华区内重复申报。</w:t>
      </w:r>
    </w:p>
    <w:p>
      <w:pPr>
        <w:ind w:firstLine="560" w:firstLineChars="200"/>
        <w:rPr>
          <w:rFonts w:ascii="仿宋_GB2312" w:hAnsi="宋体" w:eastAsia="仿宋_GB2312" w:cs="宋体"/>
          <w:kern w:val="0"/>
          <w:sz w:val="28"/>
          <w:szCs w:val="28"/>
          <w:highlight w:val="none"/>
          <w:lang w:val="zh-CN"/>
        </w:rPr>
      </w:pPr>
      <w:r>
        <w:rPr>
          <w:rFonts w:hint="eastAsia" w:ascii="仿宋_GB2312" w:hAnsi="宋体" w:eastAsia="仿宋_GB2312" w:cs="宋体"/>
          <w:kern w:val="0"/>
          <w:sz w:val="28"/>
          <w:szCs w:val="28"/>
          <w:highlight w:val="none"/>
          <w:lang w:val="zh-CN"/>
        </w:rPr>
        <w:t>4</w:t>
      </w:r>
      <w:r>
        <w:rPr>
          <w:rFonts w:hint="eastAsia" w:ascii="仿宋_GB2312" w:hAnsi="宋体" w:eastAsia="仿宋_GB2312" w:cs="宋体"/>
          <w:kern w:val="0"/>
          <w:sz w:val="28"/>
          <w:szCs w:val="28"/>
          <w:highlight w:val="none"/>
        </w:rPr>
        <w:t>.</w:t>
      </w:r>
      <w:r>
        <w:rPr>
          <w:rFonts w:hint="eastAsia" w:ascii="仿宋_GB2312" w:hAnsi="宋体" w:eastAsia="仿宋_GB2312" w:cs="宋体"/>
          <w:kern w:val="0"/>
          <w:sz w:val="28"/>
          <w:szCs w:val="28"/>
          <w:highlight w:val="none"/>
          <w:lang w:val="zh-CN"/>
        </w:rPr>
        <w:t>本单位（人）承诺自行申报项目，不委托中介机构代理，不存在与中介机构通过弄虚作假、串通舞弊等方式虚报、冒领、截留、挪用、挤占专项资金等违法违规行为。</w:t>
      </w:r>
    </w:p>
    <w:p>
      <w:pPr>
        <w:ind w:firstLine="560" w:firstLineChars="200"/>
        <w:rPr>
          <w:rFonts w:ascii="仿宋_GB2312" w:hAnsi="宋体" w:eastAsia="仿宋_GB2312" w:cs="宋体"/>
          <w:kern w:val="0"/>
          <w:sz w:val="28"/>
          <w:szCs w:val="28"/>
          <w:highlight w:val="none"/>
          <w:lang w:val="zh-CN"/>
        </w:rPr>
      </w:pPr>
      <w:r>
        <w:rPr>
          <w:rFonts w:hint="eastAsia" w:ascii="仿宋_GB2312" w:hAnsi="宋体" w:eastAsia="仿宋_GB2312" w:cs="宋体"/>
          <w:kern w:val="0"/>
          <w:sz w:val="28"/>
          <w:szCs w:val="28"/>
          <w:highlight w:val="none"/>
        </w:rPr>
        <w:t>5.</w:t>
      </w:r>
      <w:r>
        <w:rPr>
          <w:rFonts w:hint="eastAsia" w:ascii="仿宋_GB2312" w:hAnsi="宋体" w:eastAsia="仿宋_GB2312" w:cs="宋体"/>
          <w:kern w:val="0"/>
          <w:sz w:val="28"/>
          <w:szCs w:val="28"/>
          <w:highlight w:val="none"/>
          <w:lang w:val="zh-CN"/>
        </w:rPr>
        <w:t>本申请材料用于申请龙华区产业专项资金，不再要求予以退还。</w:t>
      </w:r>
    </w:p>
    <w:p>
      <w:pPr>
        <w:ind w:firstLine="560" w:firstLineChars="200"/>
        <w:rPr>
          <w:rFonts w:ascii="仿宋_GB2312" w:hAnsi="宋体" w:eastAsia="仿宋_GB2312" w:cs="宋体"/>
          <w:kern w:val="0"/>
          <w:sz w:val="28"/>
          <w:szCs w:val="28"/>
          <w:highlight w:val="none"/>
          <w:lang w:val="zh-CN"/>
        </w:rPr>
      </w:pPr>
      <w:r>
        <w:rPr>
          <w:rFonts w:hint="eastAsia" w:ascii="仿宋_GB2312" w:hAnsi="宋体" w:eastAsia="仿宋_GB2312" w:cs="宋体"/>
          <w:kern w:val="0"/>
          <w:sz w:val="28"/>
          <w:szCs w:val="28"/>
          <w:highlight w:val="none"/>
          <w:lang w:val="zh-CN"/>
        </w:rPr>
        <w:t>特此承诺。</w:t>
      </w:r>
    </w:p>
    <w:p>
      <w:pPr>
        <w:ind w:firstLine="560" w:firstLineChars="200"/>
        <w:rPr>
          <w:rFonts w:ascii="仿宋_GB2312" w:hAnsi="宋体" w:eastAsia="仿宋_GB2312" w:cs="宋体"/>
          <w:kern w:val="0"/>
          <w:sz w:val="28"/>
          <w:szCs w:val="28"/>
          <w:highlight w:val="none"/>
          <w:lang w:val="zh-CN"/>
        </w:rPr>
      </w:pPr>
    </w:p>
    <w:p>
      <w:pPr>
        <w:ind w:firstLine="560" w:firstLineChars="200"/>
        <w:rPr>
          <w:rFonts w:ascii="仿宋_GB2312" w:hAnsi="宋体" w:eastAsia="仿宋_GB2312" w:cs="宋体"/>
          <w:kern w:val="0"/>
          <w:sz w:val="28"/>
          <w:szCs w:val="28"/>
          <w:highlight w:val="none"/>
          <w:lang w:val="zh-CN"/>
        </w:rPr>
      </w:pPr>
      <w:r>
        <w:rPr>
          <w:rFonts w:hint="eastAsia" w:ascii="仿宋_GB2312" w:hAnsi="宋体" w:eastAsia="仿宋_GB2312" w:cs="宋体"/>
          <w:kern w:val="0"/>
          <w:sz w:val="28"/>
          <w:szCs w:val="28"/>
          <w:highlight w:val="none"/>
          <w:lang w:val="zh-CN"/>
        </w:rPr>
        <w:t xml:space="preserve">法定代表人（或被委托人）签字：              </w:t>
      </w:r>
    </w:p>
    <w:p>
      <w:pPr>
        <w:ind w:firstLine="560" w:firstLineChars="200"/>
        <w:rPr>
          <w:rFonts w:ascii="仿宋_GB2312" w:hAnsi="宋体" w:eastAsia="仿宋_GB2312" w:cs="宋体"/>
          <w:kern w:val="0"/>
          <w:sz w:val="28"/>
          <w:szCs w:val="28"/>
          <w:highlight w:val="none"/>
          <w:lang w:val="zh-CN"/>
        </w:rPr>
      </w:pPr>
      <w:r>
        <w:rPr>
          <w:rFonts w:hint="eastAsia" w:ascii="仿宋_GB2312" w:hAnsi="宋体" w:eastAsia="仿宋_GB2312" w:cs="宋体"/>
          <w:kern w:val="0"/>
          <w:sz w:val="28"/>
          <w:szCs w:val="28"/>
          <w:highlight w:val="none"/>
          <w:lang w:val="zh-CN"/>
        </w:rPr>
        <w:t xml:space="preserve">办公电话：              </w:t>
      </w:r>
    </w:p>
    <w:p>
      <w:pPr>
        <w:ind w:firstLine="560" w:firstLineChars="200"/>
        <w:rPr>
          <w:rFonts w:ascii="宋体" w:hAnsi="宋体" w:cs="宋体"/>
          <w:kern w:val="0"/>
          <w:sz w:val="28"/>
          <w:szCs w:val="28"/>
          <w:highlight w:val="none"/>
          <w:bdr w:val="single" w:color="auto" w:sz="4" w:space="0"/>
          <w:lang w:val="zh-CN"/>
        </w:rPr>
      </w:pPr>
      <w:r>
        <w:rPr>
          <w:rFonts w:hint="eastAsia" w:ascii="仿宋_GB2312" w:hAnsi="宋体" w:eastAsia="仿宋_GB2312" w:cs="宋体"/>
          <w:kern w:val="0"/>
          <w:sz w:val="28"/>
          <w:szCs w:val="28"/>
          <w:highlight w:val="none"/>
          <w:lang w:val="zh-CN"/>
        </w:rPr>
        <w:t>移动电话：</w:t>
      </w:r>
      <w:r>
        <w:rPr>
          <w:rFonts w:hint="eastAsia" w:ascii="仿宋_GB2312" w:hAnsi="宋体" w:eastAsia="仿宋_GB2312" w:cs="宋体"/>
          <w:kern w:val="0"/>
          <w:sz w:val="28"/>
          <w:szCs w:val="28"/>
          <w:highlight w:val="none"/>
          <w:bdr w:val="single" w:color="auto" w:sz="4" w:space="0"/>
          <w:lang w:val="zh-CN"/>
        </w:rPr>
        <w:t xml:space="preserve">              </w:t>
      </w:r>
    </w:p>
    <w:p>
      <w:pPr>
        <w:pStyle w:val="9"/>
        <w:rPr>
          <w:rFonts w:hAnsi="宋体" w:cs="宋体"/>
          <w:kern w:val="0"/>
          <w:sz w:val="28"/>
          <w:szCs w:val="28"/>
          <w:highlight w:val="none"/>
          <w:bdr w:val="single" w:color="auto" w:sz="4" w:space="0"/>
          <w:lang w:val="zh-CN"/>
        </w:rPr>
      </w:pPr>
    </w:p>
    <w:p>
      <w:pPr>
        <w:rPr>
          <w:b/>
          <w:sz w:val="36"/>
          <w:szCs w:val="36"/>
          <w:highlight w:val="none"/>
        </w:rPr>
      </w:pPr>
      <w:r>
        <w:rPr>
          <w:rFonts w:hint="eastAsia" w:ascii="仿宋_GB2312" w:hAnsi="宋体" w:eastAsia="仿宋_GB2312" w:cs="宋体"/>
          <w:kern w:val="0"/>
          <w:sz w:val="28"/>
          <w:szCs w:val="28"/>
          <w:highlight w:val="none"/>
          <w:lang w:val="zh-CN"/>
        </w:rPr>
        <w:t>（单位需加盖公章，被委托人签字的提交法定代表人授权委托书）</w:t>
      </w:r>
    </w:p>
    <w:p>
      <w:pPr>
        <w:spacing w:line="480" w:lineRule="auto"/>
        <w:jc w:val="center"/>
        <w:rPr>
          <w:b/>
          <w:sz w:val="36"/>
          <w:szCs w:val="36"/>
          <w:highlight w:val="none"/>
        </w:rPr>
      </w:pPr>
      <w:r>
        <w:rPr>
          <w:rFonts w:hint="eastAsia" w:ascii="仿宋_GB2312" w:hAnsi="仿宋" w:eastAsia="仿宋_GB2312"/>
          <w:sz w:val="32"/>
          <w:szCs w:val="32"/>
          <w:highlight w:val="none"/>
        </w:rPr>
        <w:br w:type="page"/>
      </w:r>
      <w:r>
        <w:rPr>
          <w:rFonts w:hint="eastAsia" w:ascii="宋体" w:hAnsi="宋体" w:cs="宋体"/>
          <w:szCs w:val="21"/>
          <w:highlight w:val="none"/>
        </w:rPr>
        <w:t xml:space="preserve"> </w:t>
      </w:r>
      <w:r>
        <w:rPr>
          <w:rFonts w:hint="eastAsia"/>
          <w:b/>
          <w:sz w:val="36"/>
          <w:szCs w:val="36"/>
          <w:highlight w:val="none"/>
        </w:rPr>
        <w:t>经营用房租赁资助基本情况表</w:t>
      </w:r>
    </w:p>
    <w:tbl>
      <w:tblPr>
        <w:tblStyle w:val="19"/>
        <w:tblW w:w="99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42"/>
        <w:gridCol w:w="9"/>
        <w:gridCol w:w="1468"/>
        <w:gridCol w:w="2437"/>
        <w:gridCol w:w="126"/>
        <w:gridCol w:w="2489"/>
        <w:gridCol w:w="73"/>
        <w:gridCol w:w="2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2"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highlight w:val="none"/>
              </w:rPr>
            </w:pPr>
            <w:r>
              <w:rPr>
                <w:b/>
                <w:bCs/>
                <w:sz w:val="28"/>
                <w:szCs w:val="28"/>
                <w:highlight w:val="none"/>
              </w:rPr>
              <w:br w:type="page"/>
            </w:r>
            <w:r>
              <w:rPr>
                <w:rFonts w:hint="eastAsia" w:ascii="宋体" w:hAnsi="宋体"/>
                <w:bCs/>
                <w:highlight w:val="none"/>
              </w:rPr>
              <w:t>企业名称</w:t>
            </w:r>
          </w:p>
        </w:tc>
        <w:tc>
          <w:tcPr>
            <w:tcW w:w="7689"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rPr>
                <w:rFonts w:ascii="宋体" w:hAnsi="宋体"/>
                <w:bCs/>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2"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cs="宋体"/>
                <w:szCs w:val="21"/>
                <w:highlight w:val="none"/>
              </w:rPr>
            </w:pPr>
            <w:r>
              <w:rPr>
                <w:rFonts w:hint="eastAsia" w:ascii="宋体" w:hAnsi="宋体" w:cs="宋体"/>
                <w:szCs w:val="21"/>
                <w:highlight w:val="none"/>
              </w:rPr>
              <w:t>组织机构代码</w:t>
            </w:r>
          </w:p>
          <w:p>
            <w:pPr>
              <w:adjustRightInd w:val="0"/>
              <w:snapToGrid w:val="0"/>
              <w:spacing w:before="60" w:after="60"/>
              <w:jc w:val="center"/>
              <w:rPr>
                <w:rFonts w:ascii="宋体" w:hAnsi="宋体"/>
                <w:bCs/>
                <w:highlight w:val="none"/>
              </w:rPr>
            </w:pPr>
            <w:r>
              <w:rPr>
                <w:rFonts w:hint="eastAsia" w:ascii="宋体" w:hAnsi="宋体" w:cs="宋体"/>
                <w:szCs w:val="21"/>
                <w:highlight w:val="none"/>
              </w:rPr>
              <w:t>(统一社会信用代码)</w:t>
            </w:r>
          </w:p>
        </w:tc>
        <w:tc>
          <w:tcPr>
            <w:tcW w:w="7689"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rPr>
                <w:rFonts w:ascii="宋体" w:hAnsi="宋体"/>
                <w:bCs/>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2"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cs="宋体"/>
                <w:szCs w:val="21"/>
                <w:highlight w:val="none"/>
              </w:rPr>
            </w:pPr>
            <w:r>
              <w:rPr>
                <w:rFonts w:hint="eastAsia" w:ascii="宋体" w:hAnsi="宋体" w:cs="宋体"/>
                <w:szCs w:val="21"/>
                <w:highlight w:val="none"/>
              </w:rPr>
              <w:t>纳统类别</w:t>
            </w:r>
          </w:p>
        </w:tc>
        <w:tc>
          <w:tcPr>
            <w:tcW w:w="7689"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rPr>
                <w:rFonts w:ascii="宋体" w:hAnsi="宋体"/>
                <w:bCs/>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2"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cs="宋体"/>
                <w:szCs w:val="21"/>
                <w:highlight w:val="none"/>
              </w:rPr>
            </w:pPr>
            <w:r>
              <w:rPr>
                <w:rFonts w:hint="eastAsia" w:ascii="宋体" w:hAnsi="宋体"/>
                <w:bCs/>
                <w:highlight w:val="none"/>
              </w:rPr>
              <w:t>主营业务</w:t>
            </w:r>
          </w:p>
        </w:tc>
        <w:tc>
          <w:tcPr>
            <w:tcW w:w="7689"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rPr>
                <w:rFonts w:ascii="宋体" w:hAnsi="宋体"/>
                <w:bCs/>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7"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r>
              <w:rPr>
                <w:rFonts w:hint="eastAsia" w:ascii="宋体" w:hAnsi="宋体"/>
                <w:bCs/>
                <w:highlight w:val="none"/>
              </w:rPr>
              <w:t>注册时间</w:t>
            </w:r>
          </w:p>
        </w:tc>
        <w:tc>
          <w:tcPr>
            <w:tcW w:w="24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r>
              <w:rPr>
                <w:rFonts w:hint="eastAsia" w:ascii="宋体" w:hAnsi="宋体"/>
                <w:bCs/>
                <w:highlight w:val="none"/>
              </w:rPr>
              <w:t>年   月   日</w:t>
            </w:r>
          </w:p>
        </w:tc>
        <w:tc>
          <w:tcPr>
            <w:tcW w:w="261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r>
              <w:rPr>
                <w:rFonts w:hint="eastAsia" w:ascii="宋体" w:hAnsi="宋体"/>
                <w:bCs/>
                <w:highlight w:val="none"/>
              </w:rPr>
              <w:t>注册资金</w:t>
            </w:r>
          </w:p>
        </w:tc>
        <w:tc>
          <w:tcPr>
            <w:tcW w:w="263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6"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r>
              <w:rPr>
                <w:rFonts w:hint="eastAsia" w:ascii="宋体" w:hAnsi="宋体"/>
                <w:bCs/>
                <w:highlight w:val="none"/>
              </w:rPr>
              <w:t>注册地址</w:t>
            </w:r>
          </w:p>
        </w:tc>
        <w:tc>
          <w:tcPr>
            <w:tcW w:w="7689"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r>
              <w:rPr>
                <w:rFonts w:hint="eastAsia" w:ascii="宋体" w:hAnsi="宋体"/>
                <w:bCs/>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9"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r>
              <w:rPr>
                <w:rFonts w:hint="eastAsia"/>
                <w:highlight w:val="none"/>
              </w:rPr>
              <w:t>开户银行</w:t>
            </w:r>
          </w:p>
        </w:tc>
        <w:tc>
          <w:tcPr>
            <w:tcW w:w="7689"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1"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highlight w:val="none"/>
              </w:rPr>
            </w:pPr>
            <w:r>
              <w:rPr>
                <w:rFonts w:hint="eastAsia"/>
                <w:highlight w:val="none"/>
              </w:rPr>
              <w:t>开户户名</w:t>
            </w:r>
          </w:p>
        </w:tc>
        <w:tc>
          <w:tcPr>
            <w:tcW w:w="7689"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r>
              <w:rPr>
                <w:rFonts w:hint="eastAsia"/>
                <w:highlight w:val="none"/>
              </w:rPr>
              <w:t>银行账号</w:t>
            </w:r>
          </w:p>
        </w:tc>
        <w:tc>
          <w:tcPr>
            <w:tcW w:w="7689"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2"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lang w:val="en-GB"/>
              </w:rPr>
            </w:pPr>
            <w:r>
              <w:rPr>
                <w:rFonts w:hint="eastAsia" w:ascii="宋体" w:hAnsi="宋体"/>
                <w:bCs/>
                <w:highlight w:val="none"/>
              </w:rPr>
              <w:t>法人代表</w:t>
            </w:r>
          </w:p>
        </w:tc>
        <w:tc>
          <w:tcPr>
            <w:tcW w:w="24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p>
        </w:tc>
        <w:tc>
          <w:tcPr>
            <w:tcW w:w="261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left"/>
              <w:rPr>
                <w:rFonts w:ascii="宋体" w:hAnsi="宋体"/>
                <w:bCs/>
                <w:highlight w:val="none"/>
              </w:rPr>
            </w:pPr>
            <w:r>
              <w:rPr>
                <w:rFonts w:hint="eastAsia" w:ascii="宋体" w:hAnsi="宋体"/>
                <w:bCs/>
                <w:highlight w:val="none"/>
                <w:lang w:val="en-GB"/>
              </w:rPr>
              <w:t>电  话：</w:t>
            </w:r>
          </w:p>
        </w:tc>
        <w:tc>
          <w:tcPr>
            <w:tcW w:w="263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left"/>
              <w:rPr>
                <w:rFonts w:ascii="宋体" w:hAnsi="宋体"/>
                <w:bCs/>
                <w:highlight w:val="none"/>
              </w:rPr>
            </w:pPr>
            <w:r>
              <w:rPr>
                <w:rFonts w:hint="eastAsia" w:ascii="宋体" w:hAnsi="宋体"/>
                <w:bCs/>
                <w:highlight w:val="none"/>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5"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r>
              <w:rPr>
                <w:rFonts w:hint="eastAsia" w:ascii="宋体" w:hAnsi="宋体"/>
                <w:bCs/>
                <w:highlight w:val="none"/>
              </w:rPr>
              <w:t>单位联系人</w:t>
            </w:r>
          </w:p>
        </w:tc>
        <w:tc>
          <w:tcPr>
            <w:tcW w:w="24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p>
        </w:tc>
        <w:tc>
          <w:tcPr>
            <w:tcW w:w="261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left"/>
              <w:rPr>
                <w:rFonts w:ascii="宋体" w:hAnsi="宋体"/>
                <w:bCs/>
                <w:highlight w:val="none"/>
              </w:rPr>
            </w:pPr>
            <w:r>
              <w:rPr>
                <w:rFonts w:hint="eastAsia" w:ascii="宋体" w:hAnsi="宋体"/>
                <w:bCs/>
                <w:highlight w:val="none"/>
              </w:rPr>
              <w:t>职  务：</w:t>
            </w:r>
          </w:p>
        </w:tc>
        <w:tc>
          <w:tcPr>
            <w:tcW w:w="263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left"/>
              <w:rPr>
                <w:rFonts w:ascii="宋体" w:hAnsi="宋体"/>
                <w:bCs/>
                <w:highlight w:val="none"/>
              </w:rPr>
            </w:pPr>
            <w:r>
              <w:rPr>
                <w:rFonts w:hint="eastAsia" w:ascii="宋体" w:hAnsi="宋体"/>
                <w:bCs/>
                <w:highlight w:val="none"/>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5"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r>
              <w:rPr>
                <w:rFonts w:hint="eastAsia" w:ascii="宋体" w:hAnsi="宋体"/>
                <w:bCs/>
                <w:highlight w:val="none"/>
              </w:rPr>
              <w:t>关联企业名称（选填）</w:t>
            </w:r>
          </w:p>
        </w:tc>
        <w:tc>
          <w:tcPr>
            <w:tcW w:w="7689"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left"/>
              <w:rPr>
                <w:rFonts w:ascii="宋体" w:hAnsi="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5"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r>
              <w:rPr>
                <w:rFonts w:hint="eastAsia" w:ascii="宋体" w:hAnsi="宋体"/>
                <w:bCs/>
                <w:highlight w:val="none"/>
              </w:rPr>
              <w:t>租赁用房地址</w:t>
            </w:r>
          </w:p>
        </w:tc>
        <w:tc>
          <w:tcPr>
            <w:tcW w:w="7689"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left"/>
              <w:rPr>
                <w:rFonts w:ascii="宋体" w:hAnsi="宋体"/>
                <w:bCs/>
                <w:highlight w:val="none"/>
              </w:rPr>
            </w:pPr>
            <w:r>
              <w:rPr>
                <w:rFonts w:hint="eastAsia" w:ascii="宋体" w:hAnsi="宋体"/>
                <w:bCs/>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5"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r>
              <w:rPr>
                <w:rFonts w:hint="eastAsia" w:ascii="宋体" w:hAnsi="宋体"/>
                <w:bCs/>
                <w:highlight w:val="none"/>
              </w:rPr>
              <w:t>所属园区</w:t>
            </w:r>
          </w:p>
        </w:tc>
        <w:tc>
          <w:tcPr>
            <w:tcW w:w="7689"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left"/>
              <w:rPr>
                <w:rFonts w:ascii="宋体" w:hAnsi="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5"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r>
              <w:rPr>
                <w:rFonts w:hint="eastAsia" w:ascii="宋体" w:hAnsi="宋体"/>
                <w:bCs/>
                <w:highlight w:val="none"/>
              </w:rPr>
              <w:t>业主</w:t>
            </w:r>
          </w:p>
        </w:tc>
        <w:tc>
          <w:tcPr>
            <w:tcW w:w="7689"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left"/>
              <w:rPr>
                <w:rFonts w:ascii="宋体" w:hAnsi="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5"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r>
              <w:rPr>
                <w:rFonts w:hint="eastAsia" w:ascii="宋体" w:hAnsi="宋体"/>
                <w:bCs/>
                <w:highlight w:val="none"/>
              </w:rPr>
              <w:t>产权情况</w:t>
            </w:r>
          </w:p>
        </w:tc>
        <w:tc>
          <w:tcPr>
            <w:tcW w:w="7689"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left"/>
              <w:rPr>
                <w:rFonts w:ascii="宋体" w:hAnsi="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5"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r>
              <w:rPr>
                <w:rFonts w:hint="eastAsia" w:ascii="宋体" w:hAnsi="宋体"/>
                <w:bCs/>
                <w:highlight w:val="none"/>
              </w:rPr>
              <w:t>租赁用房性质</w:t>
            </w:r>
          </w:p>
        </w:tc>
        <w:tc>
          <w:tcPr>
            <w:tcW w:w="7689"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ind w:firstLine="210" w:firstLineChars="100"/>
              <w:rPr>
                <w:rFonts w:ascii="宋体" w:hAnsi="宋体"/>
                <w:bCs/>
                <w:highlight w:val="none"/>
              </w:rPr>
            </w:pPr>
            <w:r>
              <w:rPr>
                <w:rFonts w:hint="eastAsia" w:ascii="宋体" w:hAnsi="宋体" w:cs="宋体"/>
                <w:kern w:val="0"/>
                <w:szCs w:val="21"/>
                <w:highlight w:val="none"/>
              </w:rPr>
              <w:t xml:space="preserve">□  </w:t>
            </w:r>
            <w:r>
              <w:rPr>
                <w:rFonts w:hint="eastAsia" w:ascii="宋体" w:hAnsi="宋体"/>
                <w:bCs/>
                <w:highlight w:val="none"/>
              </w:rPr>
              <w:t xml:space="preserve">研发办公用房        </w:t>
            </w:r>
            <w:r>
              <w:rPr>
                <w:rFonts w:hint="eastAsia" w:ascii="宋体" w:hAnsi="宋体" w:cs="宋体"/>
                <w:kern w:val="0"/>
                <w:szCs w:val="21"/>
                <w:highlight w:val="none"/>
              </w:rPr>
              <w:t>□  厂房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5"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r>
              <w:rPr>
                <w:rFonts w:hint="eastAsia" w:ascii="宋体" w:hAnsi="宋体"/>
                <w:bCs/>
                <w:highlight w:val="none"/>
              </w:rPr>
              <w:t>入驻时间</w:t>
            </w:r>
          </w:p>
        </w:tc>
        <w:tc>
          <w:tcPr>
            <w:tcW w:w="7689"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ind w:firstLine="2310" w:firstLineChars="1100"/>
              <w:jc w:val="left"/>
              <w:rPr>
                <w:rFonts w:ascii="宋体" w:hAnsi="宋体"/>
                <w:bCs/>
                <w:highlight w:val="none"/>
              </w:rPr>
            </w:pPr>
            <w:r>
              <w:rPr>
                <w:rFonts w:hint="eastAsia" w:ascii="宋体" w:hAnsi="宋体"/>
                <w:bCs/>
                <w:highlight w:val="none"/>
              </w:rPr>
              <w:t xml:space="preserve">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5"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r>
              <w:rPr>
                <w:rFonts w:hint="eastAsia" w:ascii="宋体" w:hAnsi="宋体"/>
                <w:bCs/>
                <w:highlight w:val="none"/>
              </w:rPr>
              <w:t>实际租赁面积</w:t>
            </w:r>
          </w:p>
        </w:tc>
        <w:tc>
          <w:tcPr>
            <w:tcW w:w="24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r>
              <w:rPr>
                <w:rFonts w:hint="eastAsia" w:ascii="宋体" w:hAnsi="宋体"/>
                <w:bCs/>
                <w:highlight w:val="none"/>
              </w:rPr>
              <w:t xml:space="preserve">                ㎡</w:t>
            </w:r>
          </w:p>
        </w:tc>
        <w:tc>
          <w:tcPr>
            <w:tcW w:w="261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r>
              <w:rPr>
                <w:rFonts w:hint="eastAsia" w:ascii="宋体" w:hAnsi="宋体"/>
                <w:bCs/>
                <w:highlight w:val="none"/>
              </w:rPr>
              <w:t>租赁单价</w:t>
            </w:r>
          </w:p>
        </w:tc>
        <w:tc>
          <w:tcPr>
            <w:tcW w:w="263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ind w:firstLine="1050" w:firstLineChars="500"/>
              <w:jc w:val="left"/>
              <w:rPr>
                <w:rFonts w:ascii="宋体" w:hAnsi="宋体"/>
                <w:bCs/>
                <w:highlight w:val="none"/>
              </w:rPr>
            </w:pPr>
            <w:r>
              <w:rPr>
                <w:rFonts w:hint="eastAsia" w:ascii="宋体" w:hAnsi="宋体"/>
                <w:bCs/>
                <w:highlight w:val="none"/>
              </w:rPr>
              <w:t>元/（月·㎡）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5"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r>
              <w:rPr>
                <w:rFonts w:hint="eastAsia" w:ascii="宋体" w:hAnsi="宋体"/>
                <w:bCs/>
                <w:highlight w:val="none"/>
              </w:rPr>
              <w:t>租赁合同期限</w:t>
            </w:r>
          </w:p>
        </w:tc>
        <w:tc>
          <w:tcPr>
            <w:tcW w:w="24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p>
        </w:tc>
        <w:tc>
          <w:tcPr>
            <w:tcW w:w="261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r>
              <w:rPr>
                <w:rFonts w:hint="eastAsia" w:ascii="宋体" w:hAnsi="宋体"/>
                <w:bCs/>
                <w:highlight w:val="none"/>
              </w:rPr>
              <w:t>租赁总价</w:t>
            </w:r>
          </w:p>
        </w:tc>
        <w:tc>
          <w:tcPr>
            <w:tcW w:w="263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ind w:firstLine="1470" w:firstLineChars="700"/>
              <w:jc w:val="left"/>
              <w:rPr>
                <w:rFonts w:ascii="宋体" w:hAnsi="宋体"/>
                <w:bCs/>
                <w:highlight w:val="none"/>
              </w:rPr>
            </w:pPr>
            <w:r>
              <w:rPr>
                <w:rFonts w:hint="eastAsia" w:ascii="宋体" w:hAnsi="宋体"/>
                <w:bCs/>
                <w:highlight w:val="none"/>
              </w:rPr>
              <w:t>元/月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50" w:hRule="atLeast"/>
          <w:jc w:val="center"/>
        </w:trPr>
        <w:tc>
          <w:tcPr>
            <w:tcW w:w="751" w:type="dxa"/>
            <w:gridSpan w:val="2"/>
            <w:vMerge w:val="restart"/>
            <w:tcBorders>
              <w:left w:val="single" w:color="auto" w:sz="4" w:space="0"/>
              <w:right w:val="single" w:color="auto" w:sz="4" w:space="0"/>
            </w:tcBorders>
            <w:vAlign w:val="center"/>
          </w:tcPr>
          <w:p>
            <w:pPr>
              <w:ind w:left="113" w:right="113"/>
              <w:jc w:val="center"/>
              <w:rPr>
                <w:rFonts w:ascii="宋体" w:hAnsi="宋体" w:cs="宋体"/>
                <w:szCs w:val="21"/>
                <w:highlight w:val="none"/>
              </w:rPr>
            </w:pPr>
            <w:r>
              <w:rPr>
                <w:rFonts w:hint="eastAsia" w:ascii="宋体" w:hAnsi="宋体" w:cs="宋体"/>
                <w:szCs w:val="21"/>
                <w:highlight w:val="none"/>
              </w:rPr>
              <w:t>近三年主要财务指标（万元）</w:t>
            </w:r>
          </w:p>
          <w:p>
            <w:pPr>
              <w:tabs>
                <w:tab w:val="left" w:pos="1857"/>
              </w:tabs>
              <w:adjustRightInd w:val="0"/>
              <w:snapToGrid w:val="0"/>
              <w:spacing w:before="60" w:after="60"/>
              <w:jc w:val="center"/>
              <w:rPr>
                <w:rFonts w:ascii="宋体" w:hAnsi="宋体"/>
                <w:bCs/>
                <w:highlight w:val="none"/>
              </w:rPr>
            </w:pPr>
          </w:p>
        </w:tc>
        <w:tc>
          <w:tcPr>
            <w:tcW w:w="1468" w:type="dxa"/>
            <w:tcBorders>
              <w:left w:val="single" w:color="auto" w:sz="4" w:space="0"/>
              <w:right w:val="single" w:color="auto" w:sz="4" w:space="0"/>
              <w:tl2br w:val="single" w:color="auto" w:sz="4" w:space="0"/>
            </w:tcBorders>
          </w:tcPr>
          <w:p>
            <w:pPr>
              <w:ind w:left="105" w:leftChars="50"/>
              <w:rPr>
                <w:rFonts w:ascii="宋体" w:hAnsi="宋体" w:cs="宋体"/>
                <w:kern w:val="0"/>
                <w:szCs w:val="21"/>
                <w:highlight w:val="none"/>
              </w:rPr>
            </w:pPr>
            <w:r>
              <w:rPr>
                <w:rFonts w:hint="eastAsia" w:ascii="宋体" w:hAnsi="宋体" w:cs="宋体"/>
                <w:kern w:val="0"/>
                <w:szCs w:val="21"/>
                <w:highlight w:val="none"/>
              </w:rPr>
              <w:t xml:space="preserve">      年份</w:t>
            </w:r>
          </w:p>
          <w:p>
            <w:pPr>
              <w:ind w:left="105" w:leftChars="50"/>
              <w:rPr>
                <w:rFonts w:ascii="宋体" w:hAnsi="宋体" w:cs="宋体"/>
                <w:kern w:val="0"/>
                <w:szCs w:val="21"/>
                <w:highlight w:val="none"/>
              </w:rPr>
            </w:pPr>
            <w:r>
              <w:rPr>
                <w:rFonts w:hint="eastAsia" w:ascii="宋体" w:hAnsi="宋体" w:cs="宋体"/>
                <w:kern w:val="0"/>
                <w:szCs w:val="21"/>
                <w:highlight w:val="none"/>
              </w:rPr>
              <w:t>指标</w:t>
            </w:r>
          </w:p>
        </w:tc>
        <w:tc>
          <w:tcPr>
            <w:tcW w:w="2437" w:type="dxa"/>
            <w:tcBorders>
              <w:top w:val="single" w:color="auto" w:sz="4" w:space="0"/>
              <w:left w:val="single" w:color="auto" w:sz="4" w:space="0"/>
              <w:right w:val="single" w:color="auto" w:sz="4" w:space="0"/>
            </w:tcBorders>
            <w:vAlign w:val="center"/>
          </w:tcPr>
          <w:p>
            <w:pPr>
              <w:jc w:val="center"/>
              <w:rPr>
                <w:rFonts w:ascii="宋体" w:hAnsi="宋体" w:cs="宋体"/>
                <w:kern w:val="0"/>
                <w:szCs w:val="21"/>
                <w:highlight w:val="none"/>
              </w:rPr>
            </w:pPr>
            <w:r>
              <w:rPr>
                <w:rFonts w:hint="eastAsia" w:ascii="宋体" w:hAnsi="宋体" w:cs="宋体"/>
                <w:kern w:val="0"/>
                <w:szCs w:val="21"/>
                <w:highlight w:val="none"/>
              </w:rPr>
              <w:t>年</w:t>
            </w:r>
          </w:p>
        </w:tc>
        <w:tc>
          <w:tcPr>
            <w:tcW w:w="2616" w:type="dxa"/>
            <w:gridSpan w:val="2"/>
            <w:tcBorders>
              <w:top w:val="single" w:color="auto" w:sz="4" w:space="0"/>
              <w:left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r>
              <w:rPr>
                <w:rFonts w:hint="eastAsia" w:ascii="宋体" w:hAnsi="宋体"/>
                <w:bCs/>
                <w:highlight w:val="none"/>
              </w:rPr>
              <w:t>年</w:t>
            </w:r>
          </w:p>
        </w:tc>
        <w:tc>
          <w:tcPr>
            <w:tcW w:w="2636" w:type="dxa"/>
            <w:gridSpan w:val="2"/>
            <w:tcBorders>
              <w:top w:val="single" w:color="auto" w:sz="4" w:space="0"/>
              <w:left w:val="single" w:color="auto" w:sz="4" w:space="0"/>
              <w:right w:val="single" w:color="auto" w:sz="4" w:space="0"/>
            </w:tcBorders>
            <w:vAlign w:val="center"/>
          </w:tcPr>
          <w:p>
            <w:pPr>
              <w:jc w:val="center"/>
              <w:rPr>
                <w:rFonts w:ascii="宋体" w:hAnsi="宋体"/>
                <w:bCs/>
                <w:highlight w:val="none"/>
              </w:rPr>
            </w:pPr>
            <w:r>
              <w:rPr>
                <w:rFonts w:hint="eastAsia" w:ascii="宋体" w:hAnsi="宋体"/>
                <w:bCs/>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90" w:hRule="atLeast"/>
          <w:jc w:val="center"/>
        </w:trPr>
        <w:tc>
          <w:tcPr>
            <w:tcW w:w="751" w:type="dxa"/>
            <w:gridSpan w:val="2"/>
            <w:vMerge w:val="continue"/>
            <w:tcBorders>
              <w:left w:val="single" w:color="auto" w:sz="4" w:space="0"/>
              <w:right w:val="single" w:color="auto" w:sz="4" w:space="0"/>
            </w:tcBorders>
            <w:vAlign w:val="center"/>
          </w:tcPr>
          <w:p>
            <w:pPr>
              <w:tabs>
                <w:tab w:val="left" w:pos="1857"/>
              </w:tabs>
              <w:adjustRightInd w:val="0"/>
              <w:snapToGrid w:val="0"/>
              <w:spacing w:before="60" w:after="60"/>
              <w:jc w:val="center"/>
              <w:rPr>
                <w:rFonts w:ascii="宋体" w:hAnsi="宋体"/>
                <w:bCs/>
                <w:highlight w:val="none"/>
              </w:rPr>
            </w:pPr>
          </w:p>
        </w:tc>
        <w:tc>
          <w:tcPr>
            <w:tcW w:w="1468" w:type="dxa"/>
            <w:tcBorders>
              <w:left w:val="single" w:color="auto" w:sz="4" w:space="0"/>
              <w:right w:val="single" w:color="auto" w:sz="4" w:space="0"/>
            </w:tcBorders>
            <w:vAlign w:val="center"/>
          </w:tcPr>
          <w:p>
            <w:pPr>
              <w:jc w:val="center"/>
              <w:rPr>
                <w:rFonts w:ascii="宋体" w:hAnsi="宋体" w:cs="宋体"/>
                <w:kern w:val="0"/>
                <w:szCs w:val="21"/>
                <w:highlight w:val="none"/>
              </w:rPr>
            </w:pPr>
            <w:r>
              <w:rPr>
                <w:rFonts w:hint="eastAsia" w:ascii="宋体" w:hAnsi="宋体" w:cs="宋体"/>
                <w:kern w:val="0"/>
                <w:szCs w:val="21"/>
                <w:highlight w:val="none"/>
              </w:rPr>
              <w:t>产值规模</w:t>
            </w:r>
          </w:p>
        </w:tc>
        <w:tc>
          <w:tcPr>
            <w:tcW w:w="2437" w:type="dxa"/>
            <w:tcBorders>
              <w:left w:val="single" w:color="auto" w:sz="4" w:space="0"/>
              <w:right w:val="single" w:color="auto" w:sz="4" w:space="0"/>
            </w:tcBorders>
          </w:tcPr>
          <w:p>
            <w:pPr>
              <w:rPr>
                <w:rFonts w:ascii="宋体" w:hAnsi="宋体" w:cs="宋体"/>
                <w:kern w:val="0"/>
                <w:szCs w:val="21"/>
                <w:highlight w:val="none"/>
              </w:rPr>
            </w:pPr>
          </w:p>
        </w:tc>
        <w:tc>
          <w:tcPr>
            <w:tcW w:w="2616" w:type="dxa"/>
            <w:gridSpan w:val="2"/>
            <w:tcBorders>
              <w:left w:val="single" w:color="auto" w:sz="4" w:space="0"/>
              <w:right w:val="single" w:color="auto" w:sz="4" w:space="0"/>
            </w:tcBorders>
            <w:vAlign w:val="bottom"/>
          </w:tcPr>
          <w:p>
            <w:pPr>
              <w:rPr>
                <w:rFonts w:ascii="宋体" w:hAnsi="宋体"/>
                <w:bCs/>
                <w:highlight w:val="none"/>
              </w:rPr>
            </w:pPr>
          </w:p>
        </w:tc>
        <w:tc>
          <w:tcPr>
            <w:tcW w:w="2636" w:type="dxa"/>
            <w:gridSpan w:val="2"/>
            <w:tcBorders>
              <w:left w:val="single" w:color="auto" w:sz="4" w:space="0"/>
              <w:right w:val="single" w:color="auto" w:sz="4" w:space="0"/>
            </w:tcBorders>
            <w:vAlign w:val="bottom"/>
          </w:tcPr>
          <w:p>
            <w:pPr>
              <w:rPr>
                <w:rFonts w:ascii="宋体" w:hAnsi="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4" w:hRule="atLeast"/>
          <w:jc w:val="center"/>
        </w:trPr>
        <w:tc>
          <w:tcPr>
            <w:tcW w:w="751" w:type="dxa"/>
            <w:gridSpan w:val="2"/>
            <w:vMerge w:val="continue"/>
            <w:tcBorders>
              <w:left w:val="single" w:color="auto" w:sz="4" w:space="0"/>
              <w:right w:val="single" w:color="auto" w:sz="4" w:space="0"/>
            </w:tcBorders>
            <w:vAlign w:val="center"/>
          </w:tcPr>
          <w:p>
            <w:pPr>
              <w:tabs>
                <w:tab w:val="left" w:pos="1857"/>
              </w:tabs>
              <w:adjustRightInd w:val="0"/>
              <w:snapToGrid w:val="0"/>
              <w:spacing w:before="60" w:after="60"/>
              <w:jc w:val="center"/>
              <w:rPr>
                <w:rFonts w:ascii="宋体" w:hAnsi="宋体"/>
                <w:bCs/>
                <w:highlight w:val="none"/>
              </w:rPr>
            </w:pPr>
          </w:p>
        </w:tc>
        <w:tc>
          <w:tcPr>
            <w:tcW w:w="1468" w:type="dxa"/>
            <w:tcBorders>
              <w:left w:val="single" w:color="auto" w:sz="4" w:space="0"/>
              <w:right w:val="single" w:color="auto" w:sz="4" w:space="0"/>
            </w:tcBorders>
            <w:vAlign w:val="center"/>
          </w:tcPr>
          <w:p>
            <w:pPr>
              <w:jc w:val="center"/>
              <w:rPr>
                <w:rFonts w:ascii="宋体" w:hAnsi="宋体" w:cs="宋体"/>
                <w:kern w:val="0"/>
                <w:szCs w:val="21"/>
                <w:highlight w:val="none"/>
              </w:rPr>
            </w:pPr>
            <w:r>
              <w:rPr>
                <w:rFonts w:hint="eastAsia" w:ascii="宋体" w:hAnsi="宋体" w:cs="宋体"/>
                <w:kern w:val="0"/>
                <w:szCs w:val="21"/>
                <w:highlight w:val="none"/>
              </w:rPr>
              <w:t>营业收入</w:t>
            </w:r>
          </w:p>
        </w:tc>
        <w:tc>
          <w:tcPr>
            <w:tcW w:w="2437" w:type="dxa"/>
            <w:tcBorders>
              <w:left w:val="single" w:color="auto" w:sz="4" w:space="0"/>
              <w:right w:val="single" w:color="auto" w:sz="4" w:space="0"/>
            </w:tcBorders>
            <w:vAlign w:val="bottom"/>
          </w:tcPr>
          <w:p>
            <w:pPr>
              <w:adjustRightInd w:val="0"/>
              <w:snapToGrid w:val="0"/>
              <w:spacing w:before="60" w:after="60"/>
              <w:rPr>
                <w:rFonts w:ascii="宋体" w:hAnsi="宋体"/>
                <w:bCs/>
                <w:highlight w:val="none"/>
              </w:rPr>
            </w:pPr>
          </w:p>
        </w:tc>
        <w:tc>
          <w:tcPr>
            <w:tcW w:w="2616" w:type="dxa"/>
            <w:gridSpan w:val="2"/>
            <w:tcBorders>
              <w:left w:val="single" w:color="auto" w:sz="4" w:space="0"/>
              <w:right w:val="single" w:color="auto" w:sz="4" w:space="0"/>
            </w:tcBorders>
            <w:vAlign w:val="bottom"/>
          </w:tcPr>
          <w:p>
            <w:pPr>
              <w:rPr>
                <w:rFonts w:ascii="宋体" w:hAnsi="宋体"/>
                <w:bCs/>
                <w:highlight w:val="none"/>
              </w:rPr>
            </w:pPr>
          </w:p>
        </w:tc>
        <w:tc>
          <w:tcPr>
            <w:tcW w:w="2636" w:type="dxa"/>
            <w:gridSpan w:val="2"/>
            <w:tcBorders>
              <w:left w:val="single" w:color="auto" w:sz="4" w:space="0"/>
              <w:right w:val="single" w:color="auto" w:sz="4" w:space="0"/>
            </w:tcBorders>
            <w:vAlign w:val="bottom"/>
          </w:tcPr>
          <w:p>
            <w:pPr>
              <w:rPr>
                <w:rFonts w:ascii="宋体" w:hAnsi="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4" w:hRule="atLeast"/>
          <w:jc w:val="center"/>
        </w:trPr>
        <w:tc>
          <w:tcPr>
            <w:tcW w:w="751" w:type="dxa"/>
            <w:gridSpan w:val="2"/>
            <w:vMerge w:val="continue"/>
            <w:tcBorders>
              <w:left w:val="single" w:color="auto" w:sz="4" w:space="0"/>
              <w:right w:val="single" w:color="auto" w:sz="4" w:space="0"/>
            </w:tcBorders>
            <w:vAlign w:val="center"/>
          </w:tcPr>
          <w:p>
            <w:pPr>
              <w:tabs>
                <w:tab w:val="left" w:pos="1857"/>
              </w:tabs>
              <w:adjustRightInd w:val="0"/>
              <w:snapToGrid w:val="0"/>
              <w:spacing w:before="60" w:after="60"/>
              <w:jc w:val="center"/>
              <w:rPr>
                <w:rFonts w:ascii="宋体" w:hAnsi="宋体"/>
                <w:bCs/>
                <w:highlight w:val="none"/>
              </w:rPr>
            </w:pPr>
          </w:p>
        </w:tc>
        <w:tc>
          <w:tcPr>
            <w:tcW w:w="1468" w:type="dxa"/>
            <w:tcBorders>
              <w:left w:val="single" w:color="auto" w:sz="4" w:space="0"/>
              <w:right w:val="single" w:color="auto" w:sz="4" w:space="0"/>
            </w:tcBorders>
            <w:vAlign w:val="center"/>
          </w:tcPr>
          <w:p>
            <w:pPr>
              <w:jc w:val="center"/>
              <w:rPr>
                <w:rFonts w:ascii="宋体" w:hAnsi="宋体" w:cs="宋体"/>
                <w:kern w:val="0"/>
                <w:szCs w:val="21"/>
                <w:highlight w:val="none"/>
              </w:rPr>
            </w:pPr>
            <w:r>
              <w:rPr>
                <w:rFonts w:hint="eastAsia" w:ascii="宋体" w:hAnsi="宋体" w:cs="宋体"/>
                <w:kern w:val="0"/>
                <w:szCs w:val="21"/>
                <w:highlight w:val="none"/>
              </w:rPr>
              <w:t>主营业务收入</w:t>
            </w:r>
          </w:p>
        </w:tc>
        <w:tc>
          <w:tcPr>
            <w:tcW w:w="2437" w:type="dxa"/>
            <w:tcBorders>
              <w:left w:val="single" w:color="auto" w:sz="4" w:space="0"/>
              <w:right w:val="single" w:color="auto" w:sz="4" w:space="0"/>
            </w:tcBorders>
            <w:vAlign w:val="bottom"/>
          </w:tcPr>
          <w:p>
            <w:pPr>
              <w:adjustRightInd w:val="0"/>
              <w:snapToGrid w:val="0"/>
              <w:spacing w:before="60" w:after="60"/>
              <w:rPr>
                <w:rFonts w:ascii="宋体" w:hAnsi="宋体"/>
                <w:bCs/>
                <w:highlight w:val="none"/>
              </w:rPr>
            </w:pPr>
          </w:p>
        </w:tc>
        <w:tc>
          <w:tcPr>
            <w:tcW w:w="2616" w:type="dxa"/>
            <w:gridSpan w:val="2"/>
            <w:tcBorders>
              <w:left w:val="single" w:color="auto" w:sz="4" w:space="0"/>
              <w:right w:val="single" w:color="auto" w:sz="4" w:space="0"/>
            </w:tcBorders>
            <w:vAlign w:val="bottom"/>
          </w:tcPr>
          <w:p>
            <w:pPr>
              <w:rPr>
                <w:rFonts w:ascii="宋体" w:hAnsi="宋体"/>
                <w:bCs/>
                <w:highlight w:val="none"/>
              </w:rPr>
            </w:pPr>
          </w:p>
        </w:tc>
        <w:tc>
          <w:tcPr>
            <w:tcW w:w="2636" w:type="dxa"/>
            <w:gridSpan w:val="2"/>
            <w:tcBorders>
              <w:left w:val="single" w:color="auto" w:sz="4" w:space="0"/>
              <w:right w:val="single" w:color="auto" w:sz="4" w:space="0"/>
            </w:tcBorders>
            <w:vAlign w:val="bottom"/>
          </w:tcPr>
          <w:p>
            <w:pPr>
              <w:rPr>
                <w:rFonts w:ascii="宋体" w:hAnsi="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62" w:hRule="atLeast"/>
          <w:jc w:val="center"/>
        </w:trPr>
        <w:tc>
          <w:tcPr>
            <w:tcW w:w="751" w:type="dxa"/>
            <w:gridSpan w:val="2"/>
            <w:vMerge w:val="continue"/>
            <w:tcBorders>
              <w:left w:val="single" w:color="auto" w:sz="4" w:space="0"/>
              <w:right w:val="single" w:color="auto" w:sz="4" w:space="0"/>
            </w:tcBorders>
            <w:vAlign w:val="center"/>
          </w:tcPr>
          <w:p>
            <w:pPr>
              <w:tabs>
                <w:tab w:val="left" w:pos="1857"/>
              </w:tabs>
              <w:adjustRightInd w:val="0"/>
              <w:snapToGrid w:val="0"/>
              <w:spacing w:before="60" w:after="60"/>
              <w:jc w:val="center"/>
              <w:rPr>
                <w:rFonts w:ascii="宋体" w:hAnsi="宋体"/>
                <w:bCs/>
                <w:highlight w:val="none"/>
              </w:rPr>
            </w:pPr>
          </w:p>
        </w:tc>
        <w:tc>
          <w:tcPr>
            <w:tcW w:w="1468" w:type="dxa"/>
            <w:tcBorders>
              <w:left w:val="single" w:color="auto" w:sz="4" w:space="0"/>
              <w:right w:val="single" w:color="auto" w:sz="4" w:space="0"/>
            </w:tcBorders>
            <w:vAlign w:val="center"/>
          </w:tcPr>
          <w:p>
            <w:pPr>
              <w:jc w:val="center"/>
              <w:rPr>
                <w:rFonts w:ascii="宋体" w:hAnsi="宋体" w:cs="宋体"/>
                <w:kern w:val="0"/>
                <w:szCs w:val="21"/>
                <w:highlight w:val="none"/>
              </w:rPr>
            </w:pPr>
            <w:r>
              <w:rPr>
                <w:rFonts w:hint="eastAsia" w:ascii="宋体" w:hAnsi="宋体" w:cs="宋体"/>
                <w:kern w:val="0"/>
                <w:szCs w:val="21"/>
                <w:highlight w:val="none"/>
              </w:rPr>
              <w:t>净利润</w:t>
            </w:r>
          </w:p>
        </w:tc>
        <w:tc>
          <w:tcPr>
            <w:tcW w:w="2437" w:type="dxa"/>
            <w:tcBorders>
              <w:left w:val="single" w:color="auto" w:sz="4" w:space="0"/>
              <w:right w:val="single" w:color="auto" w:sz="4" w:space="0"/>
            </w:tcBorders>
            <w:vAlign w:val="bottom"/>
          </w:tcPr>
          <w:p>
            <w:pPr>
              <w:adjustRightInd w:val="0"/>
              <w:snapToGrid w:val="0"/>
              <w:spacing w:before="60" w:after="60"/>
              <w:rPr>
                <w:rFonts w:ascii="宋体" w:hAnsi="宋体"/>
                <w:bCs/>
                <w:highlight w:val="none"/>
              </w:rPr>
            </w:pPr>
          </w:p>
        </w:tc>
        <w:tc>
          <w:tcPr>
            <w:tcW w:w="2616" w:type="dxa"/>
            <w:gridSpan w:val="2"/>
            <w:tcBorders>
              <w:left w:val="single" w:color="auto" w:sz="4" w:space="0"/>
              <w:right w:val="single" w:color="auto" w:sz="4" w:space="0"/>
            </w:tcBorders>
            <w:vAlign w:val="bottom"/>
          </w:tcPr>
          <w:p>
            <w:pPr>
              <w:rPr>
                <w:rFonts w:ascii="宋体" w:hAnsi="宋体"/>
                <w:bCs/>
                <w:highlight w:val="none"/>
              </w:rPr>
            </w:pPr>
          </w:p>
        </w:tc>
        <w:tc>
          <w:tcPr>
            <w:tcW w:w="2636" w:type="dxa"/>
            <w:gridSpan w:val="2"/>
            <w:tcBorders>
              <w:left w:val="single" w:color="auto" w:sz="4" w:space="0"/>
              <w:right w:val="single" w:color="auto" w:sz="4" w:space="0"/>
            </w:tcBorders>
            <w:vAlign w:val="bottom"/>
          </w:tcPr>
          <w:p>
            <w:pPr>
              <w:rPr>
                <w:rFonts w:ascii="宋体" w:hAnsi="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2" w:hRule="atLeast"/>
          <w:jc w:val="center"/>
        </w:trPr>
        <w:tc>
          <w:tcPr>
            <w:tcW w:w="751" w:type="dxa"/>
            <w:gridSpan w:val="2"/>
            <w:vMerge w:val="continue"/>
            <w:tcBorders>
              <w:left w:val="single" w:color="auto" w:sz="4" w:space="0"/>
              <w:right w:val="single" w:color="auto" w:sz="4" w:space="0"/>
            </w:tcBorders>
            <w:vAlign w:val="center"/>
          </w:tcPr>
          <w:p>
            <w:pPr>
              <w:tabs>
                <w:tab w:val="left" w:pos="1857"/>
              </w:tabs>
              <w:adjustRightInd w:val="0"/>
              <w:snapToGrid w:val="0"/>
              <w:spacing w:before="60" w:after="60"/>
              <w:jc w:val="center"/>
              <w:rPr>
                <w:rFonts w:ascii="宋体" w:hAnsi="宋体"/>
                <w:bCs/>
                <w:highlight w:val="none"/>
              </w:rPr>
            </w:pPr>
          </w:p>
        </w:tc>
        <w:tc>
          <w:tcPr>
            <w:tcW w:w="1468" w:type="dxa"/>
            <w:tcBorders>
              <w:left w:val="single" w:color="auto" w:sz="4" w:space="0"/>
              <w:right w:val="single" w:color="auto" w:sz="4" w:space="0"/>
            </w:tcBorders>
            <w:vAlign w:val="center"/>
          </w:tcPr>
          <w:p>
            <w:pPr>
              <w:jc w:val="center"/>
              <w:rPr>
                <w:rFonts w:ascii="宋体" w:hAnsi="宋体" w:cs="宋体"/>
                <w:kern w:val="0"/>
                <w:szCs w:val="21"/>
                <w:highlight w:val="none"/>
              </w:rPr>
            </w:pPr>
            <w:r>
              <w:rPr>
                <w:rFonts w:hint="eastAsia" w:ascii="宋体" w:hAnsi="宋体" w:cs="宋体"/>
                <w:kern w:val="0"/>
                <w:szCs w:val="21"/>
                <w:highlight w:val="none"/>
              </w:rPr>
              <w:t>纳税额</w:t>
            </w:r>
          </w:p>
        </w:tc>
        <w:tc>
          <w:tcPr>
            <w:tcW w:w="2437" w:type="dxa"/>
            <w:tcBorders>
              <w:left w:val="single" w:color="auto" w:sz="4" w:space="0"/>
              <w:right w:val="single" w:color="auto" w:sz="4" w:space="0"/>
            </w:tcBorders>
            <w:vAlign w:val="center"/>
          </w:tcPr>
          <w:p>
            <w:pPr>
              <w:rPr>
                <w:rFonts w:ascii="宋体" w:hAnsi="宋体" w:cs="宋体"/>
                <w:kern w:val="0"/>
                <w:szCs w:val="21"/>
                <w:highlight w:val="none"/>
              </w:rPr>
            </w:pPr>
          </w:p>
        </w:tc>
        <w:tc>
          <w:tcPr>
            <w:tcW w:w="2616" w:type="dxa"/>
            <w:gridSpan w:val="2"/>
            <w:tcBorders>
              <w:left w:val="single" w:color="auto" w:sz="4" w:space="0"/>
              <w:right w:val="single" w:color="auto" w:sz="4" w:space="0"/>
            </w:tcBorders>
            <w:vAlign w:val="center"/>
          </w:tcPr>
          <w:p>
            <w:pPr>
              <w:rPr>
                <w:rFonts w:ascii="宋体" w:hAnsi="宋体"/>
                <w:bCs/>
                <w:highlight w:val="none"/>
              </w:rPr>
            </w:pPr>
          </w:p>
        </w:tc>
        <w:tc>
          <w:tcPr>
            <w:tcW w:w="2636" w:type="dxa"/>
            <w:gridSpan w:val="2"/>
            <w:tcBorders>
              <w:left w:val="single" w:color="auto" w:sz="4" w:space="0"/>
              <w:right w:val="single" w:color="auto" w:sz="4" w:space="0"/>
            </w:tcBorders>
            <w:vAlign w:val="center"/>
          </w:tcPr>
          <w:p>
            <w:pPr>
              <w:rPr>
                <w:rFonts w:ascii="宋体" w:hAnsi="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99" w:hRule="atLeast"/>
          <w:jc w:val="center"/>
        </w:trPr>
        <w:tc>
          <w:tcPr>
            <w:tcW w:w="9908" w:type="dxa"/>
            <w:gridSpan w:val="8"/>
            <w:tcBorders>
              <w:left w:val="single" w:color="auto" w:sz="4" w:space="0"/>
              <w:right w:val="single" w:color="auto" w:sz="4" w:space="0"/>
            </w:tcBorders>
            <w:vAlign w:val="center"/>
          </w:tcPr>
          <w:p>
            <w:pPr>
              <w:jc w:val="center"/>
              <w:rPr>
                <w:sz w:val="22"/>
                <w:highlight w:val="none"/>
              </w:rPr>
            </w:pPr>
            <w:r>
              <w:rPr>
                <w:rFonts w:hint="eastAsia"/>
                <w:b/>
                <w:bCs/>
                <w:highlight w:val="none"/>
              </w:rPr>
              <w:t>独立设计师工作室暨专门店情况（选填）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742" w:type="dxa"/>
            <w:vMerge w:val="restart"/>
            <w:tcBorders>
              <w:left w:val="single" w:color="auto" w:sz="4" w:space="0"/>
              <w:right w:val="single" w:color="auto" w:sz="4" w:space="0"/>
            </w:tcBorders>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独立设计师情况</w:t>
            </w:r>
          </w:p>
        </w:tc>
        <w:tc>
          <w:tcPr>
            <w:tcW w:w="1475" w:type="dxa"/>
            <w:gridSpan w:val="2"/>
            <w:tcBorders>
              <w:left w:val="single" w:color="auto" w:sz="4" w:space="0"/>
              <w:right w:val="single" w:color="auto" w:sz="4" w:space="0"/>
            </w:tcBorders>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姓名</w:t>
            </w:r>
          </w:p>
        </w:tc>
        <w:tc>
          <w:tcPr>
            <w:tcW w:w="7691" w:type="dxa"/>
            <w:gridSpan w:val="5"/>
            <w:tcBorders>
              <w:top w:val="single" w:color="auto" w:sz="4" w:space="0"/>
              <w:left w:val="single" w:color="auto" w:sz="4" w:space="0"/>
              <w:bottom w:val="single" w:color="auto" w:sz="4" w:space="0"/>
              <w:right w:val="single" w:color="auto" w:sz="4" w:space="0"/>
            </w:tcBorders>
          </w:tcPr>
          <w:p>
            <w:pPr>
              <w:rPr>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742" w:type="dxa"/>
            <w:vMerge w:val="continue"/>
            <w:tcBorders>
              <w:left w:val="single" w:color="auto" w:sz="4" w:space="0"/>
              <w:right w:val="single" w:color="auto" w:sz="4" w:space="0"/>
            </w:tcBorders>
            <w:vAlign w:val="center"/>
          </w:tcPr>
          <w:p>
            <w:pPr>
              <w:widowControl/>
              <w:rPr>
                <w:rFonts w:ascii="宋体" w:hAnsi="宋体" w:cs="宋体"/>
                <w:kern w:val="0"/>
                <w:szCs w:val="21"/>
                <w:highlight w:val="none"/>
              </w:rPr>
            </w:pPr>
          </w:p>
        </w:tc>
        <w:tc>
          <w:tcPr>
            <w:tcW w:w="1475" w:type="dxa"/>
            <w:gridSpan w:val="2"/>
            <w:tcBorders>
              <w:left w:val="single" w:color="auto" w:sz="4" w:space="0"/>
              <w:right w:val="single" w:color="auto" w:sz="4" w:space="0"/>
            </w:tcBorders>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企业身份</w:t>
            </w:r>
          </w:p>
        </w:tc>
        <w:tc>
          <w:tcPr>
            <w:tcW w:w="7691" w:type="dxa"/>
            <w:gridSpan w:val="5"/>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Cs w:val="21"/>
                <w:highlight w:val="none"/>
              </w:rPr>
            </w:pPr>
            <w:r>
              <w:rPr>
                <w:rFonts w:hint="eastAsia" w:ascii="宋体" w:hAnsi="宋体" w:cs="宋体"/>
                <w:kern w:val="0"/>
                <w:szCs w:val="21"/>
                <w:highlight w:val="none"/>
              </w:rPr>
              <w:t>□  法人代表    □  股东，出资比例：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8" w:hRule="atLeast"/>
          <w:jc w:val="center"/>
        </w:trPr>
        <w:tc>
          <w:tcPr>
            <w:tcW w:w="742" w:type="dxa"/>
            <w:vMerge w:val="continue"/>
            <w:tcBorders>
              <w:left w:val="single" w:color="auto" w:sz="4" w:space="0"/>
              <w:right w:val="single" w:color="auto" w:sz="4" w:space="0"/>
            </w:tcBorders>
            <w:vAlign w:val="center"/>
          </w:tcPr>
          <w:p>
            <w:pPr>
              <w:widowControl/>
              <w:rPr>
                <w:rFonts w:ascii="宋体" w:hAnsi="宋体" w:cs="宋体"/>
                <w:kern w:val="0"/>
                <w:szCs w:val="21"/>
                <w:highlight w:val="none"/>
              </w:rPr>
            </w:pPr>
          </w:p>
        </w:tc>
        <w:tc>
          <w:tcPr>
            <w:tcW w:w="1475" w:type="dxa"/>
            <w:gridSpan w:val="2"/>
            <w:tcBorders>
              <w:left w:val="single" w:color="auto" w:sz="4" w:space="0"/>
              <w:right w:val="single" w:color="auto" w:sz="4" w:space="0"/>
            </w:tcBorders>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学历</w:t>
            </w:r>
          </w:p>
        </w:tc>
        <w:tc>
          <w:tcPr>
            <w:tcW w:w="7691" w:type="dxa"/>
            <w:gridSpan w:val="5"/>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8" w:hRule="atLeast"/>
          <w:jc w:val="center"/>
        </w:trPr>
        <w:tc>
          <w:tcPr>
            <w:tcW w:w="742" w:type="dxa"/>
            <w:vMerge w:val="continue"/>
            <w:tcBorders>
              <w:left w:val="single" w:color="auto" w:sz="4" w:space="0"/>
              <w:right w:val="single" w:color="auto" w:sz="4" w:space="0"/>
            </w:tcBorders>
            <w:vAlign w:val="center"/>
          </w:tcPr>
          <w:p>
            <w:pPr>
              <w:widowControl/>
              <w:rPr>
                <w:rFonts w:ascii="宋体" w:hAnsi="宋体" w:cs="宋体"/>
                <w:kern w:val="0"/>
                <w:szCs w:val="21"/>
                <w:highlight w:val="none"/>
              </w:rPr>
            </w:pPr>
          </w:p>
        </w:tc>
        <w:tc>
          <w:tcPr>
            <w:tcW w:w="1475" w:type="dxa"/>
            <w:gridSpan w:val="2"/>
            <w:tcBorders>
              <w:left w:val="single" w:color="auto" w:sz="4" w:space="0"/>
              <w:right w:val="single" w:color="auto" w:sz="4" w:space="0"/>
            </w:tcBorders>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毕业院系</w:t>
            </w:r>
          </w:p>
        </w:tc>
        <w:tc>
          <w:tcPr>
            <w:tcW w:w="2563" w:type="dxa"/>
            <w:gridSpan w:val="2"/>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Cs w:val="21"/>
                <w:highlight w:val="none"/>
              </w:rPr>
            </w:pPr>
          </w:p>
        </w:tc>
        <w:tc>
          <w:tcPr>
            <w:tcW w:w="2563"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毕业年月</w:t>
            </w:r>
          </w:p>
        </w:tc>
        <w:tc>
          <w:tcPr>
            <w:tcW w:w="2565"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742" w:type="dxa"/>
            <w:vMerge w:val="continue"/>
            <w:tcBorders>
              <w:left w:val="single" w:color="auto" w:sz="4" w:space="0"/>
              <w:right w:val="single" w:color="auto" w:sz="4" w:space="0"/>
            </w:tcBorders>
            <w:vAlign w:val="center"/>
          </w:tcPr>
          <w:p>
            <w:pPr>
              <w:widowControl/>
              <w:rPr>
                <w:rFonts w:ascii="宋体" w:hAnsi="宋体" w:cs="宋体"/>
                <w:kern w:val="0"/>
                <w:szCs w:val="21"/>
                <w:highlight w:val="none"/>
              </w:rPr>
            </w:pPr>
          </w:p>
        </w:tc>
        <w:tc>
          <w:tcPr>
            <w:tcW w:w="1475" w:type="dxa"/>
            <w:gridSpan w:val="2"/>
            <w:tcBorders>
              <w:left w:val="single" w:color="auto" w:sz="4" w:space="0"/>
              <w:right w:val="single" w:color="auto" w:sz="4" w:space="0"/>
            </w:tcBorders>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是否获奖</w:t>
            </w:r>
          </w:p>
        </w:tc>
        <w:tc>
          <w:tcPr>
            <w:tcW w:w="7691" w:type="dxa"/>
            <w:gridSpan w:val="5"/>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Cs w:val="21"/>
                <w:highlight w:val="none"/>
              </w:rPr>
            </w:pPr>
            <w:r>
              <w:rPr>
                <w:rFonts w:hint="eastAsia" w:ascii="宋体" w:hAnsi="宋体" w:cs="宋体"/>
                <w:kern w:val="0"/>
                <w:szCs w:val="21"/>
                <w:highlight w:val="none"/>
              </w:rPr>
              <w:t>□  否          □  是，奖项或荣誉称号：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2219" w:type="dxa"/>
            <w:gridSpan w:val="3"/>
            <w:tcBorders>
              <w:left w:val="single" w:color="auto" w:sz="4" w:space="0"/>
              <w:right w:val="single" w:color="auto" w:sz="4" w:space="0"/>
            </w:tcBorders>
            <w:vAlign w:val="center"/>
          </w:tcPr>
          <w:p>
            <w:pPr>
              <w:jc w:val="center"/>
              <w:rPr>
                <w:rFonts w:ascii="宋体" w:hAnsi="宋体" w:cs="宋体"/>
                <w:kern w:val="0"/>
                <w:szCs w:val="21"/>
                <w:highlight w:val="none"/>
              </w:rPr>
            </w:pPr>
            <w:r>
              <w:rPr>
                <w:rFonts w:hint="eastAsia" w:ascii="宋体" w:hAnsi="宋体" w:cs="宋体"/>
                <w:kern w:val="0"/>
                <w:szCs w:val="21"/>
                <w:highlight w:val="none"/>
              </w:rPr>
              <w:t>展销面积</w:t>
            </w:r>
          </w:p>
        </w:tc>
        <w:tc>
          <w:tcPr>
            <w:tcW w:w="7689" w:type="dxa"/>
            <w:gridSpan w:val="5"/>
            <w:tcBorders>
              <w:left w:val="single" w:color="auto" w:sz="4" w:space="0"/>
              <w:right w:val="single" w:color="auto" w:sz="4" w:space="0"/>
            </w:tcBorders>
            <w:vAlign w:val="center"/>
          </w:tcPr>
          <w:p>
            <w:pPr>
              <w:jc w:val="left"/>
              <w:rPr>
                <w:sz w:val="22"/>
                <w:highlight w:val="none"/>
              </w:rPr>
            </w:pPr>
            <w:r>
              <w:rPr>
                <w:rFonts w:hint="eastAsia"/>
                <w:sz w:val="22"/>
                <w:highlight w:val="none"/>
              </w:rPr>
              <w:t xml:space="preserve"> </w:t>
            </w:r>
            <w:r>
              <w:rPr>
                <w:rFonts w:hint="eastAsia" w:ascii="宋体" w:hAnsi="宋体"/>
                <w:bCs/>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2219" w:type="dxa"/>
            <w:gridSpan w:val="3"/>
            <w:tcBorders>
              <w:left w:val="single" w:color="auto" w:sz="4" w:space="0"/>
              <w:right w:val="single" w:color="auto" w:sz="4" w:space="0"/>
            </w:tcBorders>
            <w:vAlign w:val="center"/>
          </w:tcPr>
          <w:p>
            <w:pPr>
              <w:jc w:val="center"/>
              <w:rPr>
                <w:rFonts w:ascii="宋体" w:hAnsi="宋体" w:cs="宋体"/>
                <w:kern w:val="0"/>
                <w:szCs w:val="21"/>
                <w:highlight w:val="none"/>
              </w:rPr>
            </w:pPr>
            <w:r>
              <w:rPr>
                <w:rFonts w:hint="eastAsia" w:ascii="宋体" w:hAnsi="宋体" w:cs="宋体"/>
                <w:kern w:val="0"/>
                <w:szCs w:val="21"/>
                <w:highlight w:val="none"/>
              </w:rPr>
              <w:t>从业人员人数</w:t>
            </w:r>
          </w:p>
        </w:tc>
        <w:tc>
          <w:tcPr>
            <w:tcW w:w="2563" w:type="dxa"/>
            <w:gridSpan w:val="2"/>
            <w:tcBorders>
              <w:left w:val="single" w:color="auto" w:sz="4" w:space="0"/>
              <w:right w:val="single" w:color="auto" w:sz="4" w:space="0"/>
            </w:tcBorders>
            <w:vAlign w:val="center"/>
          </w:tcPr>
          <w:p>
            <w:pPr>
              <w:jc w:val="left"/>
              <w:rPr>
                <w:sz w:val="22"/>
                <w:highlight w:val="none"/>
              </w:rPr>
            </w:pPr>
          </w:p>
        </w:tc>
        <w:tc>
          <w:tcPr>
            <w:tcW w:w="2563" w:type="dxa"/>
            <w:gridSpan w:val="2"/>
            <w:tcBorders>
              <w:left w:val="single" w:color="auto" w:sz="4" w:space="0"/>
              <w:right w:val="single" w:color="auto" w:sz="4" w:space="0"/>
            </w:tcBorders>
            <w:vAlign w:val="center"/>
          </w:tcPr>
          <w:p>
            <w:pPr>
              <w:jc w:val="center"/>
              <w:rPr>
                <w:sz w:val="22"/>
                <w:highlight w:val="none"/>
              </w:rPr>
            </w:pPr>
            <w:r>
              <w:rPr>
                <w:rFonts w:hint="eastAsia" w:ascii="宋体" w:hAnsi="宋体" w:cs="宋体"/>
                <w:kern w:val="0"/>
                <w:szCs w:val="21"/>
                <w:highlight w:val="none"/>
              </w:rPr>
              <w:t>参加社保人数</w:t>
            </w:r>
          </w:p>
        </w:tc>
        <w:tc>
          <w:tcPr>
            <w:tcW w:w="2563" w:type="dxa"/>
            <w:tcBorders>
              <w:left w:val="single" w:color="auto" w:sz="4" w:space="0"/>
              <w:right w:val="single" w:color="auto" w:sz="4" w:space="0"/>
            </w:tcBorders>
            <w:vAlign w:val="center"/>
          </w:tcPr>
          <w:p>
            <w:pPr>
              <w:jc w:val="left"/>
              <w:rPr>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2219" w:type="dxa"/>
            <w:gridSpan w:val="3"/>
            <w:tcBorders>
              <w:left w:val="single" w:color="auto" w:sz="4" w:space="0"/>
              <w:right w:val="single" w:color="auto" w:sz="4" w:space="0"/>
            </w:tcBorders>
            <w:vAlign w:val="center"/>
          </w:tcPr>
          <w:p>
            <w:pPr>
              <w:jc w:val="center"/>
              <w:rPr>
                <w:rFonts w:ascii="宋体" w:hAnsi="宋体" w:cs="宋体"/>
                <w:kern w:val="0"/>
                <w:szCs w:val="21"/>
                <w:highlight w:val="none"/>
              </w:rPr>
            </w:pPr>
            <w:r>
              <w:rPr>
                <w:rFonts w:hint="eastAsia" w:ascii="宋体" w:hAnsi="宋体" w:cs="宋体"/>
                <w:kern w:val="0"/>
                <w:szCs w:val="21"/>
                <w:highlight w:val="none"/>
              </w:rPr>
              <w:t>自有品牌</w:t>
            </w:r>
          </w:p>
        </w:tc>
        <w:tc>
          <w:tcPr>
            <w:tcW w:w="7689" w:type="dxa"/>
            <w:gridSpan w:val="5"/>
            <w:tcBorders>
              <w:left w:val="single" w:color="auto" w:sz="4" w:space="0"/>
              <w:right w:val="single" w:color="auto" w:sz="4" w:space="0"/>
            </w:tcBorders>
            <w:vAlign w:val="center"/>
          </w:tcPr>
          <w:p>
            <w:pPr>
              <w:jc w:val="center"/>
              <w:rPr>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2219" w:type="dxa"/>
            <w:gridSpan w:val="3"/>
            <w:tcBorders>
              <w:left w:val="single" w:color="auto" w:sz="4" w:space="0"/>
              <w:right w:val="single" w:color="auto" w:sz="4" w:space="0"/>
            </w:tcBorders>
            <w:vAlign w:val="center"/>
          </w:tcPr>
          <w:p>
            <w:pPr>
              <w:jc w:val="center"/>
              <w:rPr>
                <w:rFonts w:ascii="宋体" w:hAnsi="宋体" w:cs="宋体"/>
                <w:kern w:val="0"/>
                <w:szCs w:val="21"/>
                <w:highlight w:val="none"/>
              </w:rPr>
            </w:pPr>
            <w:r>
              <w:rPr>
                <w:rFonts w:hint="eastAsia" w:ascii="宋体" w:hAnsi="宋体" w:cs="宋体"/>
                <w:kern w:val="0"/>
                <w:szCs w:val="21"/>
                <w:highlight w:val="none"/>
              </w:rPr>
              <w:t>已获知识产权</w:t>
            </w:r>
          </w:p>
        </w:tc>
        <w:tc>
          <w:tcPr>
            <w:tcW w:w="7689" w:type="dxa"/>
            <w:gridSpan w:val="5"/>
            <w:tcBorders>
              <w:left w:val="single" w:color="auto" w:sz="4" w:space="0"/>
              <w:right w:val="single" w:color="auto" w:sz="4" w:space="0"/>
            </w:tcBorders>
            <w:vAlign w:val="center"/>
          </w:tcPr>
          <w:p>
            <w:pPr>
              <w:jc w:val="center"/>
              <w:rPr>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2217" w:type="dxa"/>
            <w:gridSpan w:val="3"/>
            <w:tcBorders>
              <w:left w:val="single" w:color="auto" w:sz="4" w:space="0"/>
              <w:right w:val="single" w:color="auto" w:sz="4" w:space="0"/>
            </w:tcBorders>
            <w:vAlign w:val="center"/>
          </w:tcPr>
          <w:p>
            <w:pPr>
              <w:widowControl/>
              <w:jc w:val="center"/>
              <w:rPr>
                <w:rFonts w:ascii="宋体" w:hAnsi="宋体"/>
                <w:bCs/>
                <w:szCs w:val="21"/>
                <w:highlight w:val="none"/>
              </w:rPr>
            </w:pPr>
            <w:r>
              <w:rPr>
                <w:rFonts w:hint="eastAsia" w:ascii="宋体" w:hAnsi="宋体" w:cs="宋体"/>
                <w:kern w:val="0"/>
                <w:szCs w:val="21"/>
                <w:highlight w:val="none"/>
              </w:rPr>
              <w:t>申请资助金额</w:t>
            </w:r>
          </w:p>
        </w:tc>
        <w:tc>
          <w:tcPr>
            <w:tcW w:w="7691" w:type="dxa"/>
            <w:gridSpan w:val="5"/>
            <w:tcBorders>
              <w:top w:val="single" w:color="auto" w:sz="4" w:space="0"/>
              <w:left w:val="single" w:color="auto" w:sz="4" w:space="0"/>
              <w:bottom w:val="single" w:color="auto" w:sz="4" w:space="0"/>
              <w:right w:val="single" w:color="auto" w:sz="4" w:space="0"/>
            </w:tcBorders>
          </w:tcPr>
          <w:p>
            <w:pPr>
              <w:rPr>
                <w:sz w:val="22"/>
                <w:highlight w:val="none"/>
              </w:rPr>
            </w:pPr>
            <w:r>
              <w:rPr>
                <w:rFonts w:hint="eastAsia" w:ascii="宋体" w:hAnsi="宋体" w:cs="宋体"/>
                <w:szCs w:val="21"/>
                <w:highlight w:val="none"/>
              </w:rPr>
              <w:t xml:space="preserve">大写：    </w:t>
            </w:r>
            <w:r>
              <w:rPr>
                <w:rFonts w:hint="eastAsia"/>
                <w:sz w:val="22"/>
                <w:highlight w:val="none"/>
              </w:rPr>
              <w:t>仟   佰</w:t>
            </w:r>
            <w:r>
              <w:rPr>
                <w:sz w:val="22"/>
                <w:highlight w:val="none"/>
              </w:rPr>
              <w:t xml:space="preserve">   </w:t>
            </w:r>
            <w:r>
              <w:rPr>
                <w:rFonts w:hint="eastAsia"/>
                <w:sz w:val="22"/>
                <w:highlight w:val="none"/>
              </w:rPr>
              <w:t>拾</w:t>
            </w:r>
            <w:r>
              <w:rPr>
                <w:sz w:val="22"/>
                <w:highlight w:val="none"/>
              </w:rPr>
              <w:t xml:space="preserve">   </w:t>
            </w:r>
            <w:r>
              <w:rPr>
                <w:rFonts w:hint="eastAsia"/>
                <w:sz w:val="22"/>
                <w:highlight w:val="none"/>
              </w:rPr>
              <w:t>万</w:t>
            </w:r>
            <w:r>
              <w:rPr>
                <w:sz w:val="22"/>
                <w:highlight w:val="none"/>
              </w:rPr>
              <w:t xml:space="preserve">   </w:t>
            </w:r>
            <w:r>
              <w:rPr>
                <w:rFonts w:hint="eastAsia"/>
                <w:sz w:val="22"/>
                <w:highlight w:val="none"/>
              </w:rPr>
              <w:t>仟</w:t>
            </w:r>
            <w:r>
              <w:rPr>
                <w:sz w:val="22"/>
                <w:highlight w:val="none"/>
              </w:rPr>
              <w:t xml:space="preserve">   </w:t>
            </w:r>
            <w:r>
              <w:rPr>
                <w:rFonts w:hint="eastAsia"/>
                <w:sz w:val="22"/>
                <w:highlight w:val="none"/>
              </w:rPr>
              <w:t>佰</w:t>
            </w:r>
            <w:r>
              <w:rPr>
                <w:sz w:val="22"/>
                <w:highlight w:val="none"/>
              </w:rPr>
              <w:t xml:space="preserve">   </w:t>
            </w:r>
            <w:r>
              <w:rPr>
                <w:rFonts w:hint="eastAsia"/>
                <w:sz w:val="22"/>
                <w:highlight w:val="none"/>
              </w:rPr>
              <w:t>拾</w:t>
            </w:r>
            <w:r>
              <w:rPr>
                <w:sz w:val="22"/>
                <w:highlight w:val="none"/>
              </w:rPr>
              <w:t xml:space="preserve">   </w:t>
            </w:r>
            <w:r>
              <w:rPr>
                <w:rFonts w:hint="eastAsia"/>
                <w:sz w:val="22"/>
                <w:highlight w:val="none"/>
              </w:rPr>
              <w:t>元，</w:t>
            </w:r>
          </w:p>
          <w:p>
            <w:pPr>
              <w:rPr>
                <w:rFonts w:ascii="宋体" w:hAnsi="宋体"/>
                <w:szCs w:val="21"/>
                <w:highlight w:val="none"/>
              </w:rPr>
            </w:pPr>
            <w:r>
              <w:rPr>
                <w:rFonts w:hint="eastAsia"/>
                <w:sz w:val="22"/>
                <w:highlight w:val="none"/>
              </w:rPr>
              <w:t>小写：（</w:t>
            </w:r>
            <w:r>
              <w:rPr>
                <w:rFonts w:ascii="Arial" w:hAnsi="Arial" w:cs="Arial"/>
                <w:b/>
                <w:bCs/>
                <w:sz w:val="18"/>
                <w:szCs w:val="18"/>
                <w:highlight w:val="none"/>
                <w:shd w:val="clear" w:color="auto" w:fill="FFFFFF"/>
              </w:rPr>
              <w:t>¥</w:t>
            </w:r>
            <w:r>
              <w:rPr>
                <w:sz w:val="22"/>
                <w:highlight w:val="none"/>
              </w:rPr>
              <w:t xml:space="preserve">   </w:t>
            </w:r>
            <w:r>
              <w:rPr>
                <w:rFonts w:hint="eastAsia"/>
                <w:sz w:val="22"/>
                <w:highlight w:val="none"/>
              </w:rPr>
              <w:t xml:space="preserve">  </w:t>
            </w:r>
            <w:r>
              <w:rPr>
                <w:sz w:val="22"/>
                <w:highlight w:val="none"/>
              </w:rPr>
              <w:t xml:space="preserve"> </w:t>
            </w:r>
            <w:r>
              <w:rPr>
                <w:rFonts w:hint="eastAsia"/>
                <w:sz w:val="22"/>
                <w:highlight w:val="none"/>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621" w:hRule="atLeast"/>
          <w:jc w:val="center"/>
        </w:trPr>
        <w:tc>
          <w:tcPr>
            <w:tcW w:w="2217" w:type="dxa"/>
            <w:gridSpan w:val="3"/>
            <w:tcBorders>
              <w:left w:val="single" w:color="auto" w:sz="4" w:space="0"/>
              <w:right w:val="single" w:color="auto" w:sz="4" w:space="0"/>
            </w:tcBorders>
            <w:vAlign w:val="center"/>
          </w:tcPr>
          <w:p>
            <w:pPr>
              <w:pStyle w:val="27"/>
              <w:ind w:left="-105" w:leftChars="-50" w:right="-82" w:rightChars="-39" w:firstLine="105" w:firstLineChars="50"/>
              <w:jc w:val="center"/>
              <w:rPr>
                <w:rFonts w:ascii="宋体" w:hAnsi="宋体"/>
                <w:bCs/>
                <w:szCs w:val="21"/>
                <w:highlight w:val="none"/>
              </w:rPr>
            </w:pPr>
            <w:r>
              <w:rPr>
                <w:rFonts w:hint="eastAsia" w:ascii="宋体" w:hAnsi="宋体" w:cs="宋体"/>
                <w:szCs w:val="21"/>
                <w:highlight w:val="none"/>
                <w:lang w:eastAsia="zh-CN"/>
              </w:rPr>
              <w:t>区重点区域建设推进中心</w:t>
            </w:r>
            <w:r>
              <w:rPr>
                <w:rFonts w:ascii="宋体" w:hAnsi="宋体" w:cs="宋体"/>
                <w:szCs w:val="21"/>
                <w:highlight w:val="none"/>
              </w:rPr>
              <w:t>业务</w:t>
            </w:r>
            <w:r>
              <w:rPr>
                <w:rFonts w:hint="eastAsia" w:ascii="宋体" w:hAnsi="宋体" w:cs="宋体"/>
                <w:szCs w:val="21"/>
                <w:highlight w:val="none"/>
              </w:rPr>
              <w:t>部门</w:t>
            </w:r>
            <w:r>
              <w:rPr>
                <w:rFonts w:ascii="宋体" w:hAnsi="宋体" w:cs="宋体"/>
                <w:szCs w:val="21"/>
                <w:highlight w:val="none"/>
              </w:rPr>
              <w:t>审核意见</w:t>
            </w:r>
          </w:p>
        </w:tc>
        <w:tc>
          <w:tcPr>
            <w:tcW w:w="7691" w:type="dxa"/>
            <w:gridSpan w:val="5"/>
            <w:tcBorders>
              <w:top w:val="single" w:color="auto" w:sz="4" w:space="0"/>
              <w:left w:val="single" w:color="auto" w:sz="4" w:space="0"/>
              <w:right w:val="single" w:color="auto" w:sz="4" w:space="0"/>
            </w:tcBorders>
          </w:tcPr>
          <w:p>
            <w:pPr>
              <w:spacing w:line="320" w:lineRule="exact"/>
              <w:rPr>
                <w:rFonts w:ascii="宋体" w:hAnsi="宋体" w:cs="宋体"/>
                <w:szCs w:val="21"/>
                <w:highlight w:val="none"/>
              </w:rPr>
            </w:pPr>
            <w:r>
              <w:rPr>
                <w:rFonts w:hint="eastAsia" w:ascii="宋体" w:hAnsi="宋体" w:cs="宋体"/>
                <w:szCs w:val="21"/>
                <w:highlight w:val="none"/>
              </w:rPr>
              <w:t>核定拟资助金额：</w:t>
            </w:r>
          </w:p>
          <w:p>
            <w:pPr>
              <w:spacing w:before="156" w:beforeLines="50" w:after="156" w:afterLines="50"/>
              <w:rPr>
                <w:rFonts w:ascii="宋体" w:hAnsi="宋体" w:cs="宋体"/>
                <w:szCs w:val="21"/>
                <w:highlight w:val="none"/>
              </w:rPr>
            </w:pPr>
            <w:r>
              <w:rPr>
                <w:rFonts w:hint="eastAsia" w:ascii="宋体" w:hAnsi="宋体" w:cs="宋体"/>
                <w:szCs w:val="21"/>
                <w:highlight w:val="none"/>
              </w:rPr>
              <w:t xml:space="preserve">大写：    </w:t>
            </w:r>
            <w:r>
              <w:rPr>
                <w:rFonts w:hint="eastAsia"/>
                <w:sz w:val="22"/>
                <w:highlight w:val="none"/>
              </w:rPr>
              <w:t>仟   佰</w:t>
            </w:r>
            <w:r>
              <w:rPr>
                <w:sz w:val="22"/>
                <w:highlight w:val="none"/>
              </w:rPr>
              <w:t xml:space="preserve">   </w:t>
            </w:r>
            <w:r>
              <w:rPr>
                <w:rFonts w:hint="eastAsia"/>
                <w:sz w:val="22"/>
                <w:highlight w:val="none"/>
              </w:rPr>
              <w:t>拾</w:t>
            </w:r>
            <w:r>
              <w:rPr>
                <w:sz w:val="22"/>
                <w:highlight w:val="none"/>
              </w:rPr>
              <w:t xml:space="preserve">   </w:t>
            </w:r>
            <w:r>
              <w:rPr>
                <w:rFonts w:hint="eastAsia"/>
                <w:sz w:val="22"/>
                <w:highlight w:val="none"/>
              </w:rPr>
              <w:t>万</w:t>
            </w:r>
            <w:r>
              <w:rPr>
                <w:sz w:val="22"/>
                <w:highlight w:val="none"/>
              </w:rPr>
              <w:t xml:space="preserve">   </w:t>
            </w:r>
            <w:r>
              <w:rPr>
                <w:rFonts w:hint="eastAsia"/>
                <w:sz w:val="22"/>
                <w:highlight w:val="none"/>
              </w:rPr>
              <w:t>仟</w:t>
            </w:r>
            <w:r>
              <w:rPr>
                <w:sz w:val="22"/>
                <w:highlight w:val="none"/>
              </w:rPr>
              <w:t xml:space="preserve">   </w:t>
            </w:r>
            <w:r>
              <w:rPr>
                <w:rFonts w:hint="eastAsia"/>
                <w:sz w:val="22"/>
                <w:highlight w:val="none"/>
              </w:rPr>
              <w:t>佰</w:t>
            </w:r>
            <w:r>
              <w:rPr>
                <w:sz w:val="22"/>
                <w:highlight w:val="none"/>
              </w:rPr>
              <w:t xml:space="preserve">   </w:t>
            </w:r>
            <w:r>
              <w:rPr>
                <w:rFonts w:hint="eastAsia"/>
                <w:sz w:val="22"/>
                <w:highlight w:val="none"/>
              </w:rPr>
              <w:t>拾</w:t>
            </w:r>
            <w:r>
              <w:rPr>
                <w:sz w:val="22"/>
                <w:highlight w:val="none"/>
              </w:rPr>
              <w:t xml:space="preserve">   </w:t>
            </w:r>
            <w:r>
              <w:rPr>
                <w:rFonts w:hint="eastAsia"/>
                <w:sz w:val="22"/>
                <w:highlight w:val="none"/>
              </w:rPr>
              <w:t>元</w:t>
            </w:r>
            <w:r>
              <w:rPr>
                <w:rFonts w:hint="eastAsia" w:ascii="宋体" w:hAnsi="宋体" w:cs="宋体"/>
                <w:szCs w:val="21"/>
                <w:highlight w:val="none"/>
              </w:rPr>
              <w:t>，</w:t>
            </w:r>
          </w:p>
          <w:p>
            <w:pPr>
              <w:spacing w:before="156" w:beforeLines="50" w:after="156" w:afterLines="50"/>
              <w:rPr>
                <w:rFonts w:ascii="宋体" w:hAnsi="宋体" w:cs="宋体"/>
                <w:szCs w:val="21"/>
                <w:highlight w:val="none"/>
              </w:rPr>
            </w:pPr>
            <w:r>
              <w:rPr>
                <w:rFonts w:hint="eastAsia" w:ascii="宋体" w:hAnsi="宋体" w:cs="宋体"/>
                <w:szCs w:val="21"/>
                <w:highlight w:val="none"/>
              </w:rPr>
              <w:t>小写：（</w:t>
            </w:r>
            <w:r>
              <w:rPr>
                <w:rFonts w:ascii="Arial" w:hAnsi="Arial" w:cs="Arial"/>
                <w:b/>
                <w:bCs/>
                <w:sz w:val="18"/>
                <w:szCs w:val="18"/>
                <w:highlight w:val="none"/>
                <w:shd w:val="clear" w:color="auto" w:fill="FFFFFF"/>
              </w:rPr>
              <w:t>¥</w:t>
            </w:r>
            <w:r>
              <w:rPr>
                <w:rFonts w:ascii="宋体" w:hAnsi="宋体" w:cs="宋体"/>
                <w:szCs w:val="21"/>
                <w:highlight w:val="none"/>
              </w:rPr>
              <w:t xml:space="preserve">        </w:t>
            </w:r>
            <w:r>
              <w:rPr>
                <w:rFonts w:hint="eastAsia" w:ascii="宋体" w:hAnsi="宋体" w:cs="宋体"/>
                <w:szCs w:val="21"/>
                <w:highlight w:val="none"/>
              </w:rPr>
              <w:t>元</w:t>
            </w:r>
            <w:r>
              <w:rPr>
                <w:rFonts w:ascii="宋体" w:hAnsi="宋体" w:cs="宋体"/>
                <w:szCs w:val="21"/>
                <w:highlight w:val="none"/>
              </w:rPr>
              <w:t>)</w:t>
            </w:r>
          </w:p>
          <w:p>
            <w:pPr>
              <w:spacing w:before="156" w:beforeLines="50" w:after="156" w:afterLines="50"/>
              <w:rPr>
                <w:rFonts w:ascii="宋体" w:hAnsi="宋体" w:cs="宋体"/>
                <w:szCs w:val="21"/>
                <w:highlight w:val="none"/>
              </w:rPr>
            </w:pPr>
          </w:p>
          <w:p>
            <w:pPr>
              <w:spacing w:before="156" w:beforeLines="50" w:after="156" w:afterLines="50"/>
              <w:rPr>
                <w:rFonts w:ascii="宋体" w:hAnsi="宋体" w:cs="宋体"/>
                <w:szCs w:val="21"/>
                <w:highlight w:val="none"/>
              </w:rPr>
            </w:pPr>
          </w:p>
          <w:p>
            <w:pPr>
              <w:tabs>
                <w:tab w:val="left" w:pos="6221"/>
              </w:tabs>
              <w:ind w:firstLine="735" w:firstLineChars="350"/>
              <w:rPr>
                <w:rFonts w:ascii="宋体" w:hAnsi="宋体" w:cs="宋体"/>
                <w:szCs w:val="21"/>
                <w:highlight w:val="none"/>
              </w:rPr>
            </w:pPr>
            <w:r>
              <w:rPr>
                <w:rFonts w:hint="eastAsia" w:ascii="宋体" w:hAnsi="宋体" w:cs="宋体"/>
                <w:szCs w:val="21"/>
                <w:highlight w:val="none"/>
              </w:rPr>
              <w:t xml:space="preserve">经办人：             审核人：              复审人：             </w:t>
            </w:r>
          </w:p>
          <w:p>
            <w:pPr>
              <w:jc w:val="right"/>
              <w:rPr>
                <w:rFonts w:ascii="宋体" w:hAnsi="宋体"/>
                <w:szCs w:val="21"/>
                <w:highlight w:val="none"/>
              </w:rPr>
            </w:pPr>
            <w:r>
              <w:rPr>
                <w:rFonts w:hint="eastAsia" w:ascii="宋体" w:hAnsi="宋体" w:cs="宋体"/>
                <w:szCs w:val="21"/>
                <w:highlight w:val="none"/>
              </w:rPr>
              <w:t>年    月    日</w:t>
            </w:r>
          </w:p>
        </w:tc>
      </w:tr>
    </w:tbl>
    <w:p>
      <w:pPr>
        <w:rPr>
          <w:b/>
          <w:bCs/>
          <w:sz w:val="28"/>
          <w:szCs w:val="28"/>
          <w:highlight w:val="none"/>
        </w:rPr>
      </w:pPr>
    </w:p>
    <w:p>
      <w:pPr>
        <w:rPr>
          <w:b/>
          <w:bCs/>
          <w:sz w:val="36"/>
          <w:szCs w:val="28"/>
          <w:highlight w:val="none"/>
        </w:rPr>
      </w:pPr>
      <w:r>
        <w:rPr>
          <w:rFonts w:hint="eastAsia"/>
          <w:b/>
          <w:bCs/>
          <w:sz w:val="36"/>
          <w:szCs w:val="28"/>
          <w:highlight w:val="none"/>
        </w:rPr>
        <w:br w:type="page"/>
      </w:r>
    </w:p>
    <w:p>
      <w:pPr>
        <w:jc w:val="center"/>
        <w:rPr>
          <w:b/>
          <w:bCs/>
          <w:sz w:val="36"/>
          <w:szCs w:val="28"/>
          <w:highlight w:val="none"/>
        </w:rPr>
      </w:pPr>
      <w:r>
        <w:rPr>
          <w:rFonts w:hint="eastAsia"/>
          <w:b/>
          <w:bCs/>
          <w:sz w:val="36"/>
          <w:szCs w:val="28"/>
          <w:highlight w:val="none"/>
        </w:rPr>
        <w:t>需提交材料清单</w:t>
      </w:r>
    </w:p>
    <w:tbl>
      <w:tblPr>
        <w:tblStyle w:val="19"/>
        <w:tblW w:w="9540" w:type="dxa"/>
        <w:jc w:val="center"/>
        <w:tblLayout w:type="fixed"/>
        <w:tblCellMar>
          <w:top w:w="0" w:type="dxa"/>
          <w:left w:w="0" w:type="dxa"/>
          <w:bottom w:w="0" w:type="dxa"/>
          <w:right w:w="0" w:type="dxa"/>
        </w:tblCellMar>
      </w:tblPr>
      <w:tblGrid>
        <w:gridCol w:w="759"/>
        <w:gridCol w:w="5901"/>
        <w:gridCol w:w="1440"/>
        <w:gridCol w:w="1440"/>
      </w:tblGrid>
      <w:tr>
        <w:tblPrEx>
          <w:tblCellMar>
            <w:top w:w="0" w:type="dxa"/>
            <w:left w:w="0" w:type="dxa"/>
            <w:bottom w:w="0" w:type="dxa"/>
            <w:right w:w="0" w:type="dxa"/>
          </w:tblCellMar>
        </w:tblPrEx>
        <w:trPr>
          <w:trHeight w:val="57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highlight w:val="none"/>
              </w:rPr>
            </w:pPr>
          </w:p>
        </w:tc>
        <w:tc>
          <w:tcPr>
            <w:tcW w:w="5901" w:type="dxa"/>
            <w:tcBorders>
              <w:top w:val="single" w:color="auto" w:sz="4" w:space="0"/>
              <w:left w:val="nil"/>
              <w:bottom w:val="single" w:color="auto" w:sz="4" w:space="0"/>
              <w:right w:val="single" w:color="auto" w:sz="4" w:space="0"/>
            </w:tcBorders>
            <w:vAlign w:val="center"/>
          </w:tcPr>
          <w:p>
            <w:pPr>
              <w:jc w:val="center"/>
              <w:rPr>
                <w:rFonts w:ascii="宋体" w:hAnsi="宋体"/>
                <w:sz w:val="24"/>
                <w:highlight w:val="none"/>
              </w:rPr>
            </w:pPr>
            <w:r>
              <w:rPr>
                <w:rFonts w:hint="eastAsia"/>
                <w:highlight w:val="none"/>
              </w:rPr>
              <w:t>附件名称（在已附材料前的□里打√）</w:t>
            </w:r>
          </w:p>
        </w:tc>
        <w:tc>
          <w:tcPr>
            <w:tcW w:w="1440" w:type="dxa"/>
            <w:tcBorders>
              <w:top w:val="single" w:color="auto" w:sz="4" w:space="0"/>
              <w:left w:val="nil"/>
              <w:bottom w:val="single" w:color="auto" w:sz="4" w:space="0"/>
              <w:right w:val="single" w:color="auto" w:sz="4" w:space="0"/>
            </w:tcBorders>
            <w:vAlign w:val="center"/>
          </w:tcPr>
          <w:p>
            <w:pPr>
              <w:jc w:val="center"/>
              <w:rPr>
                <w:rFonts w:ascii="宋体" w:hAnsi="宋体"/>
                <w:sz w:val="24"/>
                <w:highlight w:val="none"/>
              </w:rPr>
            </w:pPr>
            <w:r>
              <w:rPr>
                <w:rFonts w:hint="eastAsia"/>
                <w:highlight w:val="none"/>
              </w:rPr>
              <w:t>是否需验原件</w:t>
            </w:r>
          </w:p>
        </w:tc>
        <w:tc>
          <w:tcPr>
            <w:tcW w:w="1440" w:type="dxa"/>
            <w:tcBorders>
              <w:top w:val="single" w:color="auto" w:sz="4" w:space="0"/>
              <w:left w:val="nil"/>
              <w:bottom w:val="single" w:color="auto" w:sz="4" w:space="0"/>
              <w:right w:val="single" w:color="auto" w:sz="4" w:space="0"/>
            </w:tcBorders>
            <w:vAlign w:val="center"/>
          </w:tcPr>
          <w:p>
            <w:pPr>
              <w:jc w:val="center"/>
              <w:rPr>
                <w:rFonts w:ascii="宋体" w:hAnsi="宋体"/>
                <w:sz w:val="24"/>
                <w:highlight w:val="none"/>
              </w:rPr>
            </w:pPr>
            <w:r>
              <w:rPr>
                <w:rFonts w:hint="eastAsia"/>
                <w:highlight w:val="none"/>
              </w:rPr>
              <w:t>是否必备材料</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jc w:val="center"/>
              <w:rPr>
                <w:rFonts w:ascii="宋体" w:hAnsi="宋体"/>
                <w:sz w:val="24"/>
                <w:highlight w:val="none"/>
              </w:rPr>
            </w:pPr>
            <w:r>
              <w:rPr>
                <w:rFonts w:hint="eastAsia"/>
                <w:sz w:val="24"/>
                <w:highlight w:val="none"/>
              </w:rPr>
              <w:t>□</w:t>
            </w:r>
          </w:p>
        </w:tc>
        <w:tc>
          <w:tcPr>
            <w:tcW w:w="5901" w:type="dxa"/>
            <w:tcBorders>
              <w:top w:val="single" w:color="auto" w:sz="4" w:space="0"/>
              <w:left w:val="single" w:color="auto" w:sz="4" w:space="0"/>
              <w:bottom w:val="single" w:color="auto" w:sz="4" w:space="0"/>
              <w:right w:val="single" w:color="auto" w:sz="4" w:space="0"/>
            </w:tcBorders>
            <w:vAlign w:val="center"/>
          </w:tcPr>
          <w:p>
            <w:pPr>
              <w:jc w:val="left"/>
              <w:rPr>
                <w:szCs w:val="21"/>
                <w:highlight w:val="none"/>
              </w:rPr>
            </w:pPr>
            <w:r>
              <w:rPr>
                <w:rFonts w:hint="eastAsia"/>
                <w:szCs w:val="21"/>
                <w:highlight w:val="none"/>
              </w:rPr>
              <w:t>1</w:t>
            </w:r>
            <w:r>
              <w:rPr>
                <w:szCs w:val="21"/>
                <w:highlight w:val="none"/>
              </w:rPr>
              <w:t>.</w:t>
            </w:r>
            <w:r>
              <w:rPr>
                <w:rFonts w:hint="eastAsia"/>
                <w:szCs w:val="21"/>
                <w:highlight w:val="none"/>
              </w:rPr>
              <w:t>《深圳市龙华区大浪时尚小镇经营用房租赁资助申请书》《填表承诺书》《经营用房租赁资助基本情况表》</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highlight w:val="none"/>
              </w:rPr>
            </w:pPr>
            <w:r>
              <w:rPr>
                <w:rFonts w:hint="eastAsia" w:ascii="宋体" w:hAnsi="宋体"/>
                <w:szCs w:val="21"/>
                <w:highlight w:val="none"/>
              </w:rPr>
              <w:t>/</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rFonts w:hint="eastAsia"/>
                <w:szCs w:val="21"/>
                <w:highlight w:val="none"/>
              </w:rPr>
              <w:t>是</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jc w:val="center"/>
              <w:rPr>
                <w:sz w:val="24"/>
                <w:highlight w:val="none"/>
              </w:rPr>
            </w:pPr>
            <w:r>
              <w:rPr>
                <w:rFonts w:hint="eastAsia"/>
                <w:sz w:val="24"/>
                <w:highlight w:val="none"/>
              </w:rPr>
              <w:t>□</w:t>
            </w:r>
          </w:p>
        </w:tc>
        <w:tc>
          <w:tcPr>
            <w:tcW w:w="5901" w:type="dxa"/>
            <w:tcBorders>
              <w:top w:val="single" w:color="auto" w:sz="4" w:space="0"/>
              <w:left w:val="single" w:color="auto" w:sz="4" w:space="0"/>
              <w:bottom w:val="single" w:color="auto" w:sz="4" w:space="0"/>
              <w:right w:val="single" w:color="auto" w:sz="4" w:space="0"/>
            </w:tcBorders>
            <w:vAlign w:val="center"/>
          </w:tcPr>
          <w:p>
            <w:pPr>
              <w:jc w:val="left"/>
              <w:rPr>
                <w:szCs w:val="21"/>
                <w:highlight w:val="none"/>
              </w:rPr>
            </w:pPr>
            <w:r>
              <w:rPr>
                <w:rFonts w:hint="eastAsia"/>
                <w:szCs w:val="21"/>
                <w:highlight w:val="none"/>
              </w:rPr>
              <w:t>2</w:t>
            </w:r>
            <w:r>
              <w:rPr>
                <w:szCs w:val="21"/>
                <w:highlight w:val="none"/>
              </w:rPr>
              <w:t>.</w:t>
            </w:r>
            <w:r>
              <w:rPr>
                <w:rFonts w:hint="eastAsia"/>
                <w:szCs w:val="21"/>
                <w:highlight w:val="none"/>
                <w:lang w:eastAsia="zh-Hans"/>
              </w:rPr>
              <w:t>企业</w:t>
            </w:r>
            <w:r>
              <w:rPr>
                <w:rFonts w:hint="eastAsia"/>
                <w:szCs w:val="21"/>
                <w:highlight w:val="none"/>
              </w:rPr>
              <w:t>法人授权委托书（原件），法定代表人、单位经办人身份证复印件</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rFonts w:hint="eastAsia"/>
                <w:szCs w:val="21"/>
                <w:highlight w:val="none"/>
              </w:rPr>
              <w:t>是</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rFonts w:hint="eastAsia"/>
                <w:szCs w:val="21"/>
                <w:highlight w:val="none"/>
              </w:rPr>
              <w:t>是</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jc w:val="center"/>
              <w:rPr>
                <w:sz w:val="24"/>
                <w:highlight w:val="none"/>
              </w:rPr>
            </w:pPr>
            <w:r>
              <w:rPr>
                <w:rFonts w:hint="eastAsia"/>
                <w:sz w:val="24"/>
                <w:highlight w:val="none"/>
              </w:rPr>
              <w:t>□</w:t>
            </w:r>
          </w:p>
        </w:tc>
        <w:tc>
          <w:tcPr>
            <w:tcW w:w="5901" w:type="dxa"/>
            <w:tcBorders>
              <w:top w:val="single" w:color="auto" w:sz="4" w:space="0"/>
              <w:left w:val="single" w:color="auto" w:sz="4" w:space="0"/>
              <w:bottom w:val="single" w:color="auto" w:sz="4" w:space="0"/>
              <w:right w:val="single" w:color="auto" w:sz="4" w:space="0"/>
            </w:tcBorders>
            <w:vAlign w:val="center"/>
          </w:tcPr>
          <w:p>
            <w:pPr>
              <w:jc w:val="left"/>
              <w:rPr>
                <w:szCs w:val="21"/>
                <w:highlight w:val="none"/>
              </w:rPr>
            </w:pPr>
            <w:r>
              <w:rPr>
                <w:rFonts w:hint="eastAsia"/>
                <w:szCs w:val="21"/>
                <w:highlight w:val="none"/>
              </w:rPr>
              <w:t>3</w:t>
            </w:r>
            <w:r>
              <w:rPr>
                <w:szCs w:val="21"/>
                <w:highlight w:val="none"/>
              </w:rPr>
              <w:t>.</w:t>
            </w:r>
            <w:r>
              <w:rPr>
                <w:rFonts w:hint="eastAsia"/>
                <w:szCs w:val="21"/>
                <w:highlight w:val="none"/>
              </w:rPr>
              <w:t>企业营业执照、组织机构代码证和税务登记证复印件（需年度检验合格，已办理“多证合一”仅需提供复合凭证）</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rFonts w:hint="eastAsia"/>
                <w:szCs w:val="21"/>
                <w:highlight w:val="none"/>
              </w:rPr>
              <w:t>是</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rFonts w:hint="eastAsia"/>
                <w:szCs w:val="21"/>
                <w:highlight w:val="none"/>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jc w:val="center"/>
              <w:rPr>
                <w:sz w:val="24"/>
                <w:highlight w:val="none"/>
              </w:rPr>
            </w:pPr>
            <w:r>
              <w:rPr>
                <w:rFonts w:hint="eastAsia"/>
                <w:sz w:val="24"/>
                <w:highlight w:val="none"/>
              </w:rPr>
              <w:t>□</w:t>
            </w:r>
          </w:p>
        </w:tc>
        <w:tc>
          <w:tcPr>
            <w:tcW w:w="5901" w:type="dxa"/>
            <w:tcBorders>
              <w:top w:val="single" w:color="auto" w:sz="4" w:space="0"/>
              <w:left w:val="single" w:color="auto" w:sz="4" w:space="0"/>
              <w:bottom w:val="single" w:color="auto" w:sz="4" w:space="0"/>
              <w:right w:val="single" w:color="auto" w:sz="4" w:space="0"/>
            </w:tcBorders>
            <w:vAlign w:val="center"/>
          </w:tcPr>
          <w:p>
            <w:pPr>
              <w:jc w:val="left"/>
              <w:rPr>
                <w:szCs w:val="21"/>
                <w:highlight w:val="none"/>
              </w:rPr>
            </w:pPr>
            <w:r>
              <w:rPr>
                <w:rFonts w:hint="eastAsia"/>
                <w:szCs w:val="21"/>
                <w:highlight w:val="none"/>
              </w:rPr>
              <w:t>4</w:t>
            </w:r>
            <w:r>
              <w:rPr>
                <w:szCs w:val="21"/>
                <w:highlight w:val="none"/>
              </w:rPr>
              <w:t>.</w:t>
            </w:r>
            <w:r>
              <w:rPr>
                <w:rFonts w:hint="eastAsia"/>
                <w:szCs w:val="21"/>
                <w:highlight w:val="none"/>
              </w:rPr>
              <w:t>企业上年度分税种纳税证明原件</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rFonts w:hint="eastAsia"/>
                <w:szCs w:val="21"/>
                <w:highlight w:val="none"/>
              </w:rPr>
              <w:t>是</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rFonts w:hint="eastAsia"/>
                <w:szCs w:val="21"/>
                <w:highlight w:val="none"/>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jc w:val="center"/>
              <w:rPr>
                <w:sz w:val="24"/>
                <w:highlight w:val="none"/>
              </w:rPr>
            </w:pPr>
            <w:r>
              <w:rPr>
                <w:rFonts w:hint="eastAsia"/>
                <w:sz w:val="24"/>
                <w:highlight w:val="none"/>
              </w:rPr>
              <w:t>□</w:t>
            </w:r>
          </w:p>
        </w:tc>
        <w:tc>
          <w:tcPr>
            <w:tcW w:w="5901" w:type="dxa"/>
            <w:tcBorders>
              <w:top w:val="single" w:color="auto" w:sz="4" w:space="0"/>
              <w:left w:val="single" w:color="auto" w:sz="4" w:space="0"/>
              <w:bottom w:val="single" w:color="auto" w:sz="4" w:space="0"/>
              <w:right w:val="single" w:color="auto" w:sz="4" w:space="0"/>
            </w:tcBorders>
            <w:vAlign w:val="center"/>
          </w:tcPr>
          <w:p>
            <w:pPr>
              <w:jc w:val="left"/>
              <w:rPr>
                <w:szCs w:val="21"/>
                <w:highlight w:val="none"/>
              </w:rPr>
            </w:pPr>
            <w:r>
              <w:rPr>
                <w:rFonts w:hint="eastAsia"/>
                <w:szCs w:val="21"/>
                <w:highlight w:val="none"/>
              </w:rPr>
              <w:t>5</w:t>
            </w:r>
            <w:r>
              <w:rPr>
                <w:szCs w:val="21"/>
                <w:highlight w:val="none"/>
              </w:rPr>
              <w:t>.</w:t>
            </w:r>
            <w:r>
              <w:rPr>
                <w:rFonts w:hint="eastAsia"/>
                <w:szCs w:val="21"/>
                <w:highlight w:val="none"/>
              </w:rPr>
              <w:t>企业上一年度统计定报（工业企业产值表或批零企业销售库存表或服务企业财务状况表）</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rFonts w:hint="eastAsia"/>
                <w:szCs w:val="21"/>
                <w:highlight w:val="none"/>
              </w:rPr>
              <w:t>是</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rFonts w:hint="eastAsia"/>
                <w:szCs w:val="21"/>
                <w:highlight w:val="none"/>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jc w:val="center"/>
              <w:rPr>
                <w:sz w:val="24"/>
                <w:highlight w:val="none"/>
              </w:rPr>
            </w:pPr>
            <w:r>
              <w:rPr>
                <w:rFonts w:hint="eastAsia"/>
                <w:sz w:val="24"/>
                <w:highlight w:val="none"/>
              </w:rPr>
              <w:t>□</w:t>
            </w:r>
          </w:p>
        </w:tc>
        <w:tc>
          <w:tcPr>
            <w:tcW w:w="5901" w:type="dxa"/>
            <w:tcBorders>
              <w:top w:val="single" w:color="auto" w:sz="4" w:space="0"/>
              <w:left w:val="single" w:color="auto" w:sz="4" w:space="0"/>
              <w:bottom w:val="single" w:color="auto" w:sz="4" w:space="0"/>
              <w:right w:val="single" w:color="auto" w:sz="4" w:space="0"/>
            </w:tcBorders>
            <w:vAlign w:val="center"/>
          </w:tcPr>
          <w:p>
            <w:pPr>
              <w:jc w:val="left"/>
              <w:rPr>
                <w:szCs w:val="21"/>
                <w:highlight w:val="none"/>
              </w:rPr>
            </w:pPr>
            <w:r>
              <w:rPr>
                <w:rFonts w:hint="eastAsia"/>
                <w:szCs w:val="21"/>
                <w:highlight w:val="none"/>
              </w:rPr>
              <w:t>6</w:t>
            </w:r>
            <w:r>
              <w:rPr>
                <w:szCs w:val="21"/>
                <w:highlight w:val="none"/>
              </w:rPr>
              <w:t>.</w:t>
            </w:r>
            <w:r>
              <w:rPr>
                <w:rFonts w:hint="eastAsia"/>
                <w:szCs w:val="21"/>
                <w:highlight w:val="none"/>
              </w:rPr>
              <w:t>企业上年度无保留意见财务审计报告</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rFonts w:hint="eastAsia"/>
                <w:szCs w:val="21"/>
                <w:highlight w:val="none"/>
              </w:rPr>
              <w:t>是</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rFonts w:hint="eastAsia"/>
                <w:szCs w:val="21"/>
                <w:highlight w:val="none"/>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jc w:val="center"/>
              <w:rPr>
                <w:sz w:val="24"/>
                <w:highlight w:val="none"/>
              </w:rPr>
            </w:pPr>
            <w:r>
              <w:rPr>
                <w:rFonts w:hint="eastAsia"/>
                <w:sz w:val="24"/>
                <w:highlight w:val="none"/>
              </w:rPr>
              <w:t>□</w:t>
            </w:r>
          </w:p>
        </w:tc>
        <w:tc>
          <w:tcPr>
            <w:tcW w:w="5901" w:type="dxa"/>
            <w:tcBorders>
              <w:top w:val="single" w:color="auto" w:sz="4" w:space="0"/>
              <w:left w:val="single" w:color="auto" w:sz="4" w:space="0"/>
              <w:bottom w:val="single" w:color="auto" w:sz="4" w:space="0"/>
              <w:right w:val="single" w:color="auto" w:sz="4" w:space="0"/>
            </w:tcBorders>
            <w:vAlign w:val="center"/>
          </w:tcPr>
          <w:p>
            <w:pPr>
              <w:jc w:val="left"/>
              <w:rPr>
                <w:szCs w:val="21"/>
                <w:highlight w:val="none"/>
              </w:rPr>
            </w:pPr>
            <w:r>
              <w:rPr>
                <w:rFonts w:hint="eastAsia"/>
                <w:szCs w:val="21"/>
                <w:highlight w:val="none"/>
              </w:rPr>
              <w:t>7</w:t>
            </w:r>
            <w:r>
              <w:rPr>
                <w:szCs w:val="21"/>
                <w:highlight w:val="none"/>
              </w:rPr>
              <w:t>.</w:t>
            </w:r>
            <w:r>
              <w:rPr>
                <w:rFonts w:hint="eastAsia"/>
                <w:szCs w:val="21"/>
                <w:highlight w:val="none"/>
              </w:rPr>
              <w:t>产业用房业主证明材料（包括但不限于业主身份证明材料、产权情况证明材料等）</w:t>
            </w:r>
            <w:r>
              <w:rPr>
                <w:rFonts w:hint="eastAsia"/>
                <w:szCs w:val="21"/>
                <w:highlight w:val="none"/>
                <w:lang w:eastAsia="zh-Hans"/>
              </w:rPr>
              <w:t>、</w:t>
            </w:r>
            <w:r>
              <w:rPr>
                <w:rFonts w:hint="eastAsia"/>
                <w:szCs w:val="21"/>
                <w:highlight w:val="none"/>
              </w:rPr>
              <w:t>第三方综合运营服务商园区运营证明材料（如果企业租赁用房所在物业由第三方综合运营服务商实际运营，需提供相关证明材料。包括但不限于第三方综合运营服务商承租合同等）</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szCs w:val="21"/>
                <w:highlight w:val="none"/>
              </w:rPr>
            </w:pPr>
            <w:r>
              <w:rPr>
                <w:rFonts w:hint="eastAsia"/>
                <w:szCs w:val="21"/>
                <w:highlight w:val="none"/>
              </w:rPr>
              <w:t>是</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szCs w:val="21"/>
                <w:highlight w:val="none"/>
              </w:rPr>
            </w:pPr>
            <w:r>
              <w:rPr>
                <w:rFonts w:hint="eastAsia"/>
                <w:szCs w:val="21"/>
                <w:highlight w:val="none"/>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jc w:val="center"/>
              <w:rPr>
                <w:sz w:val="24"/>
                <w:highlight w:val="none"/>
              </w:rPr>
            </w:pPr>
            <w:r>
              <w:rPr>
                <w:rFonts w:hint="eastAsia"/>
                <w:sz w:val="24"/>
                <w:highlight w:val="none"/>
              </w:rPr>
              <w:t>□</w:t>
            </w:r>
          </w:p>
        </w:tc>
        <w:tc>
          <w:tcPr>
            <w:tcW w:w="5901" w:type="dxa"/>
            <w:tcBorders>
              <w:top w:val="single" w:color="auto" w:sz="4" w:space="0"/>
              <w:left w:val="single" w:color="auto" w:sz="4" w:space="0"/>
              <w:bottom w:val="single" w:color="auto" w:sz="4" w:space="0"/>
              <w:right w:val="single" w:color="auto" w:sz="4" w:space="0"/>
            </w:tcBorders>
            <w:vAlign w:val="center"/>
          </w:tcPr>
          <w:p>
            <w:pPr>
              <w:jc w:val="left"/>
              <w:rPr>
                <w:szCs w:val="21"/>
                <w:highlight w:val="none"/>
              </w:rPr>
            </w:pPr>
            <w:r>
              <w:rPr>
                <w:rFonts w:hint="eastAsia"/>
                <w:szCs w:val="21"/>
                <w:highlight w:val="none"/>
              </w:rPr>
              <w:t>8</w:t>
            </w:r>
            <w:r>
              <w:rPr>
                <w:szCs w:val="21"/>
                <w:highlight w:val="none"/>
              </w:rPr>
              <w:t>.</w:t>
            </w:r>
            <w:r>
              <w:rPr>
                <w:rFonts w:hint="eastAsia"/>
                <w:szCs w:val="21"/>
                <w:highlight w:val="none"/>
                <w:lang w:val="en-US" w:eastAsia="zh-Hans"/>
              </w:rPr>
              <w:t>申报主体</w:t>
            </w:r>
            <w:r>
              <w:rPr>
                <w:rFonts w:hint="eastAsia"/>
                <w:szCs w:val="21"/>
                <w:highlight w:val="none"/>
              </w:rPr>
              <w:t>租用产业用房的证明材料（包括但不限于房屋租赁合同、交易凭证单据等）</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szCs w:val="21"/>
                <w:highlight w:val="none"/>
              </w:rPr>
            </w:pPr>
            <w:r>
              <w:rPr>
                <w:rFonts w:hint="eastAsia"/>
                <w:szCs w:val="21"/>
                <w:highlight w:val="none"/>
              </w:rPr>
              <w:t>是</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szCs w:val="21"/>
                <w:highlight w:val="none"/>
              </w:rPr>
            </w:pPr>
            <w:r>
              <w:rPr>
                <w:rFonts w:hint="eastAsia"/>
                <w:szCs w:val="21"/>
                <w:highlight w:val="none"/>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jc w:val="center"/>
              <w:rPr>
                <w:sz w:val="24"/>
                <w:highlight w:val="none"/>
              </w:rPr>
            </w:pPr>
            <w:r>
              <w:rPr>
                <w:rFonts w:hint="eastAsia"/>
                <w:sz w:val="24"/>
                <w:highlight w:val="none"/>
              </w:rPr>
              <w:t>□</w:t>
            </w:r>
          </w:p>
        </w:tc>
        <w:tc>
          <w:tcPr>
            <w:tcW w:w="5901" w:type="dxa"/>
            <w:tcBorders>
              <w:top w:val="single" w:color="auto" w:sz="4" w:space="0"/>
              <w:left w:val="single" w:color="auto" w:sz="4" w:space="0"/>
              <w:bottom w:val="single" w:color="auto" w:sz="4" w:space="0"/>
              <w:right w:val="single" w:color="auto" w:sz="4" w:space="0"/>
            </w:tcBorders>
            <w:vAlign w:val="center"/>
          </w:tcPr>
          <w:p>
            <w:pPr>
              <w:jc w:val="left"/>
              <w:rPr>
                <w:szCs w:val="21"/>
                <w:highlight w:val="none"/>
              </w:rPr>
            </w:pPr>
            <w:r>
              <w:rPr>
                <w:rFonts w:hint="eastAsia"/>
                <w:szCs w:val="21"/>
                <w:highlight w:val="none"/>
              </w:rPr>
              <w:t>9</w:t>
            </w:r>
            <w:r>
              <w:rPr>
                <w:szCs w:val="21"/>
                <w:highlight w:val="none"/>
              </w:rPr>
              <w:t>.</w:t>
            </w:r>
            <w:r>
              <w:rPr>
                <w:rFonts w:hint="eastAsia"/>
                <w:szCs w:val="21"/>
                <w:highlight w:val="none"/>
              </w:rPr>
              <w:t>申请本条款资助的独立设计师工作室暨专门店，</w:t>
            </w:r>
            <w:r>
              <w:rPr>
                <w:rFonts w:hint="eastAsia"/>
                <w:szCs w:val="21"/>
                <w:highlight w:val="none"/>
                <w:lang w:eastAsia="zh-Hans"/>
              </w:rPr>
              <w:t>还</w:t>
            </w:r>
            <w:r>
              <w:rPr>
                <w:rFonts w:hint="eastAsia"/>
                <w:szCs w:val="21"/>
                <w:highlight w:val="none"/>
              </w:rPr>
              <w:t>需提供：法人代表、控股股东的大专以上学历毕业证书及教育部出具的相关认证文件或相关时尚设计大奖、荣誉称号证书；上一年度社保缴纳证明、个人所得税完税证明</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szCs w:val="21"/>
                <w:highlight w:val="none"/>
              </w:rPr>
            </w:pPr>
            <w:r>
              <w:rPr>
                <w:rFonts w:hint="eastAsia"/>
                <w:szCs w:val="21"/>
                <w:highlight w:val="none"/>
              </w:rPr>
              <w:t>是</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szCs w:val="21"/>
                <w:highlight w:val="none"/>
              </w:rPr>
            </w:pPr>
            <w:r>
              <w:rPr>
                <w:rFonts w:hint="eastAsia"/>
                <w:szCs w:val="21"/>
                <w:highlight w:val="none"/>
              </w:rPr>
              <w:t>否</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jc w:val="center"/>
              <w:rPr>
                <w:sz w:val="24"/>
                <w:highlight w:val="none"/>
              </w:rPr>
            </w:pPr>
            <w:r>
              <w:rPr>
                <w:rFonts w:hint="eastAsia"/>
                <w:sz w:val="24"/>
                <w:highlight w:val="none"/>
              </w:rPr>
              <w:t>□</w:t>
            </w:r>
          </w:p>
        </w:tc>
        <w:tc>
          <w:tcPr>
            <w:tcW w:w="5901" w:type="dxa"/>
            <w:tcBorders>
              <w:top w:val="single" w:color="auto" w:sz="4" w:space="0"/>
              <w:left w:val="single" w:color="auto" w:sz="4" w:space="0"/>
              <w:bottom w:val="single" w:color="auto" w:sz="4" w:space="0"/>
              <w:right w:val="single" w:color="auto" w:sz="4" w:space="0"/>
            </w:tcBorders>
            <w:vAlign w:val="center"/>
          </w:tcPr>
          <w:p>
            <w:pPr>
              <w:jc w:val="left"/>
              <w:rPr>
                <w:szCs w:val="21"/>
                <w:highlight w:val="none"/>
              </w:rPr>
            </w:pPr>
            <w:r>
              <w:rPr>
                <w:rFonts w:hint="eastAsia"/>
                <w:szCs w:val="21"/>
                <w:highlight w:val="none"/>
              </w:rPr>
              <w:t>10</w:t>
            </w:r>
            <w:r>
              <w:rPr>
                <w:szCs w:val="21"/>
                <w:highlight w:val="none"/>
              </w:rPr>
              <w:t>.</w:t>
            </w:r>
            <w:r>
              <w:rPr>
                <w:rFonts w:hint="eastAsia"/>
                <w:szCs w:val="21"/>
                <w:highlight w:val="none"/>
              </w:rPr>
              <w:t>由</w:t>
            </w:r>
            <w:r>
              <w:rPr>
                <w:rFonts w:hint="eastAsia"/>
                <w:szCs w:val="21"/>
                <w:highlight w:val="none"/>
                <w:lang w:eastAsia="zh-CN"/>
              </w:rPr>
              <w:t>区重点区域建设推进中心</w:t>
            </w:r>
            <w:r>
              <w:rPr>
                <w:rFonts w:hint="eastAsia"/>
                <w:szCs w:val="21"/>
                <w:highlight w:val="none"/>
              </w:rPr>
              <w:t>委托注册会计师事务所出具申报项目专项审计报告</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szCs w:val="21"/>
                <w:highlight w:val="none"/>
              </w:rPr>
            </w:pPr>
            <w:r>
              <w:rPr>
                <w:rFonts w:hint="eastAsia"/>
                <w:szCs w:val="21"/>
                <w:highlight w:val="none"/>
              </w:rPr>
              <w:t>是</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szCs w:val="21"/>
                <w:highlight w:val="none"/>
              </w:rPr>
            </w:pPr>
            <w:r>
              <w:rPr>
                <w:rFonts w:hint="eastAsia"/>
                <w:szCs w:val="21"/>
                <w:highlight w:val="none"/>
              </w:rPr>
              <w:t>否</w:t>
            </w:r>
          </w:p>
        </w:tc>
      </w:tr>
    </w:tbl>
    <w:p>
      <w:pPr>
        <w:rPr>
          <w:highlight w:val="none"/>
        </w:rPr>
      </w:pPr>
    </w:p>
    <w:p>
      <w:pPr>
        <w:pStyle w:val="2"/>
        <w:rPr>
          <w:highlight w:val="none"/>
        </w:rPr>
      </w:pPr>
      <w:r>
        <w:rPr>
          <w:rFonts w:hint="eastAsia"/>
          <w:highlight w:val="none"/>
        </w:rPr>
        <w:t>注：以上材料原则上要求提供A4纸规格中文书写文件，各部分之间应有明显分割标识，并按照</w:t>
      </w:r>
      <w:r>
        <w:rPr>
          <w:highlight w:val="none"/>
        </w:rPr>
        <w:t>材料清单编制目录装订成册</w:t>
      </w:r>
      <w:r>
        <w:rPr>
          <w:rFonts w:hint="eastAsia"/>
          <w:highlight w:val="none"/>
        </w:rPr>
        <w:t>；相关附件存复印件验原件；申请材料一式两份，加盖企业公章。</w:t>
      </w:r>
    </w:p>
    <w:p>
      <w:pPr>
        <w:rPr>
          <w:highlight w:val="none"/>
        </w:rPr>
      </w:pPr>
      <w:r>
        <w:rPr>
          <w:rFonts w:hint="eastAsia"/>
          <w:highlight w:val="none"/>
        </w:rPr>
        <w:br w:type="page"/>
      </w:r>
    </w:p>
    <w:p>
      <w:pPr>
        <w:pStyle w:val="3"/>
        <w:keepNext w:val="0"/>
        <w:keepLines w:val="0"/>
        <w:overflowPunct w:val="0"/>
        <w:spacing w:before="0" w:after="0" w:line="560" w:lineRule="exact"/>
        <w:jc w:val="center"/>
        <w:rPr>
          <w:rFonts w:ascii="黑体" w:hAnsi="黑体" w:eastAsia="黑体" w:cs="黑体"/>
          <w:sz w:val="32"/>
          <w:szCs w:val="32"/>
          <w:highlight w:val="none"/>
        </w:rPr>
      </w:pPr>
      <w:bookmarkStart w:id="72" w:name="_Toc973808341"/>
      <w:bookmarkStart w:id="73" w:name="_Toc26519"/>
      <w:bookmarkStart w:id="74" w:name="_Toc5653"/>
      <w:bookmarkStart w:id="75" w:name="_Toc24520"/>
      <w:bookmarkStart w:id="76" w:name="_Toc6017"/>
      <w:bookmarkStart w:id="77" w:name="_Toc1463191221"/>
      <w:bookmarkStart w:id="78" w:name="_Toc491943255"/>
      <w:bookmarkStart w:id="79" w:name="_Toc28236"/>
      <w:bookmarkStart w:id="80" w:name="_Toc19523"/>
      <w:bookmarkStart w:id="81" w:name="_Toc32170"/>
      <w:bookmarkStart w:id="82" w:name="_Toc12714"/>
      <w:bookmarkStart w:id="83" w:name="_Toc30519"/>
      <w:r>
        <w:rPr>
          <w:rFonts w:hint="eastAsia" w:ascii="黑体" w:hAnsi="黑体" w:eastAsia="黑体" w:cs="黑体"/>
          <w:sz w:val="32"/>
          <w:szCs w:val="32"/>
          <w:highlight w:val="none"/>
        </w:rPr>
        <w:t>园区高效利用资助类操作指引</w:t>
      </w:r>
      <w:bookmarkEnd w:id="72"/>
      <w:bookmarkEnd w:id="73"/>
      <w:bookmarkEnd w:id="74"/>
      <w:bookmarkEnd w:id="75"/>
      <w:bookmarkEnd w:id="76"/>
      <w:bookmarkEnd w:id="77"/>
    </w:p>
    <w:p>
      <w:pPr>
        <w:overflowPunct w:val="0"/>
        <w:spacing w:line="560" w:lineRule="exact"/>
        <w:ind w:firstLine="640" w:firstLineChars="200"/>
        <w:rPr>
          <w:rFonts w:ascii="黑体" w:hAnsi="黑体" w:eastAsia="黑体"/>
          <w:sz w:val="32"/>
          <w:szCs w:val="32"/>
          <w:highlight w:val="none"/>
        </w:rPr>
      </w:pPr>
    </w:p>
    <w:p>
      <w:pPr>
        <w:overflowPunct w:val="0"/>
        <w:spacing w:line="560"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rPr>
        <w:t>一、</w:t>
      </w:r>
      <w:r>
        <w:rPr>
          <w:rFonts w:hint="eastAsia" w:ascii="黑体" w:hAnsi="黑体" w:eastAsia="黑体" w:cs="黑体"/>
          <w:bCs/>
          <w:sz w:val="32"/>
          <w:szCs w:val="32"/>
          <w:highlight w:val="none"/>
        </w:rPr>
        <w:t>资助标准</w:t>
      </w:r>
    </w:p>
    <w:p>
      <w:pPr>
        <w:shd w:val="clear" w:color="auto"/>
        <w:overflowPunct w:val="0"/>
        <w:spacing w:line="560" w:lineRule="exact"/>
        <w:ind w:firstLine="640" w:firstLineChars="200"/>
        <w:jc w:val="left"/>
        <w:rPr>
          <w:rFonts w:ascii="仿宋_GB2312" w:eastAsia="仿宋_GB2312"/>
          <w:sz w:val="32"/>
          <w:szCs w:val="32"/>
          <w:highlight w:val="none"/>
        </w:rPr>
      </w:pPr>
      <w:r>
        <w:rPr>
          <w:rFonts w:hint="eastAsia" w:ascii="仿宋_GB2312" w:eastAsia="仿宋_GB2312"/>
          <w:sz w:val="32"/>
          <w:szCs w:val="32"/>
          <w:highlight w:val="none"/>
        </w:rPr>
        <w:t>对经认定且达到《深圳市工业项目建设用地控制标准（2012年版）》土地产出率标准的时尚产业园，根据时尚产业园区内企业增加值（按收入法计算）总额相对上一年度的增量部分的1%对园区业主给予奖励，单个业主奖励金额最高不超过500万元。</w:t>
      </w:r>
    </w:p>
    <w:p>
      <w:pPr>
        <w:overflowPunct w:val="0"/>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“土地产出率”指单位土地面积增加值，核算公式：园区土地产出率=园区“四上”时尚企业增加值（按收入法计算）总额/园区土地面积。</w:t>
      </w:r>
    </w:p>
    <w:p>
      <w:pPr>
        <w:overflowPunct w:val="0"/>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统计园区土地产出率时，园区“四上”企业增加值总额核算范围为该园区内所有税务关系、统计关系在深圳市龙华区大浪时尚小镇范围内的“四上”时尚企业。</w:t>
      </w:r>
    </w:p>
    <w:p>
      <w:pPr>
        <w:overflowPunct w:val="0"/>
        <w:spacing w:line="560" w:lineRule="exact"/>
        <w:ind w:firstLine="640" w:firstLineChars="200"/>
        <w:rPr>
          <w:rFonts w:ascii="仿宋_GB2312" w:hAnsi="仿宋_GB2312" w:eastAsia="仿宋_GB2312" w:cs="仿宋_GB2312"/>
          <w:kern w:val="0"/>
          <w:sz w:val="32"/>
          <w:szCs w:val="32"/>
          <w:highlight w:val="none"/>
        </w:rPr>
      </w:pPr>
      <w:r>
        <w:rPr>
          <w:rFonts w:ascii="仿宋_GB2312" w:hAnsi="仿宋_GB2312" w:eastAsia="仿宋_GB2312" w:cs="仿宋_GB2312"/>
          <w:kern w:val="0"/>
          <w:sz w:val="32"/>
          <w:szCs w:val="32"/>
          <w:highlight w:val="none"/>
        </w:rPr>
        <w:t>统计园区业主奖励金额</w:t>
      </w:r>
      <w:r>
        <w:rPr>
          <w:rFonts w:hint="eastAsia" w:ascii="仿宋_GB2312" w:hAnsi="仿宋_GB2312" w:eastAsia="仿宋_GB2312" w:cs="仿宋_GB2312"/>
          <w:kern w:val="0"/>
          <w:sz w:val="32"/>
          <w:szCs w:val="32"/>
          <w:highlight w:val="none"/>
        </w:rPr>
        <w:t>时，园区“四上”企业增加值总额核算范围为该园区内自身及关联企业在龙华区无产业用地的“四上”时尚企业。</w:t>
      </w:r>
    </w:p>
    <w:p>
      <w:pPr>
        <w:shd w:val="clear" w:color="auto"/>
        <w:overflowPunct w:val="0"/>
        <w:spacing w:line="560" w:lineRule="exact"/>
        <w:ind w:firstLine="640" w:firstLineChars="200"/>
        <w:jc w:val="left"/>
        <w:rPr>
          <w:rFonts w:ascii="仿宋_GB2312" w:hAnsi="宋体" w:eastAsia="仿宋_GB2312"/>
          <w:sz w:val="32"/>
          <w:szCs w:val="32"/>
          <w:highlight w:val="none"/>
        </w:rPr>
      </w:pPr>
      <w:r>
        <w:rPr>
          <w:rFonts w:hint="eastAsia" w:ascii="黑体" w:hAnsi="黑体" w:eastAsia="黑体" w:cs="黑体"/>
          <w:bCs/>
          <w:sz w:val="32"/>
          <w:szCs w:val="32"/>
          <w:highlight w:val="none"/>
        </w:rPr>
        <w:t>二、申请条件</w:t>
      </w:r>
    </w:p>
    <w:p>
      <w:pPr>
        <w:numPr>
          <w:ilvl w:val="255"/>
          <w:numId w:val="0"/>
        </w:numPr>
        <w:overflowPunct w:val="0"/>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（一）税务关系、统计关系在深圳市龙华区大浪时尚小镇范围内时尚产业领域独立法人单位</w:t>
      </w:r>
      <w:r>
        <w:rPr>
          <w:rFonts w:hint="eastAsia" w:ascii="仿宋_GB2312" w:hAnsi="仿宋_GB2312" w:eastAsia="仿宋_GB2312" w:cs="仿宋_GB2312"/>
          <w:kern w:val="0"/>
          <w:sz w:val="32"/>
          <w:szCs w:val="32"/>
          <w:highlight w:val="none"/>
          <w:lang w:eastAsia="zh-Hans"/>
        </w:rPr>
        <w:t>；</w:t>
      </w:r>
      <w:r>
        <w:rPr>
          <w:rFonts w:hint="eastAsia" w:ascii="仿宋_GB2312" w:hAnsi="仿宋_GB2312" w:eastAsia="仿宋_GB2312" w:cs="仿宋_GB2312"/>
          <w:kern w:val="0"/>
          <w:sz w:val="32"/>
          <w:szCs w:val="32"/>
          <w:highlight w:val="none"/>
        </w:rPr>
        <w:t>经大浪时尚小镇指挥部会议研究审定的，对大浪时尚小镇时尚产业发展有贡献的相关单位。</w:t>
      </w:r>
    </w:p>
    <w:p>
      <w:pPr>
        <w:numPr>
          <w:ilvl w:val="255"/>
          <w:numId w:val="0"/>
        </w:numPr>
        <w:overflowPunct w:val="0"/>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（二）申报主体在大浪时尚小镇内有关联企业，则须与关联企业合并申报。</w:t>
      </w:r>
    </w:p>
    <w:p>
      <w:pPr>
        <w:numPr>
          <w:ilvl w:val="255"/>
          <w:numId w:val="0"/>
        </w:numPr>
        <w:shd w:val="clear" w:color="auto"/>
        <w:overflowPunct w:val="0"/>
        <w:spacing w:line="560" w:lineRule="exact"/>
        <w:ind w:firstLine="640" w:firstLineChars="200"/>
        <w:jc w:val="left"/>
        <w:rPr>
          <w:rFonts w:ascii="仿宋_GB2312" w:hAnsi="宋体" w:eastAsia="仿宋_GB2312"/>
          <w:sz w:val="32"/>
          <w:szCs w:val="32"/>
          <w:highlight w:val="none"/>
        </w:rPr>
      </w:pPr>
      <w:r>
        <w:rPr>
          <w:rFonts w:hint="eastAsia" w:ascii="仿宋_GB2312" w:hAnsi="仿宋_GB2312" w:eastAsia="仿宋_GB2312" w:cs="仿宋_GB2312"/>
          <w:kern w:val="0"/>
          <w:sz w:val="32"/>
          <w:szCs w:val="32"/>
          <w:highlight w:val="none"/>
        </w:rPr>
        <w:t>（三）本条款所指</w:t>
      </w:r>
      <w:r>
        <w:rPr>
          <w:rFonts w:hint="eastAsia" w:ascii="仿宋_GB2312" w:hAnsi="宋体" w:eastAsia="仿宋_GB2312"/>
          <w:sz w:val="32"/>
          <w:szCs w:val="32"/>
          <w:highlight w:val="none"/>
        </w:rPr>
        <w:t>时尚产业园需同时满足以下条件：</w:t>
      </w:r>
    </w:p>
    <w:p>
      <w:pPr>
        <w:numPr>
          <w:ilvl w:val="255"/>
          <w:numId w:val="0"/>
        </w:numPr>
        <w:shd w:val="clear" w:color="auto"/>
        <w:overflowPunct w:val="0"/>
        <w:spacing w:line="560" w:lineRule="exact"/>
        <w:ind w:firstLine="640" w:firstLineChars="200"/>
        <w:jc w:val="left"/>
        <w:rPr>
          <w:rFonts w:hint="eastAsia" w:ascii="仿宋_GB2312" w:hAnsi="宋体" w:eastAsia="仿宋_GB2312"/>
          <w:sz w:val="32"/>
          <w:szCs w:val="32"/>
          <w:highlight w:val="none"/>
          <w:lang w:eastAsia="zh-CN"/>
        </w:rPr>
      </w:pPr>
      <w:r>
        <w:rPr>
          <w:rFonts w:hint="eastAsia" w:ascii="仿宋_GB2312" w:hAnsi="宋体" w:eastAsia="仿宋_GB2312"/>
          <w:sz w:val="32"/>
          <w:szCs w:val="32"/>
          <w:highlight w:val="none"/>
        </w:rPr>
        <w:t>1.由</w:t>
      </w:r>
      <w:r>
        <w:rPr>
          <w:rFonts w:hint="eastAsia" w:ascii="仿宋_GB2312" w:hAnsi="宋体" w:eastAsia="仿宋_GB2312"/>
          <w:sz w:val="32"/>
          <w:szCs w:val="32"/>
          <w:highlight w:val="none"/>
          <w:lang w:eastAsia="zh-CN"/>
        </w:rPr>
        <w:t>区重点区域建设推进中心</w:t>
      </w:r>
      <w:r>
        <w:rPr>
          <w:rFonts w:hint="eastAsia" w:ascii="仿宋_GB2312" w:hAnsi="宋体" w:eastAsia="仿宋_GB2312"/>
          <w:sz w:val="32"/>
          <w:szCs w:val="32"/>
          <w:highlight w:val="none"/>
        </w:rPr>
        <w:t>认定，在大浪时尚小镇规划范围内拥有合法产权，园区业态在本措施重点支持范围内</w:t>
      </w:r>
      <w:r>
        <w:rPr>
          <w:rFonts w:hint="eastAsia" w:ascii="仿宋_GB2312" w:hAnsi="宋体" w:eastAsia="仿宋_GB2312"/>
          <w:sz w:val="32"/>
          <w:szCs w:val="32"/>
          <w:highlight w:val="none"/>
          <w:lang w:eastAsia="zh-CN"/>
        </w:rPr>
        <w:t>；</w:t>
      </w:r>
    </w:p>
    <w:p>
      <w:pPr>
        <w:numPr>
          <w:ilvl w:val="255"/>
          <w:numId w:val="0"/>
        </w:numPr>
        <w:shd w:val="clear" w:color="auto"/>
        <w:overflowPunct w:val="0"/>
        <w:spacing w:line="560" w:lineRule="exact"/>
        <w:ind w:firstLine="640" w:firstLineChars="200"/>
        <w:jc w:val="left"/>
        <w:rPr>
          <w:rFonts w:ascii="仿宋_GB2312" w:hAnsi="仿宋_GB2312" w:eastAsia="仿宋_GB2312" w:cs="仿宋_GB2312"/>
          <w:kern w:val="0"/>
          <w:sz w:val="32"/>
          <w:szCs w:val="32"/>
          <w:highlight w:val="none"/>
        </w:rPr>
      </w:pPr>
      <w:r>
        <w:rPr>
          <w:rFonts w:hint="eastAsia" w:ascii="仿宋_GB2312" w:hAnsi="宋体" w:eastAsia="仿宋_GB2312"/>
          <w:sz w:val="32"/>
          <w:szCs w:val="32"/>
          <w:highlight w:val="none"/>
        </w:rPr>
        <w:t>2.上一年度</w:t>
      </w:r>
      <w:r>
        <w:rPr>
          <w:rFonts w:hint="eastAsia" w:ascii="仿宋_GB2312" w:eastAsia="仿宋_GB2312"/>
          <w:sz w:val="32"/>
          <w:szCs w:val="32"/>
          <w:highlight w:val="none"/>
        </w:rPr>
        <w:t>土地产出率需达到《深圳市工业项目建设用地控制标准（2012年版）》相关标准。</w:t>
      </w:r>
    </w:p>
    <w:p>
      <w:pPr>
        <w:numPr>
          <w:ilvl w:val="255"/>
          <w:numId w:val="0"/>
        </w:numPr>
        <w:shd w:val="clear" w:color="auto"/>
        <w:overflowPunct w:val="0"/>
        <w:spacing w:line="560" w:lineRule="exact"/>
        <w:ind w:firstLine="640" w:firstLineChars="200"/>
        <w:jc w:val="left"/>
        <w:rPr>
          <w:rFonts w:ascii="仿宋_GB2312" w:hAnsi="宋体" w:eastAsia="仿宋_GB2312"/>
          <w:sz w:val="32"/>
          <w:szCs w:val="32"/>
          <w:highlight w:val="none"/>
        </w:rPr>
      </w:pPr>
      <w:r>
        <w:rPr>
          <w:rFonts w:hint="eastAsia" w:ascii="仿宋_GB2312" w:hAnsi="宋体" w:eastAsia="仿宋_GB2312"/>
          <w:sz w:val="32"/>
          <w:szCs w:val="32"/>
          <w:highlight w:val="none"/>
        </w:rPr>
        <w:t>（四）</w:t>
      </w:r>
      <w:r>
        <w:rPr>
          <w:rFonts w:hint="eastAsia" w:ascii="仿宋_GB2312" w:hAnsi="仿宋_GB2312" w:eastAsia="仿宋_GB2312" w:cs="仿宋_GB2312"/>
          <w:bCs/>
          <w:kern w:val="0"/>
          <w:sz w:val="32"/>
          <w:szCs w:val="32"/>
          <w:highlight w:val="none"/>
        </w:rPr>
        <w:t>不存在龙华区财政专项资金相关管理文件规定的不予安排资助的情形。</w:t>
      </w:r>
    </w:p>
    <w:p>
      <w:pPr>
        <w:shd w:val="clear" w:color="auto"/>
        <w:overflowPunct w:val="0"/>
        <w:spacing w:line="560" w:lineRule="exact"/>
        <w:ind w:firstLine="640" w:firstLineChars="200"/>
        <w:jc w:val="left"/>
        <w:rPr>
          <w:rFonts w:eastAsia="黑体" w:cs="黑体"/>
          <w:bCs/>
          <w:sz w:val="32"/>
          <w:highlight w:val="none"/>
        </w:rPr>
      </w:pPr>
      <w:r>
        <w:rPr>
          <w:rFonts w:hint="eastAsia" w:eastAsia="黑体" w:cs="黑体"/>
          <w:sz w:val="32"/>
          <w:highlight w:val="none"/>
        </w:rPr>
        <w:t>三、申请材料</w:t>
      </w:r>
    </w:p>
    <w:p>
      <w:pPr>
        <w:overflowPunct w:val="0"/>
        <w:spacing w:line="560" w:lineRule="exact"/>
        <w:ind w:firstLine="614" w:firstLineChars="192"/>
        <w:rPr>
          <w:rFonts w:ascii="仿宋_GB2312" w:hAnsi="宋体" w:eastAsia="仿宋_GB2312"/>
          <w:sz w:val="32"/>
          <w:szCs w:val="32"/>
          <w:highlight w:val="none"/>
        </w:rPr>
      </w:pPr>
      <w:r>
        <w:rPr>
          <w:rFonts w:hint="eastAsia" w:ascii="仿宋_GB2312" w:hAnsi="仿宋_GB2312" w:eastAsia="仿宋_GB2312" w:cs="仿宋_GB2312"/>
          <w:kern w:val="0"/>
          <w:sz w:val="32"/>
          <w:szCs w:val="32"/>
          <w:highlight w:val="none"/>
        </w:rPr>
        <w:t>（一）《深圳市</w:t>
      </w:r>
      <w:r>
        <w:rPr>
          <w:rFonts w:ascii="仿宋_GB2312" w:hAnsi="仿宋_GB2312" w:eastAsia="仿宋_GB2312" w:cs="仿宋_GB2312"/>
          <w:kern w:val="0"/>
          <w:sz w:val="32"/>
          <w:szCs w:val="32"/>
          <w:highlight w:val="none"/>
        </w:rPr>
        <w:t>龙华区</w:t>
      </w:r>
      <w:r>
        <w:rPr>
          <w:rFonts w:hint="eastAsia" w:ascii="仿宋_GB2312" w:hAnsi="仿宋_GB2312" w:eastAsia="仿宋_GB2312" w:cs="仿宋_GB2312"/>
          <w:kern w:val="0"/>
          <w:sz w:val="32"/>
          <w:szCs w:val="32"/>
          <w:highlight w:val="none"/>
        </w:rPr>
        <w:t>大浪时尚小镇园区高效利用资助申请书》《填表承诺书》《园区业主基本情况表》</w:t>
      </w:r>
      <w:r>
        <w:rPr>
          <w:rFonts w:hint="eastAsia" w:ascii="仿宋_GB2312" w:hAnsi="宋体" w:eastAsia="仿宋_GB2312"/>
          <w:sz w:val="32"/>
          <w:szCs w:val="32"/>
          <w:highlight w:val="none"/>
        </w:rPr>
        <w:t>。</w:t>
      </w:r>
    </w:p>
    <w:p>
      <w:pPr>
        <w:overflowPunct w:val="0"/>
        <w:spacing w:line="560" w:lineRule="exact"/>
        <w:ind w:firstLine="614" w:firstLineChars="192"/>
        <w:rPr>
          <w:rFonts w:ascii="仿宋_GB2312" w:hAnsi="宋体" w:eastAsia="仿宋_GB2312"/>
          <w:sz w:val="32"/>
          <w:szCs w:val="32"/>
          <w:highlight w:val="none"/>
        </w:rPr>
      </w:pPr>
      <w:r>
        <w:rPr>
          <w:rFonts w:hint="eastAsia" w:ascii="仿宋_GB2312" w:hAnsi="宋体" w:eastAsia="仿宋_GB2312"/>
          <w:sz w:val="32"/>
          <w:szCs w:val="32"/>
          <w:highlight w:val="none"/>
        </w:rPr>
        <w:t>（二）</w:t>
      </w:r>
      <w:r>
        <w:rPr>
          <w:rFonts w:hint="eastAsia" w:ascii="仿宋_GB2312" w:hAnsi="宋体" w:eastAsia="仿宋_GB2312"/>
          <w:sz w:val="32"/>
          <w:szCs w:val="32"/>
          <w:highlight w:val="none"/>
          <w:lang w:eastAsia="zh-Hans"/>
        </w:rPr>
        <w:t>企业</w:t>
      </w:r>
      <w:r>
        <w:rPr>
          <w:rFonts w:hint="eastAsia" w:ascii="仿宋_GB2312" w:hAnsi="宋体" w:eastAsia="仿宋_GB2312"/>
          <w:sz w:val="32"/>
          <w:szCs w:val="32"/>
          <w:highlight w:val="none"/>
        </w:rPr>
        <w:t>法人授权委托书（原件），法定代表人、单位经办人身份证复印件。</w:t>
      </w:r>
    </w:p>
    <w:p>
      <w:pPr>
        <w:overflowPunct w:val="0"/>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（三）企业营业执照、组织机构代码证和税务登记证复印件（需年度检验合格，已办理“多证合一”仅需提供复合凭证）。</w:t>
      </w:r>
    </w:p>
    <w:p>
      <w:pPr>
        <w:overflowPunct w:val="0"/>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（四）企业上年度分税种纳税证明原件。</w:t>
      </w:r>
    </w:p>
    <w:p>
      <w:pPr>
        <w:overflowPunct w:val="0"/>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（五）企业上一年度统计定报（工业企业产值表或批零企业销售库存表或服务企业财务状况表）。</w:t>
      </w:r>
    </w:p>
    <w:p>
      <w:pPr>
        <w:overflowPunct w:val="0"/>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（六）企业上年度无保留意见财务审计报告。</w:t>
      </w:r>
    </w:p>
    <w:p>
      <w:pPr>
        <w:widowControl/>
        <w:overflowPunct w:val="0"/>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eastAsia="仿宋_GB2312"/>
          <w:sz w:val="32"/>
          <w:szCs w:val="32"/>
          <w:highlight w:val="none"/>
        </w:rPr>
        <w:t>（七）园区物业不动产证明等物业所有权证明材料</w:t>
      </w:r>
      <w:r>
        <w:rPr>
          <w:rFonts w:hint="eastAsia" w:ascii="仿宋_GB2312" w:hAnsi="仿宋_GB2312" w:eastAsia="仿宋_GB2312" w:cs="仿宋_GB2312"/>
          <w:kern w:val="0"/>
          <w:sz w:val="32"/>
          <w:szCs w:val="32"/>
          <w:highlight w:val="none"/>
        </w:rPr>
        <w:t>。</w:t>
      </w:r>
    </w:p>
    <w:p>
      <w:pPr>
        <w:widowControl/>
        <w:overflowPunct w:val="0"/>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（八）</w:t>
      </w:r>
      <w:r>
        <w:rPr>
          <w:rFonts w:hint="eastAsia" w:ascii="仿宋_GB2312" w:hAnsi="仿宋_GB2312" w:eastAsia="仿宋_GB2312" w:cs="仿宋_GB2312"/>
          <w:kern w:val="0"/>
          <w:sz w:val="32"/>
          <w:szCs w:val="32"/>
          <w:highlight w:val="none"/>
        </w:rPr>
        <w:t>统计园区土地产出率的所有纳统“四上”企业清单、营业执照复印件、</w:t>
      </w:r>
      <w:r>
        <w:rPr>
          <w:rFonts w:hint="eastAsia" w:ascii="仿宋_GB2312" w:eastAsia="仿宋_GB2312"/>
          <w:sz w:val="32"/>
          <w:szCs w:val="32"/>
          <w:highlight w:val="none"/>
        </w:rPr>
        <w:t>房屋租赁合同复印件、上年度分税种纳税证明复印件。</w:t>
      </w:r>
    </w:p>
    <w:p>
      <w:pPr>
        <w:widowControl/>
        <w:overflowPunct w:val="0"/>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（九）由</w:t>
      </w:r>
      <w:r>
        <w:rPr>
          <w:rFonts w:hint="eastAsia" w:ascii="仿宋_GB2312" w:eastAsia="仿宋_GB2312"/>
          <w:sz w:val="32"/>
          <w:szCs w:val="32"/>
          <w:highlight w:val="none"/>
          <w:lang w:eastAsia="zh-CN"/>
        </w:rPr>
        <w:t>区重点区域建设推进中心</w:t>
      </w:r>
      <w:r>
        <w:rPr>
          <w:rFonts w:hint="eastAsia" w:ascii="仿宋_GB2312" w:eastAsia="仿宋_GB2312"/>
          <w:sz w:val="32"/>
          <w:szCs w:val="32"/>
          <w:highlight w:val="none"/>
        </w:rPr>
        <w:t>委托注册会计师事务所出具申报项目专项审计报告。</w:t>
      </w:r>
    </w:p>
    <w:p>
      <w:pPr>
        <w:widowControl/>
        <w:overflowPunct w:val="0"/>
        <w:spacing w:line="560" w:lineRule="exact"/>
        <w:ind w:firstLine="640" w:firstLineChars="200"/>
        <w:rPr>
          <w:rFonts w:ascii="仿宋_GB2312" w:hAnsi="宋体" w:eastAsia="仿宋_GB2312" w:cs="宋体"/>
          <w:kern w:val="0"/>
          <w:sz w:val="32"/>
          <w:szCs w:val="32"/>
          <w:highlight w:val="none"/>
        </w:rPr>
      </w:pPr>
      <w:r>
        <w:rPr>
          <w:rFonts w:hint="eastAsia" w:ascii="仿宋_GB2312" w:eastAsia="仿宋_GB2312"/>
          <w:sz w:val="32"/>
          <w:szCs w:val="32"/>
          <w:highlight w:val="none"/>
        </w:rPr>
        <w:t>以上申报材料皆</w:t>
      </w:r>
      <w:r>
        <w:rPr>
          <w:rFonts w:hint="eastAsia" w:ascii="仿宋_GB2312" w:hAnsi="宋体" w:eastAsia="仿宋_GB2312" w:cs="宋体"/>
          <w:kern w:val="0"/>
          <w:sz w:val="32"/>
          <w:szCs w:val="32"/>
          <w:highlight w:val="none"/>
        </w:rPr>
        <w:t>提交纸质材料。纸质材料原则上以A4纸型制作，加盖公章及骑缝章，按照材料</w:t>
      </w:r>
      <w:r>
        <w:rPr>
          <w:rFonts w:ascii="仿宋_GB2312" w:hAnsi="宋体" w:eastAsia="仿宋_GB2312" w:cs="宋体"/>
          <w:kern w:val="0"/>
          <w:sz w:val="32"/>
          <w:szCs w:val="32"/>
          <w:highlight w:val="none"/>
        </w:rPr>
        <w:t>清单</w:t>
      </w:r>
      <w:r>
        <w:rPr>
          <w:rFonts w:hint="eastAsia" w:ascii="仿宋_GB2312" w:hAnsi="宋体" w:eastAsia="仿宋_GB2312" w:cs="宋体"/>
          <w:kern w:val="0"/>
          <w:sz w:val="32"/>
          <w:szCs w:val="32"/>
          <w:highlight w:val="none"/>
        </w:rPr>
        <w:t>编制目录装订成册(胶装)，申请材料一式两份。</w:t>
      </w:r>
    </w:p>
    <w:p>
      <w:pPr>
        <w:overflowPunct w:val="0"/>
        <w:spacing w:line="560"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rPr>
        <w:t>四、办理流程</w:t>
      </w:r>
    </w:p>
    <w:p>
      <w:pPr>
        <w:overflowPunct w:val="0"/>
        <w:spacing w:line="560" w:lineRule="exact"/>
        <w:ind w:firstLine="64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（一）发布公告：</w:t>
      </w:r>
      <w:r>
        <w:rPr>
          <w:rFonts w:hint="eastAsia" w:ascii="仿宋_GB2312" w:hAnsi="仿宋_GB2312" w:eastAsia="仿宋_GB2312" w:cs="仿宋_GB2312"/>
          <w:sz w:val="32"/>
          <w:szCs w:val="32"/>
          <w:highlight w:val="none"/>
          <w:lang w:eastAsia="zh-CN"/>
        </w:rPr>
        <w:t>区重点区域建设推进中心</w:t>
      </w:r>
      <w:r>
        <w:rPr>
          <w:rFonts w:hint="eastAsia" w:ascii="仿宋_GB2312" w:hAnsi="仿宋_GB2312" w:eastAsia="仿宋_GB2312" w:cs="仿宋_GB2312"/>
          <w:sz w:val="32"/>
          <w:szCs w:val="32"/>
          <w:highlight w:val="none"/>
        </w:rPr>
        <w:t>制订申报受理计划，在龙华政府在线等媒体上发布申报通知。</w:t>
      </w:r>
    </w:p>
    <w:p>
      <w:pPr>
        <w:overflowPunct w:val="0"/>
        <w:spacing w:line="560" w:lineRule="exact"/>
        <w:ind w:firstLine="640"/>
        <w:rPr>
          <w:rFonts w:ascii="仿宋_GB2312" w:hAnsi="宋体" w:eastAsia="仿宋_GB2312"/>
          <w:sz w:val="32"/>
          <w:szCs w:val="32"/>
          <w:highlight w:val="none"/>
        </w:rPr>
      </w:pPr>
      <w:r>
        <w:rPr>
          <w:rFonts w:hint="eastAsia" w:ascii="仿宋_GB2312" w:hAnsi="仿宋_GB2312" w:eastAsia="仿宋_GB2312" w:cs="仿宋_GB2312"/>
          <w:sz w:val="32"/>
          <w:szCs w:val="32"/>
          <w:highlight w:val="none"/>
        </w:rPr>
        <w:t>（二）企业申报：</w:t>
      </w:r>
      <w:r>
        <w:rPr>
          <w:rFonts w:hint="eastAsia" w:ascii="仿宋_GB2312" w:hAnsi="宋体" w:eastAsia="仿宋_GB2312"/>
          <w:sz w:val="32"/>
          <w:szCs w:val="32"/>
          <w:highlight w:val="none"/>
        </w:rPr>
        <w:t>企业自行准备、填写及打印相关纸质资料。</w:t>
      </w:r>
    </w:p>
    <w:p>
      <w:pPr>
        <w:overflowPunct w:val="0"/>
        <w:spacing w:line="560" w:lineRule="exact"/>
        <w:ind w:firstLine="64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（三）材料接收：</w:t>
      </w:r>
      <w:r>
        <w:rPr>
          <w:rFonts w:hint="eastAsia" w:ascii="仿宋_GB2312" w:hAnsi="仿宋_GB2312" w:eastAsia="仿宋_GB2312" w:cs="仿宋_GB2312"/>
          <w:sz w:val="32"/>
          <w:szCs w:val="32"/>
          <w:highlight w:val="none"/>
          <w:lang w:eastAsia="zh-Hans"/>
        </w:rPr>
        <w:t>申报通知</w:t>
      </w:r>
      <w:r>
        <w:rPr>
          <w:rFonts w:hint="eastAsia" w:ascii="仿宋_GB2312" w:hAnsi="仿宋_GB2312" w:eastAsia="仿宋_GB2312" w:cs="仿宋_GB2312"/>
          <w:sz w:val="32"/>
          <w:szCs w:val="32"/>
          <w:highlight w:val="none"/>
        </w:rPr>
        <w:t>规定的</w:t>
      </w:r>
      <w:r>
        <w:rPr>
          <w:rFonts w:hint="eastAsia" w:ascii="仿宋_GB2312" w:hAnsi="仿宋_GB2312" w:eastAsia="仿宋_GB2312" w:cs="仿宋_GB2312"/>
          <w:sz w:val="32"/>
          <w:szCs w:val="32"/>
          <w:highlight w:val="none"/>
          <w:lang w:eastAsia="zh-Hans"/>
        </w:rPr>
        <w:t>服务窗口</w:t>
      </w:r>
      <w:r>
        <w:rPr>
          <w:rFonts w:hint="eastAsia" w:ascii="仿宋_GB2312" w:hAnsi="仿宋_GB2312" w:eastAsia="仿宋_GB2312" w:cs="仿宋_GB2312"/>
          <w:sz w:val="32"/>
          <w:szCs w:val="32"/>
          <w:highlight w:val="none"/>
        </w:rPr>
        <w:t>接收企业申报材料，并对申报主体的资质和材料完整性进行形式审查，形式不合格的，解释后退回。</w:t>
      </w:r>
    </w:p>
    <w:p>
      <w:pPr>
        <w:overflowPunct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（四）材料审查：</w:t>
      </w:r>
      <w:r>
        <w:rPr>
          <w:rFonts w:hint="eastAsia" w:ascii="仿宋_GB2312" w:hAnsi="仿宋_GB2312" w:eastAsia="仿宋_GB2312" w:cs="仿宋_GB2312"/>
          <w:sz w:val="32"/>
          <w:szCs w:val="32"/>
          <w:highlight w:val="none"/>
          <w:lang w:eastAsia="zh-CN"/>
        </w:rPr>
        <w:t>区重点区域建设推进中心</w:t>
      </w:r>
      <w:r>
        <w:rPr>
          <w:rFonts w:hint="eastAsia" w:ascii="仿宋_GB2312" w:hAnsi="仿宋_GB2312" w:eastAsia="仿宋_GB2312" w:cs="仿宋_GB2312"/>
          <w:sz w:val="32"/>
          <w:szCs w:val="32"/>
          <w:highlight w:val="none"/>
        </w:rPr>
        <w:t>对申报材料进行审查，审查内容包括：拟资助项目是否符合现行政策，审核申请单位是否就同一个项目重复申请资助，审核项目申报资料完整性、项目合规性和申请资助金额准确性。经审查合格的，进入下一审批环节；经审查不合格的，终止受理程序；经审查需要补充材料的，</w:t>
      </w:r>
      <w:r>
        <w:rPr>
          <w:rFonts w:hint="eastAsia" w:ascii="仿宋_GB2312" w:hAnsi="仿宋_GB2312" w:eastAsia="仿宋_GB2312" w:cs="仿宋_GB2312"/>
          <w:sz w:val="32"/>
          <w:szCs w:val="32"/>
          <w:highlight w:val="none"/>
          <w:lang w:eastAsia="zh-CN"/>
        </w:rPr>
        <w:t>区重点区域建设推进中心</w:t>
      </w:r>
      <w:r>
        <w:rPr>
          <w:rFonts w:hint="eastAsia" w:ascii="仿宋_GB2312" w:hAnsi="仿宋_GB2312" w:eastAsia="仿宋_GB2312" w:cs="仿宋_GB2312"/>
          <w:sz w:val="32"/>
          <w:szCs w:val="32"/>
          <w:highlight w:val="none"/>
        </w:rPr>
        <w:t>一次性告知申请人补齐申报材料，申报主体应</w:t>
      </w:r>
      <w:r>
        <w:rPr>
          <w:rFonts w:hint="eastAsia" w:ascii="仿宋_GB2312" w:hAnsi="仿宋_GB2312" w:eastAsia="仿宋_GB2312" w:cs="仿宋_GB2312"/>
          <w:sz w:val="32"/>
          <w:szCs w:val="32"/>
          <w:highlight w:val="none"/>
          <w:lang w:val="en-US" w:eastAsia="zh-CN"/>
        </w:rPr>
        <w:t>按要求</w:t>
      </w:r>
      <w:r>
        <w:rPr>
          <w:rFonts w:hint="eastAsia" w:ascii="仿宋_GB2312" w:hAnsi="仿宋_GB2312" w:eastAsia="仿宋_GB2312" w:cs="仿宋_GB2312"/>
          <w:sz w:val="32"/>
          <w:szCs w:val="32"/>
          <w:highlight w:val="none"/>
        </w:rPr>
        <w:t>补充，逾期未补充材料</w:t>
      </w:r>
      <w:r>
        <w:rPr>
          <w:rFonts w:ascii="仿宋_GB2312" w:hAnsi="仿宋_GB2312" w:eastAsia="仿宋_GB2312" w:cs="仿宋_GB2312"/>
          <w:sz w:val="32"/>
          <w:szCs w:val="32"/>
          <w:highlight w:val="none"/>
        </w:rPr>
        <w:t>或补充</w:t>
      </w:r>
      <w:r>
        <w:rPr>
          <w:rFonts w:hint="eastAsia" w:ascii="仿宋_GB2312" w:hAnsi="仿宋_GB2312" w:eastAsia="仿宋_GB2312" w:cs="仿宋_GB2312"/>
          <w:sz w:val="32"/>
          <w:szCs w:val="32"/>
          <w:highlight w:val="none"/>
        </w:rPr>
        <w:t>材料</w:t>
      </w:r>
      <w:r>
        <w:rPr>
          <w:rFonts w:ascii="仿宋_GB2312" w:hAnsi="仿宋_GB2312" w:eastAsia="仿宋_GB2312" w:cs="仿宋_GB2312"/>
          <w:sz w:val="32"/>
          <w:szCs w:val="32"/>
          <w:highlight w:val="none"/>
        </w:rPr>
        <w:t>后</w:t>
      </w:r>
      <w:r>
        <w:rPr>
          <w:rFonts w:hint="eastAsia" w:ascii="仿宋_GB2312" w:hAnsi="仿宋_GB2312" w:eastAsia="仿宋_GB2312" w:cs="仿宋_GB2312"/>
          <w:sz w:val="32"/>
          <w:szCs w:val="32"/>
          <w:highlight w:val="none"/>
        </w:rPr>
        <w:t>仍</w:t>
      </w:r>
      <w:r>
        <w:rPr>
          <w:rFonts w:ascii="仿宋_GB2312" w:hAnsi="仿宋_GB2312" w:eastAsia="仿宋_GB2312" w:cs="仿宋_GB2312"/>
          <w:sz w:val="32"/>
          <w:szCs w:val="32"/>
          <w:highlight w:val="none"/>
        </w:rPr>
        <w:t>不合格的</w:t>
      </w:r>
      <w:r>
        <w:rPr>
          <w:rFonts w:hint="eastAsia" w:ascii="仿宋_GB2312" w:hAnsi="仿宋_GB2312" w:eastAsia="仿宋_GB2312" w:cs="仿宋_GB2312"/>
          <w:sz w:val="32"/>
          <w:szCs w:val="32"/>
          <w:highlight w:val="none"/>
        </w:rPr>
        <w:t>，终止受理程序。</w:t>
      </w:r>
    </w:p>
    <w:p>
      <w:pPr>
        <w:overflowPunct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（五）专项审计：</w:t>
      </w:r>
      <w:r>
        <w:rPr>
          <w:rFonts w:hint="eastAsia" w:ascii="仿宋_GB2312" w:hAnsi="仿宋_GB2312" w:eastAsia="仿宋_GB2312" w:cs="仿宋_GB2312"/>
          <w:sz w:val="32"/>
          <w:szCs w:val="32"/>
          <w:highlight w:val="none"/>
          <w:lang w:eastAsia="zh-CN"/>
        </w:rPr>
        <w:t>区重点区域建设推进中心</w:t>
      </w:r>
      <w:r>
        <w:rPr>
          <w:rFonts w:hint="eastAsia" w:ascii="仿宋_GB2312" w:hAnsi="仿宋_GB2312" w:eastAsia="仿宋_GB2312" w:cs="仿宋_GB2312"/>
          <w:sz w:val="32"/>
          <w:szCs w:val="32"/>
          <w:highlight w:val="none"/>
        </w:rPr>
        <w:t>认为有必要进行专项审计的，委托会计师事务所对符合条件的项目进行专项审计，并由会计师事务所出具专项审计报告。</w:t>
      </w:r>
    </w:p>
    <w:p>
      <w:pPr>
        <w:overflowPunct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（六）现场核查：</w:t>
      </w:r>
      <w:r>
        <w:rPr>
          <w:rFonts w:hint="eastAsia" w:ascii="仿宋_GB2312" w:hAnsi="仿宋_GB2312" w:eastAsia="仿宋_GB2312" w:cs="仿宋_GB2312"/>
          <w:sz w:val="32"/>
          <w:szCs w:val="32"/>
          <w:highlight w:val="none"/>
          <w:lang w:eastAsia="zh-CN"/>
        </w:rPr>
        <w:t>区重点区域建设推进中心</w:t>
      </w:r>
      <w:r>
        <w:rPr>
          <w:rFonts w:hint="eastAsia" w:ascii="仿宋_GB2312" w:hAnsi="仿宋_GB2312" w:eastAsia="仿宋_GB2312" w:cs="仿宋_GB2312"/>
          <w:sz w:val="32"/>
          <w:szCs w:val="32"/>
          <w:highlight w:val="none"/>
        </w:rPr>
        <w:t>认为有必要进行现场核查的，组织两名以上人员对申请企业进行现场核查，核实企业实际经营情况以及必要的相关材料原件。</w:t>
      </w:r>
    </w:p>
    <w:p>
      <w:pPr>
        <w:overflowPunct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（七）征求意见：由</w:t>
      </w:r>
      <w:r>
        <w:rPr>
          <w:rFonts w:hint="eastAsia" w:ascii="仿宋_GB2312" w:hAnsi="仿宋_GB2312" w:eastAsia="仿宋_GB2312" w:cs="仿宋_GB2312"/>
          <w:sz w:val="32"/>
          <w:szCs w:val="32"/>
          <w:highlight w:val="none"/>
          <w:lang w:eastAsia="zh-CN"/>
        </w:rPr>
        <w:t>区重点区域建设推进中心</w:t>
      </w:r>
      <w:r>
        <w:rPr>
          <w:rFonts w:hint="eastAsia" w:ascii="仿宋_GB2312" w:hAnsi="仿宋_GB2312" w:eastAsia="仿宋_GB2312" w:cs="仿宋_GB2312"/>
          <w:sz w:val="32"/>
          <w:szCs w:val="32"/>
          <w:highlight w:val="none"/>
        </w:rPr>
        <w:t>提出拟资助名单，征求有关部门意见，并结合各单位意见按正常程序报批。</w:t>
      </w:r>
    </w:p>
    <w:p>
      <w:pPr>
        <w:overflowPunct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（八）对外公示：</w:t>
      </w:r>
      <w:r>
        <w:rPr>
          <w:rFonts w:hint="eastAsia" w:ascii="仿宋_GB2312" w:hAnsi="仿宋_GB2312" w:eastAsia="仿宋_GB2312" w:cs="仿宋_GB2312"/>
          <w:sz w:val="32"/>
          <w:szCs w:val="32"/>
          <w:highlight w:val="none"/>
          <w:lang w:eastAsia="zh-CN"/>
        </w:rPr>
        <w:t>区重点区域建设推进中心</w:t>
      </w:r>
      <w:r>
        <w:rPr>
          <w:rFonts w:hint="eastAsia" w:ascii="仿宋_GB2312" w:hAnsi="仿宋_GB2312" w:eastAsia="仿宋_GB2312" w:cs="仿宋_GB2312"/>
          <w:sz w:val="32"/>
          <w:szCs w:val="32"/>
          <w:highlight w:val="none"/>
        </w:rPr>
        <w:t>将拟资助名单在龙华政府在线等网站上公示5个工作日。</w:t>
      </w:r>
    </w:p>
    <w:p>
      <w:pPr>
        <w:overflowPunct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宋体" w:eastAsia="仿宋_GB2312"/>
          <w:sz w:val="32"/>
          <w:szCs w:val="32"/>
          <w:highlight w:val="none"/>
        </w:rPr>
        <w:t>（九）</w:t>
      </w:r>
      <w:r>
        <w:rPr>
          <w:rFonts w:hint="eastAsia" w:ascii="仿宋_GB2312" w:hAnsi="仿宋_GB2312" w:eastAsia="仿宋_GB2312" w:cs="仿宋_GB2312"/>
          <w:sz w:val="32"/>
          <w:szCs w:val="32"/>
          <w:highlight w:val="none"/>
        </w:rPr>
        <w:t>报批：公示期满后，根据《龙华区区级财政专项资金管理办法》的相关要求执行。</w:t>
      </w:r>
    </w:p>
    <w:p>
      <w:pPr>
        <w:overflowPunct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（十）资金拨付：</w:t>
      </w:r>
      <w:r>
        <w:rPr>
          <w:rFonts w:hint="eastAsia" w:ascii="仿宋_GB2312" w:hAnsi="仿宋_GB2312" w:eastAsia="仿宋_GB2312" w:cs="仿宋_GB2312"/>
          <w:sz w:val="32"/>
          <w:szCs w:val="32"/>
          <w:highlight w:val="none"/>
          <w:lang w:eastAsia="zh-CN"/>
        </w:rPr>
        <w:t>区重点区域建设推进中心</w:t>
      </w:r>
      <w:r>
        <w:rPr>
          <w:rFonts w:hint="eastAsia" w:ascii="仿宋_GB2312" w:hAnsi="仿宋_GB2312" w:eastAsia="仿宋_GB2312" w:cs="仿宋_GB2312"/>
          <w:sz w:val="32"/>
          <w:szCs w:val="32"/>
          <w:highlight w:val="none"/>
        </w:rPr>
        <w:t>向资助对象下达资助通知并按有关规定办理款项拨付手续。</w:t>
      </w:r>
    </w:p>
    <w:p>
      <w:pPr>
        <w:overflowPunct w:val="0"/>
        <w:spacing w:line="560" w:lineRule="exact"/>
        <w:ind w:firstLine="640" w:firstLineChars="200"/>
        <w:rPr>
          <w:rFonts w:ascii="黑体" w:hAnsi="黑体" w:eastAsia="黑体" w:cs="黑体"/>
          <w:sz w:val="32"/>
          <w:szCs w:val="32"/>
          <w:highlight w:val="none"/>
        </w:rPr>
      </w:pPr>
      <w:r>
        <w:rPr>
          <w:rFonts w:hint="eastAsia" w:ascii="黑体" w:hAnsi="黑体" w:eastAsia="黑体" w:cs="黑体"/>
          <w:sz w:val="32"/>
          <w:szCs w:val="32"/>
          <w:highlight w:val="none"/>
        </w:rPr>
        <w:t>五、受理时间</w:t>
      </w:r>
    </w:p>
    <w:p>
      <w:pPr>
        <w:overflowPunct w:val="0"/>
        <w:spacing w:line="560" w:lineRule="exact"/>
        <w:ind w:firstLine="640" w:firstLineChars="200"/>
        <w:rPr>
          <w:rFonts w:ascii="仿宋_GB2312" w:eastAsia="仿宋_GB2312"/>
          <w:sz w:val="32"/>
          <w:szCs w:val="32"/>
          <w:highlight w:val="none"/>
        </w:rPr>
      </w:pPr>
      <w:r>
        <w:rPr>
          <w:rFonts w:hint="eastAsia" w:ascii="仿宋_GB2312" w:hAnsi="仿宋_GB2312" w:eastAsia="仿宋_GB2312" w:cs="仿宋_GB2312"/>
          <w:sz w:val="32"/>
          <w:szCs w:val="32"/>
          <w:highlight w:val="none"/>
          <w:lang w:eastAsia="zh-CN"/>
        </w:rPr>
        <w:t>区重点区域建设推进中心</w:t>
      </w:r>
      <w:r>
        <w:rPr>
          <w:rFonts w:hint="eastAsia" w:ascii="仿宋_GB2312" w:hAnsi="仿宋_GB2312" w:eastAsia="仿宋_GB2312" w:cs="仿宋_GB2312"/>
          <w:sz w:val="32"/>
          <w:szCs w:val="32"/>
          <w:highlight w:val="none"/>
        </w:rPr>
        <w:t>原则上</w:t>
      </w:r>
      <w:r>
        <w:rPr>
          <w:rFonts w:hint="eastAsia" w:ascii="仿宋_GB2312" w:eastAsia="仿宋_GB2312"/>
          <w:sz w:val="32"/>
          <w:szCs w:val="32"/>
          <w:highlight w:val="none"/>
        </w:rPr>
        <w:t>每年一次集中受理，集中审核（具体时间以发布的申报通知为准）。</w:t>
      </w:r>
    </w:p>
    <w:p>
      <w:pPr>
        <w:overflowPunct w:val="0"/>
        <w:spacing w:line="560" w:lineRule="exact"/>
        <w:ind w:firstLine="640" w:firstLineChars="200"/>
        <w:rPr>
          <w:rFonts w:ascii="黑体" w:hAnsi="黑体" w:eastAsia="黑体" w:cs="黑体"/>
          <w:sz w:val="32"/>
          <w:szCs w:val="32"/>
          <w:highlight w:val="none"/>
        </w:rPr>
      </w:pPr>
      <w:r>
        <w:rPr>
          <w:rFonts w:hint="eastAsia" w:ascii="黑体" w:hAnsi="黑体" w:eastAsia="黑体" w:cs="黑体"/>
          <w:sz w:val="32"/>
          <w:szCs w:val="32"/>
          <w:highlight w:val="none"/>
        </w:rPr>
        <w:t>六、附则</w:t>
      </w:r>
    </w:p>
    <w:p>
      <w:pPr>
        <w:overflowPunct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 w:eastAsia="仿宋_GB2312"/>
          <w:sz w:val="32"/>
          <w:szCs w:val="32"/>
          <w:highlight w:val="none"/>
        </w:rPr>
        <w:t>（一）本操作指引由</w:t>
      </w:r>
      <w:r>
        <w:rPr>
          <w:rFonts w:hint="eastAsia" w:ascii="仿宋_GB2312" w:hAnsi="仿宋" w:eastAsia="仿宋_GB2312"/>
          <w:sz w:val="32"/>
          <w:szCs w:val="32"/>
          <w:highlight w:val="none"/>
          <w:lang w:eastAsia="zh-CN"/>
        </w:rPr>
        <w:t>区重点区域建设推进中心</w:t>
      </w:r>
      <w:r>
        <w:rPr>
          <w:rFonts w:hint="eastAsia" w:ascii="仿宋_GB2312" w:hAnsi="仿宋" w:eastAsia="仿宋_GB2312"/>
          <w:sz w:val="32"/>
          <w:szCs w:val="32"/>
          <w:highlight w:val="none"/>
        </w:rPr>
        <w:t>负责解</w:t>
      </w:r>
      <w:r>
        <w:rPr>
          <w:rFonts w:hint="eastAsia" w:ascii="仿宋_GB2312" w:hAnsi="仿宋_GB2312" w:eastAsia="仿宋_GB2312" w:cs="仿宋_GB2312"/>
          <w:sz w:val="32"/>
          <w:szCs w:val="32"/>
          <w:highlight w:val="none"/>
        </w:rPr>
        <w:t>释，自发布之日起施行。</w:t>
      </w:r>
    </w:p>
    <w:p>
      <w:pPr>
        <w:overflowPunct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w:t>
      </w:r>
      <w:r>
        <w:rPr>
          <w:rFonts w:hint="eastAsia" w:ascii="仿宋_GB2312" w:hAnsi="仿宋_GB2312" w:eastAsia="仿宋_GB2312" w:cs="仿宋_GB2312"/>
          <w:sz w:val="32"/>
          <w:szCs w:val="32"/>
          <w:highlight w:val="none"/>
          <w:lang w:eastAsia="zh-CN"/>
        </w:rPr>
        <w:t>区重点区域建设推进中心</w:t>
      </w:r>
      <w:r>
        <w:rPr>
          <w:rFonts w:hint="eastAsia" w:ascii="仿宋_GB2312" w:hAnsi="仿宋_GB2312" w:eastAsia="仿宋_GB2312" w:cs="仿宋_GB2312"/>
          <w:sz w:val="32"/>
          <w:szCs w:val="32"/>
          <w:highlight w:val="none"/>
        </w:rPr>
        <w:t>不接受任何中介机构代理项目申报，一经发现中介代为申报项目，视情况取消申报资格，并按有关规定追究法律责任。</w:t>
      </w:r>
    </w:p>
    <w:p>
      <w:pPr>
        <w:overflowPunct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（三）本措施实行总额控制等原则，支持资金受年度预算资金总量控制。</w:t>
      </w:r>
    </w:p>
    <w:p>
      <w:pPr>
        <w:overflowPunct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w:t>
      </w:r>
      <w:r>
        <w:rPr>
          <w:rFonts w:hint="eastAsia" w:ascii="仿宋_GB2312" w:hAnsi="仿宋_GB2312" w:eastAsia="仿宋_GB2312" w:cs="仿宋_GB2312"/>
          <w:sz w:val="32"/>
          <w:szCs w:val="22"/>
          <w:highlight w:val="none"/>
        </w:rPr>
        <w:t>申报主体在统计库内有关联企业，则须与关联企业合并申报。</w:t>
      </w:r>
      <w:r>
        <w:rPr>
          <w:rFonts w:hint="eastAsia" w:ascii="仿宋_GB2312" w:hAnsi="仿宋_GB2312" w:eastAsia="仿宋_GB2312" w:cs="仿宋_GB2312"/>
          <w:sz w:val="32"/>
          <w:szCs w:val="22"/>
          <w:highlight w:val="none"/>
          <w:lang w:eastAsia="zh-CN"/>
        </w:rPr>
        <w:t>区重点区域建设推进中心</w:t>
      </w:r>
      <w:r>
        <w:rPr>
          <w:rFonts w:ascii="仿宋_GB2312" w:hAnsi="仿宋_GB2312" w:eastAsia="仿宋_GB2312" w:cs="仿宋_GB2312"/>
          <w:sz w:val="32"/>
          <w:szCs w:val="22"/>
          <w:highlight w:val="none"/>
        </w:rPr>
        <w:t>会同各相关部门，根据</w:t>
      </w:r>
      <w:r>
        <w:rPr>
          <w:rFonts w:hint="eastAsia" w:ascii="仿宋_GB2312" w:hAnsi="仿宋_GB2312" w:eastAsia="仿宋_GB2312" w:cs="仿宋_GB2312"/>
          <w:sz w:val="32"/>
          <w:szCs w:val="22"/>
          <w:highlight w:val="none"/>
          <w:lang w:eastAsia="zh-Hans"/>
        </w:rPr>
        <w:t>关联</w:t>
      </w:r>
      <w:r>
        <w:rPr>
          <w:rFonts w:ascii="仿宋_GB2312" w:hAnsi="仿宋_GB2312" w:eastAsia="仿宋_GB2312" w:cs="仿宋_GB2312"/>
          <w:sz w:val="32"/>
          <w:szCs w:val="22"/>
          <w:highlight w:val="none"/>
        </w:rPr>
        <w:t>企业经济指标</w:t>
      </w:r>
      <w:r>
        <w:rPr>
          <w:rFonts w:hint="eastAsia" w:ascii="仿宋_GB2312" w:hAnsi="仿宋_GB2312" w:eastAsia="仿宋_GB2312" w:cs="仿宋_GB2312"/>
          <w:sz w:val="32"/>
          <w:szCs w:val="22"/>
          <w:highlight w:val="none"/>
          <w:lang w:eastAsia="zh-Hans"/>
        </w:rPr>
        <w:t>合并</w:t>
      </w:r>
      <w:r>
        <w:rPr>
          <w:rFonts w:ascii="仿宋_GB2312" w:hAnsi="仿宋_GB2312" w:eastAsia="仿宋_GB2312" w:cs="仿宋_GB2312"/>
          <w:sz w:val="32"/>
          <w:szCs w:val="22"/>
          <w:highlight w:val="none"/>
        </w:rPr>
        <w:t>完成情况和“量入为出”的财政原则</w:t>
      </w:r>
      <w:r>
        <w:rPr>
          <w:rFonts w:hint="eastAsia" w:ascii="仿宋_GB2312" w:hAnsi="仿宋_GB2312" w:eastAsia="仿宋_GB2312" w:cs="仿宋_GB2312"/>
          <w:sz w:val="32"/>
          <w:szCs w:val="22"/>
          <w:highlight w:val="none"/>
        </w:rPr>
        <w:t>，确定</w:t>
      </w:r>
      <w:r>
        <w:rPr>
          <w:rFonts w:hint="eastAsia" w:ascii="仿宋_GB2312" w:hAnsi="仿宋_GB2312" w:eastAsia="仿宋_GB2312" w:cs="仿宋_GB2312"/>
          <w:sz w:val="32"/>
          <w:szCs w:val="22"/>
          <w:highlight w:val="none"/>
          <w:lang w:eastAsia="zh-Hans"/>
        </w:rPr>
        <w:t>本条款</w:t>
      </w:r>
      <w:r>
        <w:rPr>
          <w:rFonts w:hint="eastAsia" w:ascii="仿宋_GB2312" w:hAnsi="仿宋" w:eastAsia="仿宋_GB2312"/>
          <w:sz w:val="32"/>
          <w:szCs w:val="32"/>
          <w:highlight w:val="none"/>
        </w:rPr>
        <w:t>申报主体</w:t>
      </w:r>
      <w:r>
        <w:rPr>
          <w:rFonts w:hint="eastAsia" w:ascii="仿宋_GB2312" w:hAnsi="仿宋_GB2312" w:eastAsia="仿宋_GB2312" w:cs="仿宋_GB2312"/>
          <w:sz w:val="32"/>
          <w:szCs w:val="22"/>
          <w:highlight w:val="none"/>
        </w:rPr>
        <w:t>奖励金额</w:t>
      </w:r>
      <w:r>
        <w:rPr>
          <w:rFonts w:ascii="仿宋_GB2312" w:hAnsi="仿宋_GB2312" w:eastAsia="仿宋_GB2312" w:cs="仿宋_GB2312"/>
          <w:sz w:val="32"/>
          <w:szCs w:val="22"/>
          <w:highlight w:val="none"/>
        </w:rPr>
        <w:t>。</w:t>
      </w:r>
    </w:p>
    <w:p>
      <w:pPr>
        <w:overflowPunct w:val="0"/>
        <w:spacing w:line="560" w:lineRule="exact"/>
        <w:ind w:firstLine="640" w:firstLineChars="200"/>
        <w:rPr>
          <w:rFonts w:ascii="仿宋_GB2312" w:hAnsi="仿宋_GB2312" w:eastAsia="仿宋_GB2312" w:cs="仿宋_GB2312"/>
          <w:sz w:val="32"/>
          <w:szCs w:val="22"/>
          <w:highlight w:val="none"/>
          <w:lang w:eastAsia="zh-Hans"/>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Hans"/>
        </w:rPr>
        <w:t>五</w:t>
      </w:r>
      <w:r>
        <w:rPr>
          <w:rFonts w:hint="eastAsia" w:ascii="仿宋_GB2312" w:hAnsi="仿宋_GB2312" w:eastAsia="仿宋_GB2312" w:cs="仿宋_GB2312"/>
          <w:sz w:val="32"/>
          <w:szCs w:val="32"/>
          <w:highlight w:val="none"/>
        </w:rPr>
        <w:t>）本条款支持事项中</w:t>
      </w:r>
      <w:r>
        <w:rPr>
          <w:rFonts w:hint="eastAsia" w:ascii="仿宋_GB2312" w:hAnsi="仿宋_GB2312" w:eastAsia="仿宋_GB2312" w:cs="仿宋_GB2312"/>
          <w:sz w:val="32"/>
          <w:szCs w:val="32"/>
          <w:highlight w:val="none"/>
          <w:lang w:eastAsia="zh-Hans"/>
        </w:rPr>
        <w:t>申报主体为</w:t>
      </w:r>
      <w:r>
        <w:rPr>
          <w:rFonts w:hint="eastAsia" w:ascii="仿宋_GB2312" w:hAnsi="仿宋_GB2312" w:eastAsia="仿宋_GB2312" w:cs="仿宋_GB2312"/>
          <w:sz w:val="32"/>
          <w:szCs w:val="32"/>
          <w:highlight w:val="none"/>
        </w:rPr>
        <w:t>独立设计师工作室暨专门店</w:t>
      </w:r>
      <w:r>
        <w:rPr>
          <w:rFonts w:hint="eastAsia" w:ascii="仿宋_GB2312" w:hAnsi="仿宋_GB2312" w:eastAsia="仿宋_GB2312" w:cs="仿宋_GB2312"/>
          <w:sz w:val="32"/>
          <w:szCs w:val="32"/>
          <w:highlight w:val="none"/>
          <w:lang w:eastAsia="zh-Hans"/>
        </w:rPr>
        <w:t>的</w:t>
      </w:r>
      <w:r>
        <w:rPr>
          <w:rFonts w:hint="eastAsia" w:ascii="仿宋_GB2312" w:hAnsi="仿宋_GB2312" w:eastAsia="仿宋_GB2312" w:cs="仿宋_GB2312"/>
          <w:sz w:val="32"/>
          <w:szCs w:val="32"/>
          <w:highlight w:val="none"/>
        </w:rPr>
        <w:t>，涉及的</w:t>
      </w:r>
      <w:r>
        <w:rPr>
          <w:rFonts w:hint="eastAsia" w:ascii="仿宋_GB2312" w:hAnsi="仿宋_GB2312" w:eastAsia="仿宋_GB2312" w:cs="仿宋_GB2312"/>
          <w:sz w:val="32"/>
          <w:szCs w:val="32"/>
          <w:highlight w:val="none"/>
          <w:lang w:eastAsia="zh-Hans"/>
        </w:rPr>
        <w:t>设计师</w:t>
      </w:r>
      <w:r>
        <w:rPr>
          <w:rFonts w:hint="eastAsia" w:ascii="仿宋_GB2312" w:hAnsi="仿宋_GB2312" w:eastAsia="仿宋_GB2312" w:cs="仿宋_GB2312"/>
          <w:sz w:val="32"/>
          <w:szCs w:val="32"/>
          <w:highlight w:val="none"/>
        </w:rPr>
        <w:t>申请资助后三年内的社会保险、个人所得税均须在大浪时尚小镇缴纳。</w:t>
      </w:r>
    </w:p>
    <w:p>
      <w:pPr>
        <w:overflowPunct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 w:eastAsia="仿宋_GB2312"/>
          <w:sz w:val="32"/>
          <w:szCs w:val="32"/>
          <w:highlight w:val="none"/>
          <w:lang w:eastAsia="zh-Hans"/>
        </w:rPr>
        <w:t>（六）</w:t>
      </w:r>
      <w:r>
        <w:rPr>
          <w:rFonts w:hint="eastAsia" w:ascii="仿宋_GB2312" w:hAnsi="仿宋_GB2312" w:eastAsia="仿宋_GB2312" w:cs="仿宋_GB2312"/>
          <w:sz w:val="32"/>
          <w:szCs w:val="32"/>
          <w:highlight w:val="none"/>
        </w:rPr>
        <w:t>本操作指引资助项目为线下申报</w:t>
      </w:r>
      <w:r>
        <w:rPr>
          <w:rFonts w:hint="eastAsia" w:ascii="仿宋_GB2312" w:hAnsi="仿宋_GB2312" w:eastAsia="仿宋_GB2312" w:cs="仿宋_GB2312"/>
          <w:sz w:val="32"/>
          <w:szCs w:val="32"/>
          <w:highlight w:val="none"/>
          <w:lang w:eastAsia="zh-Hans"/>
        </w:rPr>
        <w:t>。</w:t>
      </w:r>
      <w:r>
        <w:rPr>
          <w:rFonts w:hint="eastAsia" w:ascii="仿宋_GB2312" w:hAnsi="仿宋_GB2312" w:eastAsia="仿宋_GB2312" w:cs="仿宋_GB2312"/>
          <w:sz w:val="32"/>
          <w:szCs w:val="32"/>
          <w:highlight w:val="none"/>
        </w:rPr>
        <w:t>未来申报方式将根据申报系统信息化建设进程进行调整，</w:t>
      </w:r>
      <w:r>
        <w:rPr>
          <w:rFonts w:hint="eastAsia" w:ascii="仿宋_GB2312" w:hAnsi="仿宋_GB2312" w:eastAsia="仿宋_GB2312" w:cs="仿宋_GB2312"/>
          <w:sz w:val="32"/>
          <w:szCs w:val="22"/>
          <w:highlight w:val="none"/>
        </w:rPr>
        <w:t>实行“免申即享”（操作指引另行发布），</w:t>
      </w:r>
      <w:r>
        <w:rPr>
          <w:rFonts w:hint="eastAsia" w:ascii="仿宋_GB2312" w:hAnsi="仿宋_GB2312" w:eastAsia="仿宋_GB2312" w:cs="仿宋_GB2312"/>
          <w:sz w:val="32"/>
          <w:szCs w:val="32"/>
          <w:highlight w:val="none"/>
        </w:rPr>
        <w:t>具体以</w:t>
      </w:r>
      <w:r>
        <w:rPr>
          <w:rFonts w:hint="eastAsia" w:ascii="仿宋_GB2312" w:hAnsi="仿宋_GB2312" w:eastAsia="仿宋_GB2312" w:cs="仿宋_GB2312"/>
          <w:sz w:val="32"/>
          <w:szCs w:val="32"/>
          <w:highlight w:val="none"/>
          <w:lang w:eastAsia="zh-CN"/>
        </w:rPr>
        <w:t>区重点区域建设推进中心</w:t>
      </w:r>
      <w:r>
        <w:rPr>
          <w:rFonts w:hint="eastAsia" w:ascii="仿宋_GB2312" w:hAnsi="仿宋_GB2312" w:eastAsia="仿宋_GB2312" w:cs="仿宋_GB2312"/>
          <w:sz w:val="32"/>
          <w:szCs w:val="32"/>
          <w:highlight w:val="none"/>
        </w:rPr>
        <w:t>发布的申报通知为准。</w:t>
      </w:r>
    </w:p>
    <w:p>
      <w:pPr>
        <w:rPr>
          <w:rFonts w:ascii="宋体" w:hAnsi="宋体"/>
          <w:b/>
          <w:sz w:val="52"/>
          <w:highlight w:val="none"/>
        </w:rPr>
      </w:pPr>
      <w:r>
        <w:rPr>
          <w:rFonts w:hint="eastAsia" w:ascii="宋体" w:hAnsi="宋体"/>
          <w:b/>
          <w:sz w:val="52"/>
          <w:highlight w:val="none"/>
        </w:rPr>
        <w:br w:type="page"/>
      </w:r>
    </w:p>
    <w:p>
      <w:pPr>
        <w:spacing w:line="560" w:lineRule="exact"/>
        <w:jc w:val="center"/>
        <w:rPr>
          <w:rFonts w:ascii="宋体" w:hAnsi="宋体"/>
          <w:b/>
          <w:sz w:val="52"/>
          <w:highlight w:val="none"/>
        </w:rPr>
      </w:pPr>
      <w:r>
        <w:rPr>
          <w:rFonts w:hint="eastAsia" w:ascii="宋体" w:hAnsi="宋体"/>
          <w:b/>
          <w:sz w:val="52"/>
          <w:highlight w:val="none"/>
        </w:rPr>
        <w:t>深圳市龙华区大浪时尚小镇园区</w:t>
      </w:r>
    </w:p>
    <w:p>
      <w:pPr>
        <w:spacing w:line="560" w:lineRule="exact"/>
        <w:jc w:val="center"/>
        <w:rPr>
          <w:rFonts w:ascii="宋体" w:hAnsi="宋体"/>
          <w:b/>
          <w:sz w:val="52"/>
          <w:highlight w:val="none"/>
        </w:rPr>
      </w:pPr>
      <w:r>
        <w:rPr>
          <w:rFonts w:hint="eastAsia" w:ascii="宋体" w:hAnsi="宋体"/>
          <w:b/>
          <w:sz w:val="52"/>
          <w:highlight w:val="none"/>
        </w:rPr>
        <w:t>高效利用资助申请书</w:t>
      </w:r>
    </w:p>
    <w:p>
      <w:pPr>
        <w:spacing w:line="480" w:lineRule="auto"/>
        <w:ind w:firstLine="300"/>
        <w:jc w:val="center"/>
        <w:rPr>
          <w:rFonts w:ascii="黑体" w:eastAsia="黑体"/>
          <w:sz w:val="24"/>
          <w:highlight w:val="none"/>
        </w:rPr>
      </w:pPr>
    </w:p>
    <w:p>
      <w:pPr>
        <w:spacing w:line="480" w:lineRule="auto"/>
        <w:rPr>
          <w:rFonts w:ascii="黑体" w:eastAsia="黑体"/>
          <w:sz w:val="24"/>
          <w:highlight w:val="none"/>
        </w:rPr>
      </w:pPr>
    </w:p>
    <w:p>
      <w:pPr>
        <w:spacing w:line="480" w:lineRule="auto"/>
        <w:rPr>
          <w:rFonts w:ascii="仿宋_GB2312" w:eastAsia="仿宋_GB2312"/>
          <w:sz w:val="28"/>
          <w:highlight w:val="none"/>
        </w:rPr>
      </w:pPr>
      <w:r>
        <w:rPr>
          <w:rFonts w:hint="eastAsia" w:ascii="仿宋_GB2312" w:eastAsia="仿宋_GB2312"/>
          <w:sz w:val="28"/>
          <w:highlight w:val="none"/>
        </w:rPr>
        <w:t>单位名称（盖章）：</w:t>
      </w:r>
      <w:r>
        <w:rPr>
          <w:highlight w:val="none"/>
        </w:rPr>
        <w:t xml:space="preserve">                                                 </w:t>
      </w:r>
      <w:r>
        <w:rPr>
          <w:rFonts w:hint="eastAsia"/>
          <w:highlight w:val="none"/>
        </w:rPr>
        <w:t xml:space="preserve">      </w:t>
      </w:r>
    </w:p>
    <w:p>
      <w:pPr>
        <w:spacing w:line="480" w:lineRule="auto"/>
        <w:rPr>
          <w:rFonts w:ascii="仿宋_GB2312" w:eastAsia="仿宋_GB2312"/>
          <w:sz w:val="28"/>
          <w:highlight w:val="none"/>
        </w:rPr>
      </w:pPr>
      <w:r>
        <w:rPr>
          <w:rFonts w:hint="eastAsia" w:ascii="仿宋_GB2312" w:eastAsia="仿宋_GB2312"/>
          <w:sz w:val="28"/>
          <w:highlight w:val="none"/>
        </w:rPr>
        <w:t>法定代表人（签名）：</w:t>
      </w:r>
      <w:r>
        <w:rPr>
          <w:highlight w:val="none"/>
        </w:rPr>
        <w:t xml:space="preserve">                    </w:t>
      </w:r>
      <w:r>
        <w:rPr>
          <w:rFonts w:hint="eastAsia" w:ascii="仿宋_GB2312" w:eastAsia="仿宋_GB2312"/>
          <w:sz w:val="28"/>
          <w:highlight w:val="none"/>
        </w:rPr>
        <w:t>移动电话：</w:t>
      </w:r>
      <w:r>
        <w:rPr>
          <w:highlight w:val="none"/>
        </w:rPr>
        <w:t xml:space="preserve">                   </w:t>
      </w:r>
    </w:p>
    <w:p>
      <w:pPr>
        <w:spacing w:line="480" w:lineRule="auto"/>
        <w:rPr>
          <w:rFonts w:ascii="仿宋_GB2312" w:eastAsia="仿宋_GB2312"/>
          <w:sz w:val="28"/>
          <w:highlight w:val="none"/>
        </w:rPr>
      </w:pPr>
      <w:r>
        <w:rPr>
          <w:rFonts w:hint="eastAsia" w:ascii="仿宋_GB2312" w:eastAsia="仿宋_GB2312"/>
          <w:sz w:val="28"/>
          <w:highlight w:val="none"/>
        </w:rPr>
        <w:t>单位联系人：</w:t>
      </w:r>
      <w:r>
        <w:rPr>
          <w:highlight w:val="none"/>
        </w:rPr>
        <w:t xml:space="preserve">           </w:t>
      </w:r>
      <w:r>
        <w:rPr>
          <w:rFonts w:hint="eastAsia" w:ascii="仿宋_GB2312" w:eastAsia="仿宋_GB2312"/>
          <w:sz w:val="28"/>
          <w:highlight w:val="none"/>
        </w:rPr>
        <w:t xml:space="preserve"> 联系电话：</w:t>
      </w:r>
      <w:r>
        <w:rPr>
          <w:highlight w:val="none"/>
        </w:rPr>
        <w:t xml:space="preserve">            </w:t>
      </w:r>
      <w:r>
        <w:rPr>
          <w:rFonts w:hint="eastAsia" w:ascii="仿宋_GB2312" w:eastAsia="仿宋_GB2312"/>
          <w:sz w:val="28"/>
          <w:highlight w:val="none"/>
        </w:rPr>
        <w:t>移动电话：</w:t>
      </w:r>
      <w:r>
        <w:rPr>
          <w:highlight w:val="none"/>
        </w:rPr>
        <w:t xml:space="preserve">           </w:t>
      </w:r>
    </w:p>
    <w:p>
      <w:pPr>
        <w:spacing w:line="480" w:lineRule="auto"/>
        <w:rPr>
          <w:rFonts w:ascii="仿宋_GB2312" w:eastAsia="仿宋_GB2312"/>
          <w:sz w:val="28"/>
          <w:highlight w:val="none"/>
        </w:rPr>
      </w:pPr>
      <w:r>
        <w:rPr>
          <w:rFonts w:hint="eastAsia" w:ascii="仿宋_GB2312" w:eastAsia="仿宋_GB2312"/>
          <w:sz w:val="28"/>
          <w:highlight w:val="none"/>
        </w:rPr>
        <w:t>电子邮箱：</w:t>
      </w:r>
      <w:r>
        <w:rPr>
          <w:highlight w:val="none"/>
        </w:rPr>
        <w:t xml:space="preserve">                                    </w:t>
      </w:r>
      <w:r>
        <w:rPr>
          <w:rFonts w:hint="eastAsia" w:ascii="仿宋_GB2312" w:eastAsia="仿宋_GB2312"/>
          <w:sz w:val="28"/>
          <w:highlight w:val="none"/>
        </w:rPr>
        <w:t>传真：</w:t>
      </w:r>
      <w:r>
        <w:rPr>
          <w:highlight w:val="none"/>
        </w:rPr>
        <w:t xml:space="preserve">                 </w:t>
      </w:r>
      <w:r>
        <w:rPr>
          <w:rFonts w:hint="eastAsia" w:ascii="仿宋_GB2312" w:eastAsia="仿宋_GB2312"/>
          <w:sz w:val="28"/>
          <w:highlight w:val="none"/>
        </w:rPr>
        <w:tab/>
      </w:r>
      <w:r>
        <w:rPr>
          <w:rFonts w:hint="eastAsia" w:ascii="仿宋_GB2312" w:eastAsia="仿宋_GB2312"/>
          <w:sz w:val="28"/>
          <w:highlight w:val="none"/>
        </w:rPr>
        <w:t xml:space="preserve"> </w:t>
      </w:r>
      <w:r>
        <w:rPr>
          <w:rFonts w:ascii="仿宋_GB2312" w:eastAsia="仿宋_GB2312"/>
          <w:sz w:val="28"/>
          <w:highlight w:val="none"/>
        </w:rPr>
        <w:t xml:space="preserve"> </w:t>
      </w:r>
    </w:p>
    <w:p>
      <w:pPr>
        <w:spacing w:line="480" w:lineRule="auto"/>
        <w:rPr>
          <w:rFonts w:ascii="仿宋_GB2312" w:eastAsia="仿宋_GB2312"/>
          <w:sz w:val="28"/>
          <w:highlight w:val="none"/>
        </w:rPr>
      </w:pPr>
      <w:r>
        <w:rPr>
          <w:rFonts w:hint="eastAsia" w:ascii="仿宋_GB2312" w:eastAsia="仿宋_GB2312"/>
          <w:sz w:val="28"/>
          <w:highlight w:val="none"/>
        </w:rPr>
        <w:t>单位地址：</w:t>
      </w:r>
      <w:r>
        <w:rPr>
          <w:highlight w:val="none"/>
        </w:rPr>
        <w:t xml:space="preserve">                                                             </w:t>
      </w:r>
      <w:r>
        <w:rPr>
          <w:rFonts w:hint="eastAsia" w:ascii="仿宋_GB2312" w:eastAsia="仿宋_GB2312"/>
          <w:sz w:val="28"/>
          <w:highlight w:val="none"/>
        </w:rPr>
        <w:tab/>
      </w:r>
      <w:r>
        <w:rPr>
          <w:rFonts w:hint="eastAsia" w:ascii="仿宋_GB2312" w:eastAsia="仿宋_GB2312"/>
          <w:sz w:val="28"/>
          <w:highlight w:val="none"/>
        </w:rPr>
        <w:t xml:space="preserve">                                                单位网址：</w:t>
      </w:r>
      <w:r>
        <w:rPr>
          <w:highlight w:val="none"/>
        </w:rPr>
        <w:t xml:space="preserve">         </w:t>
      </w:r>
      <w:r>
        <w:rPr>
          <w:rFonts w:ascii="仿宋_GB2312" w:eastAsia="仿宋_GB2312"/>
          <w:sz w:val="28"/>
          <w:highlight w:val="none"/>
        </w:rPr>
        <w:t xml:space="preserve">                                                    </w:t>
      </w:r>
      <w:r>
        <w:rPr>
          <w:rFonts w:hint="eastAsia" w:ascii="仿宋_GB2312" w:eastAsia="仿宋_GB2312"/>
          <w:sz w:val="28"/>
          <w:highlight w:val="none"/>
        </w:rPr>
        <w:t xml:space="preserve"> </w:t>
      </w:r>
    </w:p>
    <w:p>
      <w:pPr>
        <w:spacing w:line="480" w:lineRule="auto"/>
        <w:rPr>
          <w:rFonts w:ascii="仿宋_GB2312" w:eastAsia="仿宋_GB2312"/>
          <w:sz w:val="28"/>
          <w:highlight w:val="none"/>
        </w:rPr>
      </w:pPr>
      <w:r>
        <w:rPr>
          <w:rFonts w:hint="eastAsia" w:ascii="仿宋_GB2312" w:eastAsia="仿宋_GB2312"/>
          <w:sz w:val="28"/>
          <w:highlight w:val="none"/>
        </w:rPr>
        <w:t>填报时间：</w:t>
      </w:r>
      <w:r>
        <w:rPr>
          <w:highlight w:val="none"/>
        </w:rPr>
        <w:t xml:space="preserve">      </w:t>
      </w:r>
      <w:r>
        <w:rPr>
          <w:rFonts w:hint="eastAsia" w:ascii="仿宋_GB2312" w:eastAsia="仿宋_GB2312"/>
          <w:sz w:val="28"/>
          <w:highlight w:val="none"/>
        </w:rPr>
        <w:t>年</w:t>
      </w:r>
      <w:r>
        <w:rPr>
          <w:highlight w:val="none"/>
        </w:rPr>
        <w:t xml:space="preserve">      </w:t>
      </w:r>
      <w:r>
        <w:rPr>
          <w:rFonts w:hint="eastAsia" w:ascii="仿宋_GB2312" w:eastAsia="仿宋_GB2312"/>
          <w:sz w:val="28"/>
          <w:highlight w:val="none"/>
        </w:rPr>
        <w:t>月</w:t>
      </w:r>
      <w:r>
        <w:rPr>
          <w:highlight w:val="none"/>
        </w:rPr>
        <w:t xml:space="preserve">      </w:t>
      </w:r>
      <w:r>
        <w:rPr>
          <w:rFonts w:hint="eastAsia" w:ascii="仿宋_GB2312" w:eastAsia="仿宋_GB2312"/>
          <w:sz w:val="28"/>
          <w:highlight w:val="none"/>
        </w:rPr>
        <w:t>日</w:t>
      </w:r>
      <w:r>
        <w:rPr>
          <w:rFonts w:hint="eastAsia" w:ascii="仿宋_GB2312" w:eastAsia="仿宋_GB2312"/>
          <w:sz w:val="28"/>
          <w:highlight w:val="none"/>
        </w:rPr>
        <w:tab/>
      </w:r>
    </w:p>
    <w:p>
      <w:pPr>
        <w:spacing w:line="480" w:lineRule="auto"/>
        <w:rPr>
          <w:rFonts w:ascii="黑体" w:eastAsia="黑体"/>
          <w:sz w:val="24"/>
          <w:highlight w:val="none"/>
        </w:rPr>
      </w:pPr>
    </w:p>
    <w:p>
      <w:pPr>
        <w:spacing w:line="480" w:lineRule="auto"/>
        <w:rPr>
          <w:rFonts w:ascii="黑体" w:eastAsia="黑体"/>
          <w:sz w:val="24"/>
          <w:highlight w:val="none"/>
        </w:rPr>
      </w:pPr>
    </w:p>
    <w:p>
      <w:pPr>
        <w:spacing w:line="480" w:lineRule="auto"/>
        <w:rPr>
          <w:rFonts w:ascii="黑体" w:eastAsia="黑体"/>
          <w:sz w:val="24"/>
          <w:highlight w:val="none"/>
        </w:rPr>
      </w:pPr>
    </w:p>
    <w:p>
      <w:pPr>
        <w:spacing w:line="480" w:lineRule="auto"/>
        <w:rPr>
          <w:rFonts w:ascii="黑体" w:eastAsia="黑体"/>
          <w:sz w:val="24"/>
          <w:highlight w:val="none"/>
        </w:rPr>
      </w:pPr>
    </w:p>
    <w:p>
      <w:pPr>
        <w:spacing w:line="480" w:lineRule="auto"/>
        <w:rPr>
          <w:rFonts w:ascii="黑体" w:eastAsia="黑体"/>
          <w:sz w:val="24"/>
          <w:highlight w:val="none"/>
        </w:rPr>
      </w:pPr>
    </w:p>
    <w:p>
      <w:pPr>
        <w:spacing w:line="480" w:lineRule="auto"/>
        <w:rPr>
          <w:rFonts w:ascii="黑体" w:eastAsia="黑体"/>
          <w:sz w:val="24"/>
          <w:highlight w:val="none"/>
        </w:rPr>
      </w:pPr>
    </w:p>
    <w:p>
      <w:pPr>
        <w:spacing w:line="480" w:lineRule="auto"/>
        <w:jc w:val="center"/>
        <w:rPr>
          <w:rFonts w:ascii="仿宋_GB2312" w:eastAsia="仿宋_GB2312"/>
          <w:sz w:val="28"/>
          <w:highlight w:val="none"/>
        </w:rPr>
      </w:pPr>
    </w:p>
    <w:p>
      <w:pPr>
        <w:spacing w:line="480" w:lineRule="auto"/>
        <w:jc w:val="center"/>
        <w:rPr>
          <w:rFonts w:ascii="仿宋_GB2312" w:eastAsia="仿宋_GB2312"/>
          <w:sz w:val="28"/>
          <w:highlight w:val="none"/>
        </w:rPr>
      </w:pPr>
    </w:p>
    <w:p>
      <w:pPr>
        <w:spacing w:line="480" w:lineRule="auto"/>
        <w:jc w:val="center"/>
        <w:rPr>
          <w:rFonts w:ascii="黑体" w:eastAsia="仿宋_GB2312"/>
          <w:sz w:val="36"/>
          <w:highlight w:val="none"/>
        </w:rPr>
      </w:pPr>
      <w:r>
        <w:rPr>
          <w:rFonts w:hint="eastAsia" w:ascii="仿宋_GB2312" w:eastAsia="仿宋_GB2312"/>
          <w:sz w:val="28"/>
          <w:highlight w:val="none"/>
        </w:rPr>
        <w:t>深圳市龙华区重点区域建设推进中心</w:t>
      </w:r>
    </w:p>
    <w:p>
      <w:pPr>
        <w:rPr>
          <w:rFonts w:ascii="黑体" w:hAnsi="新宋体" w:eastAsia="黑体"/>
          <w:sz w:val="44"/>
          <w:szCs w:val="44"/>
          <w:highlight w:val="none"/>
        </w:rPr>
      </w:pPr>
      <w:r>
        <w:rPr>
          <w:rFonts w:hint="eastAsia" w:ascii="黑体" w:hAnsi="新宋体" w:eastAsia="黑体"/>
          <w:sz w:val="44"/>
          <w:szCs w:val="44"/>
          <w:highlight w:val="none"/>
        </w:rPr>
        <w:br w:type="page"/>
      </w:r>
    </w:p>
    <w:p>
      <w:pPr>
        <w:widowControl/>
        <w:jc w:val="center"/>
        <w:rPr>
          <w:rFonts w:ascii="黑体" w:hAnsi="新宋体" w:eastAsia="黑体"/>
          <w:sz w:val="44"/>
          <w:szCs w:val="44"/>
          <w:highlight w:val="none"/>
        </w:rPr>
      </w:pPr>
      <w:r>
        <w:rPr>
          <w:rFonts w:hint="eastAsia" w:ascii="黑体" w:hAnsi="新宋体" w:eastAsia="黑体"/>
          <w:sz w:val="44"/>
          <w:szCs w:val="44"/>
          <w:highlight w:val="none"/>
        </w:rPr>
        <w:t>填表承诺书</w:t>
      </w:r>
    </w:p>
    <w:p>
      <w:pPr>
        <w:rPr>
          <w:rFonts w:ascii="宋体" w:hAnsi="宋体"/>
          <w:sz w:val="28"/>
          <w:szCs w:val="28"/>
          <w:highlight w:val="none"/>
        </w:rPr>
      </w:pPr>
    </w:p>
    <w:p>
      <w:pPr>
        <w:ind w:firstLine="560" w:firstLineChars="200"/>
        <w:rPr>
          <w:rFonts w:ascii="仿宋_GB2312" w:hAnsi="宋体" w:eastAsia="仿宋_GB2312" w:cs="宋体"/>
          <w:kern w:val="0"/>
          <w:sz w:val="28"/>
          <w:szCs w:val="28"/>
          <w:highlight w:val="none"/>
          <w:lang w:val="zh-CN"/>
        </w:rPr>
      </w:pPr>
      <w:r>
        <w:rPr>
          <w:rFonts w:hint="eastAsia" w:ascii="仿宋_GB2312" w:hAnsi="宋体" w:eastAsia="仿宋_GB2312" w:cs="宋体"/>
          <w:kern w:val="0"/>
          <w:sz w:val="28"/>
          <w:szCs w:val="28"/>
          <w:highlight w:val="none"/>
          <w:lang w:val="zh-CN"/>
        </w:rPr>
        <w:t>1</w:t>
      </w:r>
      <w:r>
        <w:rPr>
          <w:rFonts w:hint="eastAsia" w:ascii="仿宋_GB2312" w:hAnsi="宋体" w:eastAsia="仿宋_GB2312" w:cs="宋体"/>
          <w:kern w:val="0"/>
          <w:sz w:val="28"/>
          <w:szCs w:val="28"/>
          <w:highlight w:val="none"/>
        </w:rPr>
        <w:t>.</w:t>
      </w:r>
      <w:r>
        <w:rPr>
          <w:rFonts w:hint="eastAsia" w:ascii="仿宋_GB2312" w:hAnsi="宋体" w:eastAsia="仿宋_GB2312" w:cs="宋体"/>
          <w:kern w:val="0"/>
          <w:sz w:val="28"/>
          <w:szCs w:val="28"/>
          <w:highlight w:val="none"/>
          <w:lang w:val="zh-CN"/>
        </w:rPr>
        <w:t>本单位（人）对本申请材料的合法性、真实性、准确性和完整性负责。如有虚假，本单位依法承担相应的法律责任。</w:t>
      </w:r>
    </w:p>
    <w:p>
      <w:pPr>
        <w:ind w:firstLine="560" w:firstLineChars="200"/>
        <w:rPr>
          <w:rFonts w:ascii="仿宋_GB2312" w:hAnsi="宋体" w:eastAsia="仿宋_GB2312" w:cs="宋体"/>
          <w:kern w:val="0"/>
          <w:sz w:val="28"/>
          <w:szCs w:val="28"/>
          <w:highlight w:val="none"/>
          <w:lang w:val="zh-CN"/>
        </w:rPr>
      </w:pPr>
      <w:r>
        <w:rPr>
          <w:rFonts w:hint="eastAsia" w:ascii="仿宋_GB2312" w:hAnsi="宋体" w:eastAsia="仿宋_GB2312" w:cs="宋体"/>
          <w:kern w:val="0"/>
          <w:sz w:val="28"/>
          <w:szCs w:val="28"/>
          <w:highlight w:val="none"/>
          <w:lang w:val="zh-CN"/>
        </w:rPr>
        <w:t>2</w:t>
      </w:r>
      <w:r>
        <w:rPr>
          <w:rFonts w:hint="eastAsia" w:ascii="仿宋_GB2312" w:hAnsi="宋体" w:eastAsia="仿宋_GB2312" w:cs="宋体"/>
          <w:kern w:val="0"/>
          <w:sz w:val="28"/>
          <w:szCs w:val="28"/>
          <w:highlight w:val="none"/>
        </w:rPr>
        <w:t>.</w:t>
      </w:r>
      <w:r>
        <w:rPr>
          <w:rFonts w:hint="eastAsia" w:ascii="仿宋_GB2312" w:hAnsi="宋体" w:eastAsia="仿宋_GB2312" w:cs="宋体"/>
          <w:kern w:val="0"/>
          <w:sz w:val="28"/>
          <w:szCs w:val="28"/>
          <w:highlight w:val="none"/>
          <w:lang w:val="zh-CN"/>
        </w:rPr>
        <w:t>本单位（人）同意将本申请材料向依法审批工作人员和评审专家公开。</w:t>
      </w:r>
    </w:p>
    <w:p>
      <w:pPr>
        <w:ind w:firstLine="560" w:firstLineChars="200"/>
        <w:rPr>
          <w:rFonts w:ascii="仿宋_GB2312" w:hAnsi="宋体" w:eastAsia="仿宋_GB2312" w:cs="宋体"/>
          <w:kern w:val="0"/>
          <w:sz w:val="28"/>
          <w:szCs w:val="28"/>
          <w:highlight w:val="none"/>
          <w:lang w:val="zh-CN"/>
        </w:rPr>
      </w:pPr>
      <w:r>
        <w:rPr>
          <w:rFonts w:hint="eastAsia" w:ascii="仿宋_GB2312" w:hAnsi="宋体" w:eastAsia="仿宋_GB2312" w:cs="宋体"/>
          <w:kern w:val="0"/>
          <w:sz w:val="28"/>
          <w:szCs w:val="28"/>
          <w:highlight w:val="none"/>
          <w:lang w:val="zh-CN"/>
        </w:rPr>
        <w:t>3</w:t>
      </w:r>
      <w:r>
        <w:rPr>
          <w:rFonts w:hint="eastAsia" w:ascii="仿宋_GB2312" w:hAnsi="宋体" w:eastAsia="仿宋_GB2312" w:cs="宋体"/>
          <w:kern w:val="0"/>
          <w:sz w:val="28"/>
          <w:szCs w:val="28"/>
          <w:highlight w:val="none"/>
        </w:rPr>
        <w:t>.</w:t>
      </w:r>
      <w:r>
        <w:rPr>
          <w:rFonts w:hint="eastAsia" w:ascii="仿宋_GB2312" w:hAnsi="宋体" w:eastAsia="仿宋_GB2312" w:cs="宋体"/>
          <w:kern w:val="0"/>
          <w:sz w:val="28"/>
          <w:szCs w:val="28"/>
          <w:highlight w:val="none"/>
          <w:lang w:val="zh-CN"/>
        </w:rPr>
        <w:t>本单位（人）承诺所申报项目不在龙华区内重复申报。</w:t>
      </w:r>
    </w:p>
    <w:p>
      <w:pPr>
        <w:ind w:firstLine="560" w:firstLineChars="200"/>
        <w:rPr>
          <w:rFonts w:ascii="仿宋_GB2312" w:hAnsi="宋体" w:eastAsia="仿宋_GB2312" w:cs="宋体"/>
          <w:kern w:val="0"/>
          <w:sz w:val="28"/>
          <w:szCs w:val="28"/>
          <w:highlight w:val="none"/>
          <w:lang w:val="zh-CN"/>
        </w:rPr>
      </w:pPr>
      <w:r>
        <w:rPr>
          <w:rFonts w:hint="eastAsia" w:ascii="仿宋_GB2312" w:hAnsi="宋体" w:eastAsia="仿宋_GB2312" w:cs="宋体"/>
          <w:kern w:val="0"/>
          <w:sz w:val="28"/>
          <w:szCs w:val="28"/>
          <w:highlight w:val="none"/>
          <w:lang w:val="zh-CN"/>
        </w:rPr>
        <w:t>4</w:t>
      </w:r>
      <w:r>
        <w:rPr>
          <w:rFonts w:hint="eastAsia" w:ascii="仿宋_GB2312" w:hAnsi="宋体" w:eastAsia="仿宋_GB2312" w:cs="宋体"/>
          <w:kern w:val="0"/>
          <w:sz w:val="28"/>
          <w:szCs w:val="28"/>
          <w:highlight w:val="none"/>
        </w:rPr>
        <w:t>.</w:t>
      </w:r>
      <w:r>
        <w:rPr>
          <w:rFonts w:hint="eastAsia" w:ascii="仿宋_GB2312" w:hAnsi="宋体" w:eastAsia="仿宋_GB2312" w:cs="宋体"/>
          <w:kern w:val="0"/>
          <w:sz w:val="28"/>
          <w:szCs w:val="28"/>
          <w:highlight w:val="none"/>
          <w:lang w:val="zh-CN"/>
        </w:rPr>
        <w:t>本单位（人）承诺自行申报项目，不委托中介机构代理，不存在与中介机构通过弄虚作假、串通舞弊等方式虚报、冒领、截留、挪用、挤占专项资金等违法违规行为。</w:t>
      </w:r>
    </w:p>
    <w:p>
      <w:pPr>
        <w:ind w:firstLine="560" w:firstLineChars="200"/>
        <w:rPr>
          <w:rFonts w:ascii="仿宋_GB2312" w:hAnsi="宋体" w:eastAsia="仿宋_GB2312" w:cs="宋体"/>
          <w:kern w:val="0"/>
          <w:sz w:val="28"/>
          <w:szCs w:val="28"/>
          <w:highlight w:val="none"/>
          <w:lang w:val="zh-CN"/>
        </w:rPr>
      </w:pPr>
      <w:r>
        <w:rPr>
          <w:rFonts w:hint="eastAsia" w:ascii="仿宋_GB2312" w:hAnsi="宋体" w:eastAsia="仿宋_GB2312" w:cs="宋体"/>
          <w:kern w:val="0"/>
          <w:sz w:val="28"/>
          <w:szCs w:val="28"/>
          <w:highlight w:val="none"/>
        </w:rPr>
        <w:t>5.</w:t>
      </w:r>
      <w:r>
        <w:rPr>
          <w:rFonts w:hint="eastAsia" w:ascii="仿宋_GB2312" w:hAnsi="宋体" w:eastAsia="仿宋_GB2312" w:cs="宋体"/>
          <w:kern w:val="0"/>
          <w:sz w:val="28"/>
          <w:szCs w:val="28"/>
          <w:highlight w:val="none"/>
          <w:lang w:val="zh-CN"/>
        </w:rPr>
        <w:t>本申请材料用于申请龙华区产业专项资金，不再要求予以退还。</w:t>
      </w:r>
    </w:p>
    <w:p>
      <w:pPr>
        <w:ind w:firstLine="560" w:firstLineChars="200"/>
        <w:rPr>
          <w:rFonts w:ascii="仿宋_GB2312" w:hAnsi="宋体" w:eastAsia="仿宋_GB2312" w:cs="宋体"/>
          <w:kern w:val="0"/>
          <w:sz w:val="28"/>
          <w:szCs w:val="28"/>
          <w:highlight w:val="none"/>
          <w:lang w:val="zh-CN"/>
        </w:rPr>
      </w:pPr>
      <w:r>
        <w:rPr>
          <w:rFonts w:hint="eastAsia" w:ascii="仿宋_GB2312" w:hAnsi="宋体" w:eastAsia="仿宋_GB2312" w:cs="宋体"/>
          <w:kern w:val="0"/>
          <w:sz w:val="28"/>
          <w:szCs w:val="28"/>
          <w:highlight w:val="none"/>
          <w:lang w:val="zh-CN"/>
        </w:rPr>
        <w:t>特此承诺。</w:t>
      </w:r>
    </w:p>
    <w:p>
      <w:pPr>
        <w:ind w:firstLine="560" w:firstLineChars="200"/>
        <w:rPr>
          <w:rFonts w:ascii="仿宋_GB2312" w:hAnsi="宋体" w:eastAsia="仿宋_GB2312" w:cs="宋体"/>
          <w:kern w:val="0"/>
          <w:sz w:val="28"/>
          <w:szCs w:val="28"/>
          <w:highlight w:val="none"/>
          <w:lang w:val="zh-CN"/>
        </w:rPr>
      </w:pPr>
    </w:p>
    <w:p>
      <w:pPr>
        <w:ind w:firstLine="560" w:firstLineChars="200"/>
        <w:rPr>
          <w:rFonts w:ascii="仿宋_GB2312" w:hAnsi="宋体" w:eastAsia="仿宋_GB2312" w:cs="宋体"/>
          <w:kern w:val="0"/>
          <w:sz w:val="28"/>
          <w:szCs w:val="28"/>
          <w:highlight w:val="none"/>
          <w:lang w:val="zh-CN"/>
        </w:rPr>
      </w:pPr>
      <w:r>
        <w:rPr>
          <w:rFonts w:hint="eastAsia" w:ascii="仿宋_GB2312" w:hAnsi="宋体" w:eastAsia="仿宋_GB2312" w:cs="宋体"/>
          <w:kern w:val="0"/>
          <w:sz w:val="28"/>
          <w:szCs w:val="28"/>
          <w:highlight w:val="none"/>
          <w:lang w:val="zh-CN"/>
        </w:rPr>
        <w:t xml:space="preserve">法定代表人（或被委托人）签字：              </w:t>
      </w:r>
    </w:p>
    <w:p>
      <w:pPr>
        <w:ind w:firstLine="560" w:firstLineChars="200"/>
        <w:rPr>
          <w:rFonts w:ascii="仿宋_GB2312" w:hAnsi="宋体" w:eastAsia="仿宋_GB2312" w:cs="宋体"/>
          <w:kern w:val="0"/>
          <w:sz w:val="28"/>
          <w:szCs w:val="28"/>
          <w:highlight w:val="none"/>
          <w:lang w:val="zh-CN"/>
        </w:rPr>
      </w:pPr>
      <w:r>
        <w:rPr>
          <w:rFonts w:hint="eastAsia" w:ascii="仿宋_GB2312" w:hAnsi="宋体" w:eastAsia="仿宋_GB2312" w:cs="宋体"/>
          <w:kern w:val="0"/>
          <w:sz w:val="28"/>
          <w:szCs w:val="28"/>
          <w:highlight w:val="none"/>
          <w:lang w:val="zh-CN"/>
        </w:rPr>
        <w:t xml:space="preserve">办公电话：              </w:t>
      </w:r>
    </w:p>
    <w:p>
      <w:pPr>
        <w:ind w:firstLine="560" w:firstLineChars="200"/>
        <w:rPr>
          <w:rFonts w:ascii="宋体" w:hAnsi="宋体" w:cs="宋体"/>
          <w:kern w:val="0"/>
          <w:sz w:val="28"/>
          <w:szCs w:val="28"/>
          <w:highlight w:val="none"/>
          <w:bdr w:val="single" w:color="auto" w:sz="4" w:space="0"/>
          <w:lang w:val="zh-CN"/>
        </w:rPr>
      </w:pPr>
      <w:r>
        <w:rPr>
          <w:rFonts w:hint="eastAsia" w:ascii="仿宋_GB2312" w:hAnsi="宋体" w:eastAsia="仿宋_GB2312" w:cs="宋体"/>
          <w:kern w:val="0"/>
          <w:sz w:val="28"/>
          <w:szCs w:val="28"/>
          <w:highlight w:val="none"/>
          <w:lang w:val="zh-CN"/>
        </w:rPr>
        <w:t>移动电话：</w:t>
      </w:r>
    </w:p>
    <w:p>
      <w:pPr>
        <w:pStyle w:val="9"/>
        <w:rPr>
          <w:rFonts w:hAnsi="宋体" w:cs="宋体"/>
          <w:kern w:val="0"/>
          <w:sz w:val="28"/>
          <w:szCs w:val="28"/>
          <w:highlight w:val="none"/>
          <w:bdr w:val="single" w:color="auto" w:sz="4" w:space="0"/>
          <w:lang w:val="zh-CN"/>
        </w:rPr>
      </w:pPr>
    </w:p>
    <w:p>
      <w:pPr>
        <w:rPr>
          <w:b/>
          <w:sz w:val="36"/>
          <w:szCs w:val="36"/>
          <w:highlight w:val="none"/>
        </w:rPr>
      </w:pPr>
      <w:r>
        <w:rPr>
          <w:rFonts w:hint="eastAsia" w:ascii="仿宋_GB2312" w:hAnsi="宋体" w:eastAsia="仿宋_GB2312" w:cs="宋体"/>
          <w:kern w:val="0"/>
          <w:sz w:val="28"/>
          <w:szCs w:val="28"/>
          <w:highlight w:val="none"/>
          <w:lang w:val="zh-CN"/>
        </w:rPr>
        <w:t>（单位需加盖公章，被委托人签字的提交法定代表人授权委托书）</w:t>
      </w:r>
    </w:p>
    <w:p>
      <w:pPr>
        <w:spacing w:line="480" w:lineRule="auto"/>
        <w:jc w:val="center"/>
        <w:rPr>
          <w:b/>
          <w:sz w:val="36"/>
          <w:szCs w:val="36"/>
          <w:highlight w:val="none"/>
        </w:rPr>
      </w:pPr>
      <w:r>
        <w:rPr>
          <w:rFonts w:hint="eastAsia" w:ascii="仿宋_GB2312" w:hAnsi="仿宋" w:eastAsia="仿宋_GB2312"/>
          <w:sz w:val="32"/>
          <w:szCs w:val="32"/>
          <w:highlight w:val="none"/>
        </w:rPr>
        <w:br w:type="page"/>
      </w:r>
      <w:r>
        <w:rPr>
          <w:rFonts w:hint="eastAsia" w:ascii="宋体" w:hAnsi="宋体" w:cs="宋体"/>
          <w:szCs w:val="21"/>
          <w:highlight w:val="none"/>
        </w:rPr>
        <w:t xml:space="preserve"> </w:t>
      </w:r>
      <w:r>
        <w:rPr>
          <w:rFonts w:hint="eastAsia"/>
          <w:b/>
          <w:sz w:val="36"/>
          <w:szCs w:val="36"/>
          <w:highlight w:val="none"/>
        </w:rPr>
        <w:t>园区业主基本情况表</w:t>
      </w:r>
    </w:p>
    <w:tbl>
      <w:tblPr>
        <w:tblStyle w:val="19"/>
        <w:tblW w:w="99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732"/>
        <w:gridCol w:w="19"/>
        <w:gridCol w:w="86"/>
        <w:gridCol w:w="1315"/>
        <w:gridCol w:w="653"/>
        <w:gridCol w:w="55"/>
        <w:gridCol w:w="1796"/>
        <w:gridCol w:w="44"/>
        <w:gridCol w:w="291"/>
        <w:gridCol w:w="560"/>
        <w:gridCol w:w="549"/>
        <w:gridCol w:w="299"/>
        <w:gridCol w:w="283"/>
        <w:gridCol w:w="191"/>
        <w:gridCol w:w="399"/>
        <w:gridCol w:w="547"/>
        <w:gridCol w:w="2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152" w:type="dxa"/>
            <w:gridSpan w:val="4"/>
            <w:vAlign w:val="center"/>
          </w:tcPr>
          <w:p>
            <w:pPr>
              <w:ind w:right="-107" w:rightChars="-51"/>
              <w:jc w:val="center"/>
              <w:rPr>
                <w:rFonts w:ascii="宋体" w:hAnsi="宋体"/>
                <w:szCs w:val="21"/>
                <w:highlight w:val="none"/>
              </w:rPr>
            </w:pPr>
            <w:r>
              <w:rPr>
                <w:rFonts w:hint="eastAsia" w:ascii="宋体" w:hAnsi="宋体" w:cs="宋体"/>
                <w:szCs w:val="21"/>
                <w:highlight w:val="none"/>
              </w:rPr>
              <w:t>企业名称</w:t>
            </w:r>
          </w:p>
        </w:tc>
        <w:tc>
          <w:tcPr>
            <w:tcW w:w="7756" w:type="dxa"/>
            <w:gridSpan w:val="13"/>
            <w:vAlign w:val="center"/>
          </w:tcPr>
          <w:p>
            <w:pPr>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152" w:type="dxa"/>
            <w:gridSpan w:val="4"/>
            <w:vAlign w:val="center"/>
          </w:tcPr>
          <w:p>
            <w:pPr>
              <w:ind w:right="-107" w:rightChars="-51"/>
              <w:jc w:val="center"/>
              <w:rPr>
                <w:rFonts w:ascii="宋体" w:hAnsi="宋体"/>
                <w:szCs w:val="21"/>
                <w:highlight w:val="none"/>
              </w:rPr>
            </w:pPr>
            <w:r>
              <w:rPr>
                <w:rFonts w:hint="eastAsia" w:ascii="宋体" w:hAnsi="宋体" w:cs="宋体"/>
                <w:szCs w:val="21"/>
                <w:highlight w:val="none"/>
              </w:rPr>
              <w:t>企业地址</w:t>
            </w:r>
          </w:p>
        </w:tc>
        <w:tc>
          <w:tcPr>
            <w:tcW w:w="7756" w:type="dxa"/>
            <w:gridSpan w:val="13"/>
            <w:vAlign w:val="center"/>
          </w:tcPr>
          <w:p>
            <w:pPr>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152" w:type="dxa"/>
            <w:gridSpan w:val="4"/>
            <w:vAlign w:val="center"/>
          </w:tcPr>
          <w:p>
            <w:pPr>
              <w:ind w:right="-107" w:rightChars="-51"/>
              <w:jc w:val="center"/>
              <w:rPr>
                <w:rFonts w:ascii="宋体" w:hAnsi="宋体"/>
                <w:szCs w:val="21"/>
                <w:highlight w:val="none"/>
              </w:rPr>
            </w:pPr>
            <w:r>
              <w:rPr>
                <w:rFonts w:hint="eastAsia" w:ascii="宋体" w:hAnsi="宋体" w:cs="宋体"/>
                <w:szCs w:val="21"/>
                <w:highlight w:val="none"/>
              </w:rPr>
              <w:t>企业注册资本</w:t>
            </w:r>
          </w:p>
        </w:tc>
        <w:tc>
          <w:tcPr>
            <w:tcW w:w="2839" w:type="dxa"/>
            <w:gridSpan w:val="5"/>
            <w:vAlign w:val="center"/>
          </w:tcPr>
          <w:p>
            <w:pPr>
              <w:jc w:val="center"/>
              <w:rPr>
                <w:rFonts w:ascii="宋体" w:hAnsi="宋体"/>
                <w:szCs w:val="21"/>
                <w:highlight w:val="none"/>
              </w:rPr>
            </w:pPr>
          </w:p>
        </w:tc>
        <w:tc>
          <w:tcPr>
            <w:tcW w:w="1691" w:type="dxa"/>
            <w:gridSpan w:val="4"/>
            <w:vAlign w:val="center"/>
          </w:tcPr>
          <w:p>
            <w:pPr>
              <w:ind w:right="-155" w:rightChars="-74"/>
              <w:jc w:val="center"/>
              <w:rPr>
                <w:rFonts w:ascii="宋体" w:hAnsi="宋体"/>
                <w:szCs w:val="21"/>
                <w:highlight w:val="none"/>
              </w:rPr>
            </w:pPr>
            <w:r>
              <w:rPr>
                <w:rFonts w:hint="eastAsia" w:ascii="宋体" w:hAnsi="宋体"/>
                <w:szCs w:val="21"/>
                <w:highlight w:val="none"/>
              </w:rPr>
              <w:t>注册时间</w:t>
            </w:r>
          </w:p>
        </w:tc>
        <w:tc>
          <w:tcPr>
            <w:tcW w:w="3226" w:type="dxa"/>
            <w:gridSpan w:val="4"/>
            <w:vAlign w:val="center"/>
          </w:tcPr>
          <w:p>
            <w:pPr>
              <w:ind w:right="-155" w:rightChars="-74"/>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152" w:type="dxa"/>
            <w:gridSpan w:val="4"/>
            <w:vAlign w:val="center"/>
          </w:tcPr>
          <w:p>
            <w:pPr>
              <w:ind w:right="-107" w:rightChars="-51"/>
              <w:jc w:val="center"/>
              <w:rPr>
                <w:rFonts w:ascii="宋体" w:hAnsi="宋体" w:cs="宋体"/>
                <w:szCs w:val="21"/>
                <w:highlight w:val="none"/>
              </w:rPr>
            </w:pPr>
            <w:r>
              <w:rPr>
                <w:rFonts w:hint="eastAsia" w:ascii="宋体" w:hAnsi="宋体" w:cs="宋体"/>
                <w:szCs w:val="21"/>
                <w:highlight w:val="none"/>
              </w:rPr>
              <w:t>注册地址</w:t>
            </w:r>
          </w:p>
        </w:tc>
        <w:tc>
          <w:tcPr>
            <w:tcW w:w="7756" w:type="dxa"/>
            <w:gridSpan w:val="13"/>
            <w:vAlign w:val="center"/>
          </w:tcPr>
          <w:p>
            <w:pPr>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60" w:hRule="exact"/>
          <w:jc w:val="center"/>
        </w:trPr>
        <w:tc>
          <w:tcPr>
            <w:tcW w:w="2152" w:type="dxa"/>
            <w:gridSpan w:val="4"/>
            <w:vAlign w:val="center"/>
          </w:tcPr>
          <w:p>
            <w:pPr>
              <w:ind w:right="-107" w:rightChars="-51"/>
              <w:jc w:val="center"/>
              <w:rPr>
                <w:rFonts w:ascii="宋体" w:hAnsi="宋体" w:cs="宋体"/>
                <w:szCs w:val="21"/>
                <w:highlight w:val="none"/>
              </w:rPr>
            </w:pPr>
            <w:r>
              <w:rPr>
                <w:rFonts w:hint="eastAsia" w:ascii="宋体" w:hAnsi="宋体" w:cs="宋体"/>
                <w:szCs w:val="21"/>
                <w:highlight w:val="none"/>
              </w:rPr>
              <w:t>组织机构代码</w:t>
            </w:r>
          </w:p>
          <w:p>
            <w:pPr>
              <w:ind w:right="-107" w:rightChars="-51"/>
              <w:jc w:val="center"/>
              <w:rPr>
                <w:rFonts w:ascii="宋体" w:hAnsi="宋体"/>
                <w:szCs w:val="21"/>
                <w:highlight w:val="none"/>
              </w:rPr>
            </w:pPr>
            <w:r>
              <w:rPr>
                <w:rFonts w:hint="eastAsia" w:ascii="宋体" w:hAnsi="宋体" w:cs="宋体"/>
                <w:szCs w:val="21"/>
                <w:highlight w:val="none"/>
              </w:rPr>
              <w:t>（统一社会信用代码）</w:t>
            </w:r>
          </w:p>
        </w:tc>
        <w:tc>
          <w:tcPr>
            <w:tcW w:w="2839" w:type="dxa"/>
            <w:gridSpan w:val="5"/>
            <w:vAlign w:val="center"/>
          </w:tcPr>
          <w:p>
            <w:pPr>
              <w:jc w:val="center"/>
              <w:rPr>
                <w:rFonts w:ascii="宋体" w:hAnsi="宋体"/>
                <w:szCs w:val="21"/>
                <w:highlight w:val="none"/>
              </w:rPr>
            </w:pPr>
          </w:p>
        </w:tc>
        <w:tc>
          <w:tcPr>
            <w:tcW w:w="1691" w:type="dxa"/>
            <w:gridSpan w:val="4"/>
            <w:vAlign w:val="center"/>
          </w:tcPr>
          <w:p>
            <w:pPr>
              <w:ind w:right="-155" w:rightChars="-74"/>
              <w:jc w:val="center"/>
              <w:rPr>
                <w:rFonts w:ascii="宋体" w:hAnsi="宋体"/>
                <w:szCs w:val="21"/>
                <w:highlight w:val="none"/>
              </w:rPr>
            </w:pPr>
            <w:r>
              <w:rPr>
                <w:rFonts w:hint="eastAsia" w:ascii="宋体" w:hAnsi="宋体" w:cs="宋体"/>
                <w:szCs w:val="21"/>
                <w:highlight w:val="none"/>
              </w:rPr>
              <w:t>登记注册类型</w:t>
            </w:r>
          </w:p>
        </w:tc>
        <w:tc>
          <w:tcPr>
            <w:tcW w:w="3226" w:type="dxa"/>
            <w:gridSpan w:val="4"/>
            <w:vAlign w:val="center"/>
          </w:tcPr>
          <w:p>
            <w:pPr>
              <w:ind w:firstLine="525" w:firstLineChars="250"/>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43" w:hRule="exact"/>
          <w:jc w:val="center"/>
        </w:trPr>
        <w:tc>
          <w:tcPr>
            <w:tcW w:w="2152" w:type="dxa"/>
            <w:gridSpan w:val="4"/>
            <w:vAlign w:val="center"/>
          </w:tcPr>
          <w:p>
            <w:pPr>
              <w:jc w:val="center"/>
              <w:rPr>
                <w:rFonts w:ascii="宋体" w:hAnsi="宋体"/>
                <w:highlight w:val="none"/>
              </w:rPr>
            </w:pPr>
            <w:r>
              <w:rPr>
                <w:rFonts w:hint="eastAsia" w:ascii="宋体" w:hAnsi="宋体"/>
                <w:highlight w:val="none"/>
              </w:rPr>
              <w:t>主营业务</w:t>
            </w:r>
          </w:p>
        </w:tc>
        <w:tc>
          <w:tcPr>
            <w:tcW w:w="7756" w:type="dxa"/>
            <w:gridSpan w:val="13"/>
            <w:vAlign w:val="center"/>
          </w:tcPr>
          <w:p>
            <w:pPr>
              <w:jc w:val="center"/>
              <w:rPr>
                <w:rFonts w:ascii="宋体" w:hAnsi="宋体"/>
                <w:highlight w:val="none"/>
              </w:rPr>
            </w:pPr>
          </w:p>
          <w:p>
            <w:pPr>
              <w:jc w:val="center"/>
              <w:rPr>
                <w:rFonts w:ascii="宋体" w:hAnsi="宋体"/>
                <w:highlight w:val="none"/>
              </w:rPr>
            </w:pPr>
          </w:p>
          <w:p>
            <w:pPr>
              <w:jc w:val="cente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0" w:hRule="exact"/>
          <w:jc w:val="center"/>
        </w:trPr>
        <w:tc>
          <w:tcPr>
            <w:tcW w:w="2152" w:type="dxa"/>
            <w:gridSpan w:val="4"/>
            <w:vAlign w:val="center"/>
          </w:tcPr>
          <w:p>
            <w:pPr>
              <w:jc w:val="center"/>
              <w:rPr>
                <w:rFonts w:ascii="宋体" w:hAnsi="宋体"/>
                <w:highlight w:val="none"/>
              </w:rPr>
            </w:pPr>
            <w:r>
              <w:rPr>
                <w:rFonts w:hint="eastAsia" w:ascii="宋体" w:hAnsi="宋体" w:cs="宋体"/>
                <w:szCs w:val="21"/>
                <w:highlight w:val="none"/>
              </w:rPr>
              <w:t>纳统类别</w:t>
            </w:r>
          </w:p>
        </w:tc>
        <w:tc>
          <w:tcPr>
            <w:tcW w:w="7756" w:type="dxa"/>
            <w:gridSpan w:val="13"/>
            <w:vAlign w:val="center"/>
          </w:tcPr>
          <w:p>
            <w:pPr>
              <w:jc w:val="cente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7" w:hRule="exact"/>
          <w:jc w:val="center"/>
        </w:trPr>
        <w:tc>
          <w:tcPr>
            <w:tcW w:w="2152" w:type="dxa"/>
            <w:gridSpan w:val="4"/>
            <w:vAlign w:val="center"/>
          </w:tcPr>
          <w:p>
            <w:pPr>
              <w:jc w:val="center"/>
              <w:rPr>
                <w:rFonts w:ascii="宋体" w:hAnsi="宋体"/>
                <w:highlight w:val="none"/>
              </w:rPr>
            </w:pPr>
            <w:r>
              <w:rPr>
                <w:rFonts w:hint="eastAsia" w:ascii="宋体" w:hAnsi="宋体"/>
                <w:highlight w:val="none"/>
              </w:rPr>
              <w:t>开户银行</w:t>
            </w:r>
          </w:p>
        </w:tc>
        <w:tc>
          <w:tcPr>
            <w:tcW w:w="7756" w:type="dxa"/>
            <w:gridSpan w:val="13"/>
            <w:vAlign w:val="center"/>
          </w:tcPr>
          <w:p>
            <w:pPr>
              <w:jc w:val="cente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9" w:hRule="exact"/>
          <w:jc w:val="center"/>
        </w:trPr>
        <w:tc>
          <w:tcPr>
            <w:tcW w:w="2152" w:type="dxa"/>
            <w:gridSpan w:val="4"/>
            <w:vAlign w:val="center"/>
          </w:tcPr>
          <w:p>
            <w:pPr>
              <w:jc w:val="center"/>
              <w:rPr>
                <w:rFonts w:ascii="宋体" w:hAnsi="宋体"/>
                <w:highlight w:val="none"/>
              </w:rPr>
            </w:pPr>
            <w:r>
              <w:rPr>
                <w:rFonts w:hint="eastAsia" w:ascii="宋体" w:hAnsi="宋体"/>
                <w:highlight w:val="none"/>
              </w:rPr>
              <w:t>开户户名</w:t>
            </w:r>
          </w:p>
        </w:tc>
        <w:tc>
          <w:tcPr>
            <w:tcW w:w="7756" w:type="dxa"/>
            <w:gridSpan w:val="13"/>
            <w:vAlign w:val="center"/>
          </w:tcPr>
          <w:p>
            <w:pPr>
              <w:jc w:val="cente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152" w:type="dxa"/>
            <w:gridSpan w:val="4"/>
            <w:vAlign w:val="center"/>
          </w:tcPr>
          <w:p>
            <w:pPr>
              <w:jc w:val="center"/>
              <w:rPr>
                <w:rFonts w:ascii="宋体" w:hAnsi="宋体"/>
                <w:highlight w:val="none"/>
              </w:rPr>
            </w:pPr>
            <w:r>
              <w:rPr>
                <w:rFonts w:hint="eastAsia" w:ascii="宋体" w:hAnsi="宋体"/>
                <w:highlight w:val="none"/>
              </w:rPr>
              <w:t>银行账号</w:t>
            </w:r>
          </w:p>
        </w:tc>
        <w:tc>
          <w:tcPr>
            <w:tcW w:w="7756" w:type="dxa"/>
            <w:gridSpan w:val="13"/>
            <w:vAlign w:val="center"/>
          </w:tcPr>
          <w:p>
            <w:pPr>
              <w:jc w:val="cente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50" w:hRule="atLeast"/>
          <w:jc w:val="center"/>
        </w:trPr>
        <w:tc>
          <w:tcPr>
            <w:tcW w:w="751" w:type="dxa"/>
            <w:gridSpan w:val="2"/>
            <w:vMerge w:val="restart"/>
            <w:tcBorders>
              <w:left w:val="single" w:color="auto" w:sz="4" w:space="0"/>
              <w:right w:val="single" w:color="auto" w:sz="4" w:space="0"/>
            </w:tcBorders>
            <w:vAlign w:val="center"/>
          </w:tcPr>
          <w:p>
            <w:pPr>
              <w:ind w:left="113" w:right="113"/>
              <w:jc w:val="center"/>
              <w:rPr>
                <w:rFonts w:ascii="宋体" w:hAnsi="宋体" w:cs="宋体"/>
                <w:szCs w:val="21"/>
                <w:highlight w:val="none"/>
              </w:rPr>
            </w:pPr>
            <w:r>
              <w:rPr>
                <w:rFonts w:hint="eastAsia" w:ascii="宋体" w:hAnsi="宋体" w:cs="宋体"/>
                <w:szCs w:val="21"/>
                <w:highlight w:val="none"/>
              </w:rPr>
              <w:t>近三年主要财务指标（万元）</w:t>
            </w:r>
          </w:p>
          <w:p>
            <w:pPr>
              <w:tabs>
                <w:tab w:val="left" w:pos="1857"/>
              </w:tabs>
              <w:adjustRightInd w:val="0"/>
              <w:snapToGrid w:val="0"/>
              <w:spacing w:before="60" w:after="60"/>
              <w:jc w:val="center"/>
              <w:rPr>
                <w:rFonts w:ascii="宋体" w:hAnsi="宋体"/>
                <w:bCs/>
                <w:highlight w:val="none"/>
              </w:rPr>
            </w:pPr>
          </w:p>
        </w:tc>
        <w:tc>
          <w:tcPr>
            <w:tcW w:w="1401" w:type="dxa"/>
            <w:gridSpan w:val="2"/>
            <w:tcBorders>
              <w:left w:val="single" w:color="auto" w:sz="4" w:space="0"/>
              <w:right w:val="single" w:color="auto" w:sz="4" w:space="0"/>
              <w:tl2br w:val="single" w:color="auto" w:sz="4" w:space="0"/>
            </w:tcBorders>
          </w:tcPr>
          <w:p>
            <w:pPr>
              <w:ind w:left="105" w:leftChars="50"/>
              <w:rPr>
                <w:rFonts w:ascii="宋体" w:hAnsi="宋体" w:cs="宋体"/>
                <w:kern w:val="0"/>
                <w:szCs w:val="21"/>
                <w:highlight w:val="none"/>
              </w:rPr>
            </w:pPr>
            <w:r>
              <w:rPr>
                <w:rFonts w:hint="eastAsia" w:ascii="宋体" w:hAnsi="宋体" w:cs="宋体"/>
                <w:kern w:val="0"/>
                <w:szCs w:val="21"/>
                <w:highlight w:val="none"/>
              </w:rPr>
              <w:t xml:space="preserve">      年份</w:t>
            </w:r>
          </w:p>
          <w:p>
            <w:pPr>
              <w:ind w:left="105" w:leftChars="50"/>
              <w:rPr>
                <w:rFonts w:ascii="宋体" w:hAnsi="宋体" w:cs="宋体"/>
                <w:kern w:val="0"/>
                <w:szCs w:val="21"/>
                <w:highlight w:val="none"/>
              </w:rPr>
            </w:pPr>
            <w:r>
              <w:rPr>
                <w:rFonts w:hint="eastAsia" w:ascii="宋体" w:hAnsi="宋体" w:cs="宋体"/>
                <w:kern w:val="0"/>
                <w:szCs w:val="21"/>
                <w:highlight w:val="none"/>
              </w:rPr>
              <w:t>指标</w:t>
            </w:r>
          </w:p>
        </w:tc>
        <w:tc>
          <w:tcPr>
            <w:tcW w:w="2504" w:type="dxa"/>
            <w:gridSpan w:val="3"/>
            <w:tcBorders>
              <w:top w:val="single" w:color="auto" w:sz="4" w:space="0"/>
              <w:left w:val="single" w:color="auto" w:sz="4" w:space="0"/>
              <w:right w:val="single" w:color="auto" w:sz="4" w:space="0"/>
            </w:tcBorders>
            <w:vAlign w:val="center"/>
          </w:tcPr>
          <w:p>
            <w:pPr>
              <w:jc w:val="center"/>
              <w:rPr>
                <w:rFonts w:ascii="宋体" w:hAnsi="宋体" w:cs="宋体"/>
                <w:kern w:val="0"/>
                <w:szCs w:val="21"/>
                <w:highlight w:val="none"/>
              </w:rPr>
            </w:pPr>
            <w:r>
              <w:rPr>
                <w:rFonts w:hint="eastAsia" w:ascii="宋体" w:hAnsi="宋体" w:cs="宋体"/>
                <w:kern w:val="0"/>
                <w:szCs w:val="21"/>
                <w:highlight w:val="none"/>
              </w:rPr>
              <w:t>年</w:t>
            </w:r>
          </w:p>
        </w:tc>
        <w:tc>
          <w:tcPr>
            <w:tcW w:w="2616" w:type="dxa"/>
            <w:gridSpan w:val="8"/>
            <w:tcBorders>
              <w:top w:val="single" w:color="auto" w:sz="4" w:space="0"/>
              <w:left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r>
              <w:rPr>
                <w:rFonts w:hint="eastAsia" w:ascii="宋体" w:hAnsi="宋体"/>
                <w:bCs/>
                <w:highlight w:val="none"/>
              </w:rPr>
              <w:t>年</w:t>
            </w:r>
          </w:p>
        </w:tc>
        <w:tc>
          <w:tcPr>
            <w:tcW w:w="2636" w:type="dxa"/>
            <w:gridSpan w:val="2"/>
            <w:tcBorders>
              <w:top w:val="single" w:color="auto" w:sz="4" w:space="0"/>
              <w:left w:val="single" w:color="auto" w:sz="4" w:space="0"/>
              <w:right w:val="single" w:color="auto" w:sz="4" w:space="0"/>
            </w:tcBorders>
            <w:vAlign w:val="center"/>
          </w:tcPr>
          <w:p>
            <w:pPr>
              <w:jc w:val="center"/>
              <w:rPr>
                <w:rFonts w:ascii="宋体" w:hAnsi="宋体"/>
                <w:bCs/>
                <w:highlight w:val="none"/>
              </w:rPr>
            </w:pPr>
            <w:r>
              <w:rPr>
                <w:rFonts w:hint="eastAsia" w:ascii="宋体" w:hAnsi="宋体"/>
                <w:bCs/>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90" w:hRule="atLeast"/>
          <w:jc w:val="center"/>
        </w:trPr>
        <w:tc>
          <w:tcPr>
            <w:tcW w:w="751" w:type="dxa"/>
            <w:gridSpan w:val="2"/>
            <w:vMerge w:val="continue"/>
            <w:tcBorders>
              <w:left w:val="single" w:color="auto" w:sz="4" w:space="0"/>
              <w:right w:val="single" w:color="auto" w:sz="4" w:space="0"/>
            </w:tcBorders>
            <w:vAlign w:val="center"/>
          </w:tcPr>
          <w:p>
            <w:pPr>
              <w:tabs>
                <w:tab w:val="left" w:pos="1857"/>
              </w:tabs>
              <w:adjustRightInd w:val="0"/>
              <w:snapToGrid w:val="0"/>
              <w:spacing w:before="60" w:after="60"/>
              <w:jc w:val="center"/>
              <w:rPr>
                <w:rFonts w:ascii="宋体" w:hAnsi="宋体"/>
                <w:bCs/>
                <w:highlight w:val="none"/>
              </w:rPr>
            </w:pPr>
          </w:p>
        </w:tc>
        <w:tc>
          <w:tcPr>
            <w:tcW w:w="1401" w:type="dxa"/>
            <w:gridSpan w:val="2"/>
            <w:tcBorders>
              <w:left w:val="single" w:color="auto" w:sz="4" w:space="0"/>
              <w:right w:val="single" w:color="auto" w:sz="4" w:space="0"/>
            </w:tcBorders>
            <w:vAlign w:val="center"/>
          </w:tcPr>
          <w:p>
            <w:pPr>
              <w:jc w:val="center"/>
              <w:rPr>
                <w:rFonts w:ascii="宋体" w:hAnsi="宋体" w:cs="宋体"/>
                <w:kern w:val="0"/>
                <w:szCs w:val="21"/>
                <w:highlight w:val="none"/>
              </w:rPr>
            </w:pPr>
            <w:r>
              <w:rPr>
                <w:rFonts w:hint="eastAsia" w:ascii="宋体" w:hAnsi="宋体" w:cs="宋体"/>
                <w:kern w:val="0"/>
                <w:szCs w:val="21"/>
                <w:highlight w:val="none"/>
              </w:rPr>
              <w:t>产值规模</w:t>
            </w:r>
          </w:p>
        </w:tc>
        <w:tc>
          <w:tcPr>
            <w:tcW w:w="2504" w:type="dxa"/>
            <w:gridSpan w:val="3"/>
            <w:tcBorders>
              <w:left w:val="single" w:color="auto" w:sz="4" w:space="0"/>
              <w:right w:val="single" w:color="auto" w:sz="4" w:space="0"/>
            </w:tcBorders>
          </w:tcPr>
          <w:p>
            <w:pPr>
              <w:rPr>
                <w:rFonts w:ascii="宋体" w:hAnsi="宋体" w:cs="宋体"/>
                <w:kern w:val="0"/>
                <w:szCs w:val="21"/>
                <w:highlight w:val="none"/>
              </w:rPr>
            </w:pPr>
          </w:p>
        </w:tc>
        <w:tc>
          <w:tcPr>
            <w:tcW w:w="2616" w:type="dxa"/>
            <w:gridSpan w:val="8"/>
            <w:tcBorders>
              <w:left w:val="single" w:color="auto" w:sz="4" w:space="0"/>
              <w:right w:val="single" w:color="auto" w:sz="4" w:space="0"/>
            </w:tcBorders>
            <w:vAlign w:val="bottom"/>
          </w:tcPr>
          <w:p>
            <w:pPr>
              <w:rPr>
                <w:rFonts w:ascii="宋体" w:hAnsi="宋体"/>
                <w:bCs/>
                <w:highlight w:val="none"/>
              </w:rPr>
            </w:pPr>
          </w:p>
        </w:tc>
        <w:tc>
          <w:tcPr>
            <w:tcW w:w="2636" w:type="dxa"/>
            <w:gridSpan w:val="2"/>
            <w:tcBorders>
              <w:left w:val="single" w:color="auto" w:sz="4" w:space="0"/>
              <w:right w:val="single" w:color="auto" w:sz="4" w:space="0"/>
            </w:tcBorders>
            <w:vAlign w:val="bottom"/>
          </w:tcPr>
          <w:p>
            <w:pPr>
              <w:rPr>
                <w:rFonts w:ascii="宋体" w:hAnsi="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4" w:hRule="atLeast"/>
          <w:jc w:val="center"/>
        </w:trPr>
        <w:tc>
          <w:tcPr>
            <w:tcW w:w="751" w:type="dxa"/>
            <w:gridSpan w:val="2"/>
            <w:vMerge w:val="continue"/>
            <w:tcBorders>
              <w:left w:val="single" w:color="auto" w:sz="4" w:space="0"/>
              <w:right w:val="single" w:color="auto" w:sz="4" w:space="0"/>
            </w:tcBorders>
            <w:vAlign w:val="center"/>
          </w:tcPr>
          <w:p>
            <w:pPr>
              <w:tabs>
                <w:tab w:val="left" w:pos="1857"/>
              </w:tabs>
              <w:adjustRightInd w:val="0"/>
              <w:snapToGrid w:val="0"/>
              <w:spacing w:before="60" w:after="60"/>
              <w:jc w:val="center"/>
              <w:rPr>
                <w:rFonts w:ascii="宋体" w:hAnsi="宋体"/>
                <w:bCs/>
                <w:highlight w:val="none"/>
              </w:rPr>
            </w:pPr>
          </w:p>
        </w:tc>
        <w:tc>
          <w:tcPr>
            <w:tcW w:w="1401" w:type="dxa"/>
            <w:gridSpan w:val="2"/>
            <w:tcBorders>
              <w:left w:val="single" w:color="auto" w:sz="4" w:space="0"/>
              <w:right w:val="single" w:color="auto" w:sz="4" w:space="0"/>
            </w:tcBorders>
            <w:vAlign w:val="center"/>
          </w:tcPr>
          <w:p>
            <w:pPr>
              <w:jc w:val="center"/>
              <w:rPr>
                <w:rFonts w:ascii="宋体" w:hAnsi="宋体" w:cs="宋体"/>
                <w:kern w:val="0"/>
                <w:szCs w:val="21"/>
                <w:highlight w:val="none"/>
              </w:rPr>
            </w:pPr>
            <w:r>
              <w:rPr>
                <w:rFonts w:hint="eastAsia" w:ascii="宋体" w:hAnsi="宋体" w:cs="宋体"/>
                <w:kern w:val="0"/>
                <w:szCs w:val="21"/>
                <w:highlight w:val="none"/>
              </w:rPr>
              <w:t>营业收入</w:t>
            </w:r>
          </w:p>
        </w:tc>
        <w:tc>
          <w:tcPr>
            <w:tcW w:w="2504" w:type="dxa"/>
            <w:gridSpan w:val="3"/>
            <w:tcBorders>
              <w:left w:val="single" w:color="auto" w:sz="4" w:space="0"/>
              <w:right w:val="single" w:color="auto" w:sz="4" w:space="0"/>
            </w:tcBorders>
            <w:vAlign w:val="bottom"/>
          </w:tcPr>
          <w:p>
            <w:pPr>
              <w:adjustRightInd w:val="0"/>
              <w:snapToGrid w:val="0"/>
              <w:spacing w:before="60" w:after="60"/>
              <w:rPr>
                <w:rFonts w:ascii="宋体" w:hAnsi="宋体"/>
                <w:bCs/>
                <w:highlight w:val="none"/>
              </w:rPr>
            </w:pPr>
          </w:p>
        </w:tc>
        <w:tc>
          <w:tcPr>
            <w:tcW w:w="2616" w:type="dxa"/>
            <w:gridSpan w:val="8"/>
            <w:tcBorders>
              <w:left w:val="single" w:color="auto" w:sz="4" w:space="0"/>
              <w:right w:val="single" w:color="auto" w:sz="4" w:space="0"/>
            </w:tcBorders>
            <w:vAlign w:val="bottom"/>
          </w:tcPr>
          <w:p>
            <w:pPr>
              <w:rPr>
                <w:rFonts w:ascii="宋体" w:hAnsi="宋体"/>
                <w:bCs/>
                <w:highlight w:val="none"/>
              </w:rPr>
            </w:pPr>
          </w:p>
        </w:tc>
        <w:tc>
          <w:tcPr>
            <w:tcW w:w="2636" w:type="dxa"/>
            <w:gridSpan w:val="2"/>
            <w:tcBorders>
              <w:left w:val="single" w:color="auto" w:sz="4" w:space="0"/>
              <w:right w:val="single" w:color="auto" w:sz="4" w:space="0"/>
            </w:tcBorders>
            <w:vAlign w:val="bottom"/>
          </w:tcPr>
          <w:p>
            <w:pPr>
              <w:rPr>
                <w:rFonts w:ascii="宋体" w:hAnsi="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4" w:hRule="atLeast"/>
          <w:jc w:val="center"/>
        </w:trPr>
        <w:tc>
          <w:tcPr>
            <w:tcW w:w="751" w:type="dxa"/>
            <w:gridSpan w:val="2"/>
            <w:vMerge w:val="continue"/>
            <w:tcBorders>
              <w:left w:val="single" w:color="auto" w:sz="4" w:space="0"/>
              <w:right w:val="single" w:color="auto" w:sz="4" w:space="0"/>
            </w:tcBorders>
            <w:vAlign w:val="center"/>
          </w:tcPr>
          <w:p>
            <w:pPr>
              <w:tabs>
                <w:tab w:val="left" w:pos="1857"/>
              </w:tabs>
              <w:adjustRightInd w:val="0"/>
              <w:snapToGrid w:val="0"/>
              <w:spacing w:before="60" w:after="60"/>
              <w:jc w:val="center"/>
              <w:rPr>
                <w:rFonts w:ascii="宋体" w:hAnsi="宋体"/>
                <w:bCs/>
                <w:highlight w:val="none"/>
              </w:rPr>
            </w:pPr>
          </w:p>
        </w:tc>
        <w:tc>
          <w:tcPr>
            <w:tcW w:w="1401" w:type="dxa"/>
            <w:gridSpan w:val="2"/>
            <w:tcBorders>
              <w:left w:val="single" w:color="auto" w:sz="4" w:space="0"/>
              <w:right w:val="single" w:color="auto" w:sz="4" w:space="0"/>
            </w:tcBorders>
            <w:vAlign w:val="center"/>
          </w:tcPr>
          <w:p>
            <w:pPr>
              <w:jc w:val="center"/>
              <w:rPr>
                <w:rFonts w:ascii="宋体" w:hAnsi="宋体" w:cs="宋体"/>
                <w:kern w:val="0"/>
                <w:szCs w:val="21"/>
                <w:highlight w:val="none"/>
              </w:rPr>
            </w:pPr>
            <w:r>
              <w:rPr>
                <w:rFonts w:hint="eastAsia" w:ascii="宋体" w:hAnsi="宋体" w:cs="宋体"/>
                <w:kern w:val="0"/>
                <w:szCs w:val="21"/>
                <w:highlight w:val="none"/>
              </w:rPr>
              <w:t>服务性营业收入</w:t>
            </w:r>
          </w:p>
        </w:tc>
        <w:tc>
          <w:tcPr>
            <w:tcW w:w="2504" w:type="dxa"/>
            <w:gridSpan w:val="3"/>
            <w:tcBorders>
              <w:left w:val="single" w:color="auto" w:sz="4" w:space="0"/>
              <w:right w:val="single" w:color="auto" w:sz="4" w:space="0"/>
            </w:tcBorders>
            <w:vAlign w:val="bottom"/>
          </w:tcPr>
          <w:p>
            <w:pPr>
              <w:adjustRightInd w:val="0"/>
              <w:snapToGrid w:val="0"/>
              <w:spacing w:before="60" w:after="60"/>
              <w:rPr>
                <w:rFonts w:ascii="宋体" w:hAnsi="宋体"/>
                <w:bCs/>
                <w:highlight w:val="none"/>
              </w:rPr>
            </w:pPr>
          </w:p>
        </w:tc>
        <w:tc>
          <w:tcPr>
            <w:tcW w:w="2616" w:type="dxa"/>
            <w:gridSpan w:val="8"/>
            <w:tcBorders>
              <w:left w:val="single" w:color="auto" w:sz="4" w:space="0"/>
              <w:right w:val="single" w:color="auto" w:sz="4" w:space="0"/>
            </w:tcBorders>
            <w:vAlign w:val="bottom"/>
          </w:tcPr>
          <w:p>
            <w:pPr>
              <w:rPr>
                <w:rFonts w:ascii="宋体" w:hAnsi="宋体"/>
                <w:bCs/>
                <w:highlight w:val="none"/>
              </w:rPr>
            </w:pPr>
          </w:p>
        </w:tc>
        <w:tc>
          <w:tcPr>
            <w:tcW w:w="2636" w:type="dxa"/>
            <w:gridSpan w:val="2"/>
            <w:tcBorders>
              <w:left w:val="single" w:color="auto" w:sz="4" w:space="0"/>
              <w:right w:val="single" w:color="auto" w:sz="4" w:space="0"/>
            </w:tcBorders>
            <w:vAlign w:val="bottom"/>
          </w:tcPr>
          <w:p>
            <w:pPr>
              <w:rPr>
                <w:rFonts w:ascii="宋体" w:hAnsi="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62" w:hRule="atLeast"/>
          <w:jc w:val="center"/>
        </w:trPr>
        <w:tc>
          <w:tcPr>
            <w:tcW w:w="751" w:type="dxa"/>
            <w:gridSpan w:val="2"/>
            <w:vMerge w:val="continue"/>
            <w:tcBorders>
              <w:left w:val="single" w:color="auto" w:sz="4" w:space="0"/>
              <w:right w:val="single" w:color="auto" w:sz="4" w:space="0"/>
            </w:tcBorders>
            <w:vAlign w:val="center"/>
          </w:tcPr>
          <w:p>
            <w:pPr>
              <w:tabs>
                <w:tab w:val="left" w:pos="1857"/>
              </w:tabs>
              <w:adjustRightInd w:val="0"/>
              <w:snapToGrid w:val="0"/>
              <w:spacing w:before="60" w:after="60"/>
              <w:jc w:val="center"/>
              <w:rPr>
                <w:rFonts w:ascii="宋体" w:hAnsi="宋体"/>
                <w:bCs/>
                <w:highlight w:val="none"/>
              </w:rPr>
            </w:pPr>
          </w:p>
        </w:tc>
        <w:tc>
          <w:tcPr>
            <w:tcW w:w="1401" w:type="dxa"/>
            <w:gridSpan w:val="2"/>
            <w:tcBorders>
              <w:left w:val="single" w:color="auto" w:sz="4" w:space="0"/>
              <w:right w:val="single" w:color="auto" w:sz="4" w:space="0"/>
            </w:tcBorders>
            <w:vAlign w:val="center"/>
          </w:tcPr>
          <w:p>
            <w:pPr>
              <w:jc w:val="center"/>
              <w:rPr>
                <w:rFonts w:ascii="宋体" w:hAnsi="宋体" w:cs="宋体"/>
                <w:kern w:val="0"/>
                <w:szCs w:val="21"/>
                <w:highlight w:val="none"/>
              </w:rPr>
            </w:pPr>
            <w:r>
              <w:rPr>
                <w:rFonts w:hint="eastAsia" w:ascii="宋体" w:hAnsi="宋体" w:cs="宋体"/>
                <w:kern w:val="0"/>
                <w:szCs w:val="21"/>
                <w:highlight w:val="none"/>
              </w:rPr>
              <w:t>净利润</w:t>
            </w:r>
          </w:p>
        </w:tc>
        <w:tc>
          <w:tcPr>
            <w:tcW w:w="2504" w:type="dxa"/>
            <w:gridSpan w:val="3"/>
            <w:tcBorders>
              <w:left w:val="single" w:color="auto" w:sz="4" w:space="0"/>
              <w:right w:val="single" w:color="auto" w:sz="4" w:space="0"/>
            </w:tcBorders>
            <w:vAlign w:val="bottom"/>
          </w:tcPr>
          <w:p>
            <w:pPr>
              <w:adjustRightInd w:val="0"/>
              <w:snapToGrid w:val="0"/>
              <w:spacing w:before="60" w:after="60"/>
              <w:rPr>
                <w:rFonts w:ascii="宋体" w:hAnsi="宋体"/>
                <w:bCs/>
                <w:highlight w:val="none"/>
              </w:rPr>
            </w:pPr>
          </w:p>
        </w:tc>
        <w:tc>
          <w:tcPr>
            <w:tcW w:w="2616" w:type="dxa"/>
            <w:gridSpan w:val="8"/>
            <w:tcBorders>
              <w:left w:val="single" w:color="auto" w:sz="4" w:space="0"/>
              <w:right w:val="single" w:color="auto" w:sz="4" w:space="0"/>
            </w:tcBorders>
            <w:vAlign w:val="bottom"/>
          </w:tcPr>
          <w:p>
            <w:pPr>
              <w:rPr>
                <w:rFonts w:ascii="宋体" w:hAnsi="宋体"/>
                <w:bCs/>
                <w:highlight w:val="none"/>
              </w:rPr>
            </w:pPr>
          </w:p>
        </w:tc>
        <w:tc>
          <w:tcPr>
            <w:tcW w:w="2636" w:type="dxa"/>
            <w:gridSpan w:val="2"/>
            <w:tcBorders>
              <w:left w:val="single" w:color="auto" w:sz="4" w:space="0"/>
              <w:right w:val="single" w:color="auto" w:sz="4" w:space="0"/>
            </w:tcBorders>
            <w:vAlign w:val="bottom"/>
          </w:tcPr>
          <w:p>
            <w:pPr>
              <w:rPr>
                <w:rFonts w:ascii="宋体" w:hAnsi="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2" w:hRule="atLeast"/>
          <w:jc w:val="center"/>
        </w:trPr>
        <w:tc>
          <w:tcPr>
            <w:tcW w:w="751" w:type="dxa"/>
            <w:gridSpan w:val="2"/>
            <w:vMerge w:val="continue"/>
            <w:tcBorders>
              <w:left w:val="single" w:color="auto" w:sz="4" w:space="0"/>
              <w:right w:val="single" w:color="auto" w:sz="4" w:space="0"/>
            </w:tcBorders>
            <w:vAlign w:val="center"/>
          </w:tcPr>
          <w:p>
            <w:pPr>
              <w:tabs>
                <w:tab w:val="left" w:pos="1857"/>
              </w:tabs>
              <w:adjustRightInd w:val="0"/>
              <w:snapToGrid w:val="0"/>
              <w:spacing w:before="60" w:after="60"/>
              <w:jc w:val="center"/>
              <w:rPr>
                <w:rFonts w:ascii="宋体" w:hAnsi="宋体"/>
                <w:bCs/>
                <w:highlight w:val="none"/>
              </w:rPr>
            </w:pPr>
          </w:p>
        </w:tc>
        <w:tc>
          <w:tcPr>
            <w:tcW w:w="1401" w:type="dxa"/>
            <w:gridSpan w:val="2"/>
            <w:tcBorders>
              <w:left w:val="single" w:color="auto" w:sz="4" w:space="0"/>
              <w:right w:val="single" w:color="auto" w:sz="4" w:space="0"/>
            </w:tcBorders>
            <w:vAlign w:val="center"/>
          </w:tcPr>
          <w:p>
            <w:pPr>
              <w:jc w:val="center"/>
              <w:rPr>
                <w:rFonts w:ascii="宋体" w:hAnsi="宋体" w:cs="宋体"/>
                <w:kern w:val="0"/>
                <w:szCs w:val="21"/>
                <w:highlight w:val="none"/>
              </w:rPr>
            </w:pPr>
            <w:r>
              <w:rPr>
                <w:rFonts w:hint="eastAsia" w:ascii="宋体" w:hAnsi="宋体" w:cs="宋体"/>
                <w:kern w:val="0"/>
                <w:szCs w:val="21"/>
                <w:highlight w:val="none"/>
              </w:rPr>
              <w:t>纳税额</w:t>
            </w:r>
          </w:p>
        </w:tc>
        <w:tc>
          <w:tcPr>
            <w:tcW w:w="2504" w:type="dxa"/>
            <w:gridSpan w:val="3"/>
            <w:tcBorders>
              <w:left w:val="single" w:color="auto" w:sz="4" w:space="0"/>
              <w:right w:val="single" w:color="auto" w:sz="4" w:space="0"/>
            </w:tcBorders>
            <w:vAlign w:val="center"/>
          </w:tcPr>
          <w:p>
            <w:pPr>
              <w:rPr>
                <w:rFonts w:ascii="宋体" w:hAnsi="宋体" w:cs="宋体"/>
                <w:kern w:val="0"/>
                <w:szCs w:val="21"/>
                <w:highlight w:val="none"/>
              </w:rPr>
            </w:pPr>
          </w:p>
        </w:tc>
        <w:tc>
          <w:tcPr>
            <w:tcW w:w="2616" w:type="dxa"/>
            <w:gridSpan w:val="8"/>
            <w:tcBorders>
              <w:left w:val="single" w:color="auto" w:sz="4" w:space="0"/>
              <w:right w:val="single" w:color="auto" w:sz="4" w:space="0"/>
            </w:tcBorders>
            <w:vAlign w:val="center"/>
          </w:tcPr>
          <w:p>
            <w:pPr>
              <w:rPr>
                <w:rFonts w:ascii="宋体" w:hAnsi="宋体"/>
                <w:bCs/>
                <w:highlight w:val="none"/>
              </w:rPr>
            </w:pPr>
          </w:p>
        </w:tc>
        <w:tc>
          <w:tcPr>
            <w:tcW w:w="2636" w:type="dxa"/>
            <w:gridSpan w:val="2"/>
            <w:tcBorders>
              <w:left w:val="single" w:color="auto" w:sz="4" w:space="0"/>
              <w:right w:val="single" w:color="auto" w:sz="4" w:space="0"/>
            </w:tcBorders>
            <w:vAlign w:val="center"/>
          </w:tcPr>
          <w:p>
            <w:pPr>
              <w:rPr>
                <w:rFonts w:ascii="宋体" w:hAnsi="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30" w:hRule="exact"/>
          <w:jc w:val="center"/>
        </w:trPr>
        <w:tc>
          <w:tcPr>
            <w:tcW w:w="9908" w:type="dxa"/>
            <w:gridSpan w:val="17"/>
            <w:vAlign w:val="center"/>
          </w:tcPr>
          <w:p>
            <w:pPr>
              <w:jc w:val="center"/>
              <w:rPr>
                <w:rFonts w:ascii="宋体" w:hAnsi="宋体"/>
                <w:b/>
                <w:highlight w:val="none"/>
              </w:rPr>
            </w:pPr>
            <w:r>
              <w:rPr>
                <w:rFonts w:hint="eastAsia" w:ascii="宋体" w:hAnsi="宋体"/>
                <w:b/>
                <w:sz w:val="24"/>
                <w:highlight w:val="none"/>
              </w:rPr>
              <w:t>企业人员情况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152" w:type="dxa"/>
            <w:gridSpan w:val="4"/>
            <w:vMerge w:val="restart"/>
            <w:vAlign w:val="center"/>
          </w:tcPr>
          <w:p>
            <w:pPr>
              <w:jc w:val="center"/>
              <w:rPr>
                <w:rFonts w:ascii="宋体" w:hAnsi="宋体"/>
                <w:highlight w:val="none"/>
              </w:rPr>
            </w:pPr>
            <w:r>
              <w:rPr>
                <w:rFonts w:hint="eastAsia" w:ascii="宋体" w:hAnsi="宋体"/>
                <w:highlight w:val="none"/>
              </w:rPr>
              <w:t>法定代表人</w:t>
            </w:r>
          </w:p>
        </w:tc>
        <w:tc>
          <w:tcPr>
            <w:tcW w:w="653" w:type="dxa"/>
            <w:vAlign w:val="center"/>
          </w:tcPr>
          <w:p>
            <w:pPr>
              <w:jc w:val="center"/>
              <w:rPr>
                <w:rFonts w:ascii="宋体" w:hAnsi="宋体"/>
                <w:highlight w:val="none"/>
              </w:rPr>
            </w:pPr>
            <w:r>
              <w:rPr>
                <w:rFonts w:hint="eastAsia" w:ascii="宋体" w:hAnsi="宋体"/>
                <w:highlight w:val="none"/>
              </w:rPr>
              <w:t>姓名</w:t>
            </w:r>
          </w:p>
        </w:tc>
        <w:tc>
          <w:tcPr>
            <w:tcW w:w="1851" w:type="dxa"/>
            <w:gridSpan w:val="2"/>
            <w:vAlign w:val="center"/>
          </w:tcPr>
          <w:p>
            <w:pPr>
              <w:jc w:val="center"/>
              <w:rPr>
                <w:rFonts w:ascii="宋体" w:hAnsi="宋体"/>
                <w:highlight w:val="none"/>
              </w:rPr>
            </w:pPr>
          </w:p>
        </w:tc>
        <w:tc>
          <w:tcPr>
            <w:tcW w:w="2616" w:type="dxa"/>
            <w:gridSpan w:val="8"/>
            <w:vAlign w:val="center"/>
          </w:tcPr>
          <w:p>
            <w:pPr>
              <w:jc w:val="center"/>
              <w:rPr>
                <w:rFonts w:ascii="宋体" w:hAnsi="宋体"/>
                <w:highlight w:val="none"/>
              </w:rPr>
            </w:pPr>
            <w:r>
              <w:rPr>
                <w:rFonts w:hint="eastAsia" w:ascii="宋体" w:hAnsi="宋体"/>
                <w:highlight w:val="none"/>
              </w:rPr>
              <w:t>移动电话</w:t>
            </w:r>
          </w:p>
        </w:tc>
        <w:tc>
          <w:tcPr>
            <w:tcW w:w="2636" w:type="dxa"/>
            <w:gridSpan w:val="2"/>
            <w:vAlign w:val="center"/>
          </w:tcPr>
          <w:p>
            <w:pPr>
              <w:jc w:val="cente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152" w:type="dxa"/>
            <w:gridSpan w:val="4"/>
            <w:vMerge w:val="continue"/>
            <w:vAlign w:val="center"/>
          </w:tcPr>
          <w:p>
            <w:pPr>
              <w:jc w:val="center"/>
              <w:rPr>
                <w:rFonts w:ascii="宋体" w:hAnsi="宋体"/>
                <w:highlight w:val="none"/>
              </w:rPr>
            </w:pPr>
          </w:p>
        </w:tc>
        <w:tc>
          <w:tcPr>
            <w:tcW w:w="653" w:type="dxa"/>
            <w:vAlign w:val="center"/>
          </w:tcPr>
          <w:p>
            <w:pPr>
              <w:jc w:val="center"/>
              <w:rPr>
                <w:rFonts w:ascii="宋体" w:hAnsi="宋体"/>
                <w:highlight w:val="none"/>
              </w:rPr>
            </w:pPr>
            <w:r>
              <w:rPr>
                <w:rFonts w:hint="eastAsia" w:ascii="宋体" w:hAnsi="宋体"/>
                <w:highlight w:val="none"/>
              </w:rPr>
              <w:t>学历</w:t>
            </w:r>
          </w:p>
        </w:tc>
        <w:tc>
          <w:tcPr>
            <w:tcW w:w="1851" w:type="dxa"/>
            <w:gridSpan w:val="2"/>
            <w:vAlign w:val="center"/>
          </w:tcPr>
          <w:p>
            <w:pPr>
              <w:jc w:val="center"/>
              <w:rPr>
                <w:rFonts w:ascii="宋体" w:hAnsi="宋体"/>
                <w:highlight w:val="none"/>
              </w:rPr>
            </w:pPr>
          </w:p>
        </w:tc>
        <w:tc>
          <w:tcPr>
            <w:tcW w:w="2616" w:type="dxa"/>
            <w:gridSpan w:val="8"/>
            <w:vAlign w:val="center"/>
          </w:tcPr>
          <w:p>
            <w:pPr>
              <w:jc w:val="center"/>
              <w:rPr>
                <w:rFonts w:ascii="宋体" w:hAnsi="宋体"/>
                <w:highlight w:val="none"/>
              </w:rPr>
            </w:pPr>
            <w:r>
              <w:rPr>
                <w:rFonts w:hint="eastAsia" w:ascii="宋体" w:hAnsi="宋体"/>
                <w:highlight w:val="none"/>
              </w:rPr>
              <w:t>身份证号</w:t>
            </w:r>
          </w:p>
        </w:tc>
        <w:tc>
          <w:tcPr>
            <w:tcW w:w="2636" w:type="dxa"/>
            <w:gridSpan w:val="2"/>
            <w:vAlign w:val="center"/>
          </w:tcPr>
          <w:p>
            <w:pPr>
              <w:jc w:val="cente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152" w:type="dxa"/>
            <w:gridSpan w:val="4"/>
            <w:vMerge w:val="restart"/>
            <w:vAlign w:val="center"/>
          </w:tcPr>
          <w:p>
            <w:pPr>
              <w:jc w:val="center"/>
              <w:rPr>
                <w:rFonts w:ascii="宋体" w:hAnsi="宋体"/>
                <w:highlight w:val="none"/>
              </w:rPr>
            </w:pPr>
            <w:r>
              <w:rPr>
                <w:rFonts w:hint="eastAsia" w:ascii="宋体" w:hAnsi="宋体"/>
                <w:highlight w:val="none"/>
              </w:rPr>
              <w:t>单位联系人</w:t>
            </w:r>
          </w:p>
        </w:tc>
        <w:tc>
          <w:tcPr>
            <w:tcW w:w="653" w:type="dxa"/>
            <w:vAlign w:val="center"/>
          </w:tcPr>
          <w:p>
            <w:pPr>
              <w:jc w:val="center"/>
              <w:rPr>
                <w:rFonts w:ascii="宋体" w:hAnsi="宋体"/>
                <w:highlight w:val="none"/>
              </w:rPr>
            </w:pPr>
            <w:r>
              <w:rPr>
                <w:rFonts w:hint="eastAsia" w:ascii="宋体" w:hAnsi="宋体"/>
                <w:highlight w:val="none"/>
              </w:rPr>
              <w:t>姓名</w:t>
            </w:r>
          </w:p>
        </w:tc>
        <w:tc>
          <w:tcPr>
            <w:tcW w:w="1851" w:type="dxa"/>
            <w:gridSpan w:val="2"/>
            <w:vAlign w:val="center"/>
          </w:tcPr>
          <w:p>
            <w:pPr>
              <w:jc w:val="center"/>
              <w:rPr>
                <w:rFonts w:ascii="宋体" w:hAnsi="宋体"/>
                <w:highlight w:val="none"/>
              </w:rPr>
            </w:pPr>
          </w:p>
        </w:tc>
        <w:tc>
          <w:tcPr>
            <w:tcW w:w="2616" w:type="dxa"/>
            <w:gridSpan w:val="8"/>
            <w:vAlign w:val="center"/>
          </w:tcPr>
          <w:p>
            <w:pPr>
              <w:jc w:val="center"/>
              <w:rPr>
                <w:rFonts w:ascii="宋体" w:hAnsi="宋体"/>
                <w:highlight w:val="none"/>
              </w:rPr>
            </w:pPr>
            <w:r>
              <w:rPr>
                <w:rFonts w:hint="eastAsia" w:ascii="宋体" w:hAnsi="宋体"/>
                <w:highlight w:val="none"/>
              </w:rPr>
              <w:t>移动电话</w:t>
            </w:r>
          </w:p>
        </w:tc>
        <w:tc>
          <w:tcPr>
            <w:tcW w:w="2636" w:type="dxa"/>
            <w:gridSpan w:val="2"/>
            <w:vAlign w:val="center"/>
          </w:tcPr>
          <w:p>
            <w:pPr>
              <w:jc w:val="cente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152" w:type="dxa"/>
            <w:gridSpan w:val="4"/>
            <w:vMerge w:val="continue"/>
            <w:vAlign w:val="center"/>
          </w:tcPr>
          <w:p>
            <w:pPr>
              <w:jc w:val="center"/>
              <w:rPr>
                <w:rFonts w:ascii="宋体" w:hAnsi="宋体"/>
                <w:highlight w:val="none"/>
              </w:rPr>
            </w:pPr>
          </w:p>
        </w:tc>
        <w:tc>
          <w:tcPr>
            <w:tcW w:w="653" w:type="dxa"/>
            <w:vAlign w:val="center"/>
          </w:tcPr>
          <w:p>
            <w:pPr>
              <w:jc w:val="center"/>
              <w:rPr>
                <w:rFonts w:ascii="宋体" w:hAnsi="宋体"/>
                <w:highlight w:val="none"/>
              </w:rPr>
            </w:pPr>
            <w:r>
              <w:rPr>
                <w:rFonts w:hint="eastAsia" w:ascii="宋体" w:hAnsi="宋体"/>
                <w:highlight w:val="none"/>
              </w:rPr>
              <w:t>学历</w:t>
            </w:r>
          </w:p>
        </w:tc>
        <w:tc>
          <w:tcPr>
            <w:tcW w:w="1851" w:type="dxa"/>
            <w:gridSpan w:val="2"/>
            <w:vAlign w:val="center"/>
          </w:tcPr>
          <w:p>
            <w:pPr>
              <w:jc w:val="center"/>
              <w:rPr>
                <w:rFonts w:ascii="宋体" w:hAnsi="宋体"/>
                <w:highlight w:val="none"/>
              </w:rPr>
            </w:pPr>
          </w:p>
        </w:tc>
        <w:tc>
          <w:tcPr>
            <w:tcW w:w="2616" w:type="dxa"/>
            <w:gridSpan w:val="8"/>
            <w:vAlign w:val="center"/>
          </w:tcPr>
          <w:p>
            <w:pPr>
              <w:jc w:val="center"/>
              <w:rPr>
                <w:rFonts w:ascii="宋体" w:hAnsi="宋体"/>
                <w:highlight w:val="none"/>
              </w:rPr>
            </w:pPr>
            <w:r>
              <w:rPr>
                <w:rFonts w:hint="eastAsia" w:ascii="宋体" w:hAnsi="宋体"/>
                <w:highlight w:val="none"/>
              </w:rPr>
              <w:t>身份证号</w:t>
            </w:r>
          </w:p>
        </w:tc>
        <w:tc>
          <w:tcPr>
            <w:tcW w:w="2636" w:type="dxa"/>
            <w:gridSpan w:val="2"/>
            <w:vAlign w:val="center"/>
          </w:tcPr>
          <w:p>
            <w:pPr>
              <w:jc w:val="cente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54" w:hRule="exact"/>
          <w:jc w:val="center"/>
        </w:trPr>
        <w:tc>
          <w:tcPr>
            <w:tcW w:w="9908" w:type="dxa"/>
            <w:gridSpan w:val="17"/>
            <w:vAlign w:val="center"/>
          </w:tcPr>
          <w:p>
            <w:pPr>
              <w:jc w:val="center"/>
              <w:rPr>
                <w:rFonts w:ascii="宋体" w:hAnsi="宋体"/>
                <w:b/>
                <w:sz w:val="24"/>
                <w:highlight w:val="none"/>
              </w:rPr>
            </w:pPr>
            <w:r>
              <w:rPr>
                <w:rFonts w:hint="eastAsia" w:ascii="宋体" w:hAnsi="宋体"/>
                <w:b/>
                <w:sz w:val="24"/>
                <w:highlight w:val="none"/>
              </w:rPr>
              <w:t>园区基本情况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152" w:type="dxa"/>
            <w:gridSpan w:val="4"/>
            <w:vAlign w:val="center"/>
          </w:tcPr>
          <w:p>
            <w:pPr>
              <w:jc w:val="center"/>
              <w:rPr>
                <w:rFonts w:ascii="宋体" w:hAnsi="宋体"/>
                <w:highlight w:val="none"/>
              </w:rPr>
            </w:pPr>
            <w:r>
              <w:rPr>
                <w:rFonts w:hint="eastAsia" w:ascii="宋体" w:hAnsi="宋体"/>
                <w:highlight w:val="none"/>
              </w:rPr>
              <w:t>园</w:t>
            </w:r>
            <w:r>
              <w:rPr>
                <w:rFonts w:ascii="宋体" w:hAnsi="宋体"/>
                <w:highlight w:val="none"/>
              </w:rPr>
              <w:t>区</w:t>
            </w:r>
            <w:r>
              <w:rPr>
                <w:rFonts w:hint="eastAsia" w:ascii="宋体" w:hAnsi="宋体"/>
                <w:highlight w:val="none"/>
              </w:rPr>
              <w:t>名称</w:t>
            </w:r>
          </w:p>
        </w:tc>
        <w:tc>
          <w:tcPr>
            <w:tcW w:w="2504" w:type="dxa"/>
            <w:gridSpan w:val="3"/>
            <w:vAlign w:val="center"/>
          </w:tcPr>
          <w:p>
            <w:pPr>
              <w:ind w:firstLine="105" w:firstLineChars="50"/>
              <w:rPr>
                <w:rFonts w:ascii="宋体" w:hAnsi="宋体"/>
                <w:highlight w:val="none"/>
              </w:rPr>
            </w:pPr>
          </w:p>
        </w:tc>
        <w:tc>
          <w:tcPr>
            <w:tcW w:w="2616" w:type="dxa"/>
            <w:gridSpan w:val="8"/>
            <w:vAlign w:val="center"/>
          </w:tcPr>
          <w:p>
            <w:pPr>
              <w:jc w:val="center"/>
              <w:rPr>
                <w:rFonts w:ascii="宋体" w:hAnsi="宋体"/>
                <w:highlight w:val="none"/>
              </w:rPr>
            </w:pPr>
            <w:r>
              <w:rPr>
                <w:rFonts w:hint="eastAsia" w:ascii="宋体" w:hAnsi="宋体"/>
                <w:highlight w:val="none"/>
              </w:rPr>
              <w:t>运营起始时间</w:t>
            </w:r>
          </w:p>
        </w:tc>
        <w:tc>
          <w:tcPr>
            <w:tcW w:w="2636" w:type="dxa"/>
            <w:gridSpan w:val="2"/>
            <w:vAlign w:val="center"/>
          </w:tcPr>
          <w:p>
            <w:pPr>
              <w:rPr>
                <w:rFonts w:ascii="宋体" w:hAnsi="宋体"/>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2152" w:type="dxa"/>
            <w:gridSpan w:val="4"/>
            <w:vAlign w:val="center"/>
          </w:tcPr>
          <w:p>
            <w:pPr>
              <w:jc w:val="center"/>
              <w:rPr>
                <w:rFonts w:ascii="宋体" w:hAnsi="宋体"/>
                <w:highlight w:val="none"/>
              </w:rPr>
            </w:pPr>
            <w:r>
              <w:rPr>
                <w:rFonts w:hint="eastAsia" w:ascii="宋体" w:hAnsi="宋体"/>
                <w:highlight w:val="none"/>
              </w:rPr>
              <w:t>园</w:t>
            </w:r>
            <w:r>
              <w:rPr>
                <w:rFonts w:ascii="宋体" w:hAnsi="宋体"/>
                <w:highlight w:val="none"/>
              </w:rPr>
              <w:t>区</w:t>
            </w:r>
            <w:r>
              <w:rPr>
                <w:rFonts w:hint="eastAsia" w:ascii="宋体" w:hAnsi="宋体"/>
                <w:highlight w:val="none"/>
              </w:rPr>
              <w:t>地址</w:t>
            </w:r>
          </w:p>
        </w:tc>
        <w:tc>
          <w:tcPr>
            <w:tcW w:w="2504" w:type="dxa"/>
            <w:gridSpan w:val="3"/>
            <w:vAlign w:val="center"/>
          </w:tcPr>
          <w:p>
            <w:pPr>
              <w:spacing w:before="100" w:beforeAutospacing="1" w:after="100" w:afterAutospacing="1"/>
              <w:ind w:firstLine="105" w:firstLineChars="50"/>
              <w:rPr>
                <w:rFonts w:ascii="宋体" w:hAnsi="宋体"/>
                <w:highlight w:val="none"/>
              </w:rPr>
            </w:pPr>
          </w:p>
        </w:tc>
        <w:tc>
          <w:tcPr>
            <w:tcW w:w="2616" w:type="dxa"/>
            <w:gridSpan w:val="8"/>
            <w:vAlign w:val="center"/>
          </w:tcPr>
          <w:p>
            <w:pPr>
              <w:spacing w:before="100" w:beforeAutospacing="1" w:after="100" w:afterAutospacing="1"/>
              <w:jc w:val="center"/>
              <w:rPr>
                <w:rFonts w:ascii="宋体" w:hAnsi="宋体"/>
                <w:highlight w:val="none"/>
              </w:rPr>
            </w:pPr>
            <w:r>
              <w:rPr>
                <w:rFonts w:hint="eastAsia" w:ascii="宋体" w:hAnsi="宋体"/>
                <w:highlight w:val="none"/>
              </w:rPr>
              <w:t>园</w:t>
            </w:r>
            <w:r>
              <w:rPr>
                <w:rFonts w:ascii="宋体" w:hAnsi="宋体"/>
                <w:highlight w:val="none"/>
              </w:rPr>
              <w:t>区</w:t>
            </w:r>
            <w:r>
              <w:rPr>
                <w:rFonts w:hint="eastAsia" w:ascii="宋体" w:hAnsi="宋体"/>
                <w:highlight w:val="none"/>
              </w:rPr>
              <w:t>使用年限</w:t>
            </w:r>
          </w:p>
        </w:tc>
        <w:tc>
          <w:tcPr>
            <w:tcW w:w="2636" w:type="dxa"/>
            <w:gridSpan w:val="2"/>
            <w:vAlign w:val="center"/>
          </w:tcPr>
          <w:p>
            <w:pPr>
              <w:spacing w:before="100" w:beforeAutospacing="1" w:after="100" w:afterAutospacing="1"/>
              <w:rPr>
                <w:rFonts w:ascii="宋体" w:hAnsi="宋体"/>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152" w:type="dxa"/>
            <w:gridSpan w:val="4"/>
            <w:vAlign w:val="center"/>
          </w:tcPr>
          <w:p>
            <w:pPr>
              <w:jc w:val="center"/>
              <w:rPr>
                <w:rFonts w:ascii="宋体" w:hAnsi="宋体"/>
                <w:highlight w:val="none"/>
              </w:rPr>
            </w:pPr>
            <w:r>
              <w:rPr>
                <w:rFonts w:hint="eastAsia" w:ascii="宋体" w:hAnsi="宋体"/>
                <w:highlight w:val="none"/>
              </w:rPr>
              <w:t>园</w:t>
            </w:r>
            <w:r>
              <w:rPr>
                <w:rFonts w:ascii="宋体" w:hAnsi="宋体"/>
                <w:highlight w:val="none"/>
              </w:rPr>
              <w:t>区</w:t>
            </w:r>
            <w:r>
              <w:rPr>
                <w:rFonts w:hint="eastAsia" w:ascii="宋体" w:hAnsi="宋体"/>
                <w:highlight w:val="none"/>
              </w:rPr>
              <w:t>建筑总面积（m</w:t>
            </w:r>
            <w:r>
              <w:rPr>
                <w:rFonts w:hint="eastAsia" w:ascii="宋体" w:hAnsi="宋体"/>
                <w:highlight w:val="none"/>
                <w:vertAlign w:val="superscript"/>
              </w:rPr>
              <w:t>2</w:t>
            </w:r>
            <w:r>
              <w:rPr>
                <w:rFonts w:hint="eastAsia" w:ascii="宋体" w:hAnsi="宋体"/>
                <w:highlight w:val="none"/>
              </w:rPr>
              <w:t>）</w:t>
            </w:r>
          </w:p>
        </w:tc>
        <w:tc>
          <w:tcPr>
            <w:tcW w:w="2504" w:type="dxa"/>
            <w:gridSpan w:val="3"/>
            <w:vAlign w:val="center"/>
          </w:tcPr>
          <w:p>
            <w:pPr>
              <w:spacing w:before="100" w:beforeAutospacing="1" w:after="100" w:afterAutospacing="1"/>
              <w:ind w:firstLine="105" w:firstLineChars="50"/>
              <w:rPr>
                <w:rFonts w:ascii="宋体" w:hAnsi="宋体"/>
                <w:highlight w:val="none"/>
              </w:rPr>
            </w:pPr>
          </w:p>
        </w:tc>
        <w:tc>
          <w:tcPr>
            <w:tcW w:w="2616" w:type="dxa"/>
            <w:gridSpan w:val="8"/>
            <w:vAlign w:val="center"/>
          </w:tcPr>
          <w:p>
            <w:pPr>
              <w:jc w:val="center"/>
              <w:rPr>
                <w:rFonts w:ascii="宋体" w:hAnsi="宋体"/>
                <w:highlight w:val="none"/>
              </w:rPr>
            </w:pPr>
            <w:r>
              <w:rPr>
                <w:rFonts w:ascii="宋体" w:hAnsi="宋体"/>
                <w:highlight w:val="none"/>
              </w:rPr>
              <w:t>占地面积</w:t>
            </w:r>
            <w:r>
              <w:rPr>
                <w:rFonts w:hint="eastAsia" w:ascii="宋体" w:hAnsi="宋体"/>
                <w:highlight w:val="none"/>
              </w:rPr>
              <w:t>（m</w:t>
            </w:r>
            <w:r>
              <w:rPr>
                <w:rFonts w:hint="eastAsia" w:ascii="宋体" w:hAnsi="宋体"/>
                <w:highlight w:val="none"/>
                <w:vertAlign w:val="superscript"/>
              </w:rPr>
              <w:t>2</w:t>
            </w:r>
            <w:r>
              <w:rPr>
                <w:rFonts w:hint="eastAsia" w:ascii="宋体" w:hAnsi="宋体"/>
                <w:highlight w:val="none"/>
              </w:rPr>
              <w:t>）</w:t>
            </w:r>
          </w:p>
        </w:tc>
        <w:tc>
          <w:tcPr>
            <w:tcW w:w="2636" w:type="dxa"/>
            <w:gridSpan w:val="2"/>
            <w:vAlign w:val="center"/>
          </w:tcPr>
          <w:p>
            <w:pPr>
              <w:spacing w:before="100" w:beforeAutospacing="1" w:after="100" w:afterAutospacing="1"/>
              <w:ind w:firstLine="105" w:firstLineChars="50"/>
              <w:rPr>
                <w:rFonts w:ascii="宋体" w:hAnsi="宋体"/>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152" w:type="dxa"/>
            <w:gridSpan w:val="4"/>
            <w:vAlign w:val="center"/>
          </w:tcPr>
          <w:p>
            <w:pPr>
              <w:jc w:val="center"/>
              <w:rPr>
                <w:rFonts w:ascii="宋体" w:hAnsi="宋体"/>
                <w:highlight w:val="none"/>
              </w:rPr>
            </w:pPr>
            <w:r>
              <w:rPr>
                <w:rFonts w:hint="eastAsia" w:ascii="宋体" w:hAnsi="宋体"/>
                <w:highlight w:val="none"/>
              </w:rPr>
              <w:t>入驻园区企业租售面积（m</w:t>
            </w:r>
            <w:r>
              <w:rPr>
                <w:rFonts w:hint="eastAsia" w:ascii="宋体" w:hAnsi="宋体"/>
                <w:highlight w:val="none"/>
                <w:vertAlign w:val="superscript"/>
              </w:rPr>
              <w:t>2</w:t>
            </w:r>
            <w:r>
              <w:rPr>
                <w:rFonts w:hint="eastAsia" w:ascii="宋体" w:hAnsi="宋体"/>
                <w:highlight w:val="none"/>
              </w:rPr>
              <w:t>）</w:t>
            </w:r>
          </w:p>
        </w:tc>
        <w:tc>
          <w:tcPr>
            <w:tcW w:w="2504" w:type="dxa"/>
            <w:gridSpan w:val="3"/>
            <w:vAlign w:val="center"/>
          </w:tcPr>
          <w:p>
            <w:pPr>
              <w:spacing w:before="100" w:beforeAutospacing="1" w:after="100" w:afterAutospacing="1"/>
              <w:ind w:firstLine="105" w:firstLineChars="50"/>
              <w:rPr>
                <w:rFonts w:ascii="宋体" w:hAnsi="宋体"/>
                <w:highlight w:val="none"/>
              </w:rPr>
            </w:pPr>
          </w:p>
        </w:tc>
        <w:tc>
          <w:tcPr>
            <w:tcW w:w="2616" w:type="dxa"/>
            <w:gridSpan w:val="8"/>
            <w:vAlign w:val="center"/>
          </w:tcPr>
          <w:p>
            <w:pPr>
              <w:jc w:val="center"/>
              <w:rPr>
                <w:rFonts w:ascii="宋体" w:hAnsi="宋体"/>
                <w:highlight w:val="none"/>
              </w:rPr>
            </w:pPr>
            <w:r>
              <w:rPr>
                <w:rFonts w:hint="eastAsia" w:ascii="宋体" w:hAnsi="宋体"/>
                <w:highlight w:val="none"/>
              </w:rPr>
              <w:t>可作为产业用房的建筑面积（</w:t>
            </w:r>
            <w:r>
              <w:rPr>
                <w:rFonts w:hint="eastAsia" w:ascii="宋体" w:hAnsi="宋体" w:cs="宋体"/>
                <w:highlight w:val="none"/>
              </w:rPr>
              <w:t>㎡</w:t>
            </w:r>
            <w:r>
              <w:rPr>
                <w:rFonts w:hint="eastAsia" w:ascii="宋体" w:hAnsi="宋体" w:cs="微软雅黑"/>
                <w:highlight w:val="none"/>
              </w:rPr>
              <w:t>）</w:t>
            </w:r>
          </w:p>
        </w:tc>
        <w:tc>
          <w:tcPr>
            <w:tcW w:w="2636" w:type="dxa"/>
            <w:gridSpan w:val="2"/>
            <w:vAlign w:val="center"/>
          </w:tcPr>
          <w:p>
            <w:pPr>
              <w:spacing w:before="100" w:beforeAutospacing="1" w:after="100" w:afterAutospacing="1"/>
              <w:ind w:firstLine="105" w:firstLineChars="50"/>
              <w:rPr>
                <w:rFonts w:ascii="宋体" w:hAnsi="宋体"/>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152" w:type="dxa"/>
            <w:gridSpan w:val="4"/>
            <w:vAlign w:val="center"/>
          </w:tcPr>
          <w:p>
            <w:pPr>
              <w:jc w:val="center"/>
              <w:rPr>
                <w:rFonts w:ascii="宋体" w:hAnsi="宋体"/>
                <w:highlight w:val="none"/>
              </w:rPr>
            </w:pPr>
            <w:r>
              <w:rPr>
                <w:rFonts w:hint="eastAsia" w:ascii="宋体" w:hAnsi="宋体"/>
                <w:highlight w:val="none"/>
              </w:rPr>
              <w:t>研发及办公用房面积（</w:t>
            </w:r>
            <w:r>
              <w:rPr>
                <w:rFonts w:hint="eastAsia" w:ascii="宋体" w:hAnsi="宋体" w:cs="宋体"/>
                <w:highlight w:val="none"/>
              </w:rPr>
              <w:t>㎡</w:t>
            </w:r>
            <w:r>
              <w:rPr>
                <w:rFonts w:hint="eastAsia" w:ascii="宋体" w:hAnsi="宋体" w:cs="微软雅黑"/>
                <w:highlight w:val="none"/>
              </w:rPr>
              <w:t>）</w:t>
            </w:r>
          </w:p>
        </w:tc>
        <w:tc>
          <w:tcPr>
            <w:tcW w:w="2504" w:type="dxa"/>
            <w:gridSpan w:val="3"/>
            <w:vAlign w:val="center"/>
          </w:tcPr>
          <w:p>
            <w:pPr>
              <w:spacing w:before="100" w:beforeAutospacing="1" w:after="100" w:afterAutospacing="1"/>
              <w:ind w:firstLine="105" w:firstLineChars="50"/>
              <w:rPr>
                <w:rFonts w:ascii="宋体" w:hAnsi="宋体"/>
                <w:highlight w:val="none"/>
              </w:rPr>
            </w:pPr>
          </w:p>
        </w:tc>
        <w:tc>
          <w:tcPr>
            <w:tcW w:w="2616" w:type="dxa"/>
            <w:gridSpan w:val="8"/>
            <w:vAlign w:val="center"/>
          </w:tcPr>
          <w:p>
            <w:pPr>
              <w:jc w:val="center"/>
              <w:rPr>
                <w:rFonts w:ascii="宋体" w:hAnsi="宋体"/>
                <w:highlight w:val="none"/>
              </w:rPr>
            </w:pPr>
            <w:r>
              <w:rPr>
                <w:rFonts w:hint="eastAsia" w:ascii="宋体" w:hAnsi="宋体"/>
                <w:highlight w:val="none"/>
              </w:rPr>
              <w:t>厂房面积（</w:t>
            </w:r>
            <w:r>
              <w:rPr>
                <w:rFonts w:hint="eastAsia" w:ascii="宋体" w:hAnsi="宋体" w:cs="宋体"/>
                <w:highlight w:val="none"/>
              </w:rPr>
              <w:t>㎡</w:t>
            </w:r>
            <w:r>
              <w:rPr>
                <w:rFonts w:hint="eastAsia" w:ascii="宋体" w:hAnsi="宋体" w:cs="微软雅黑"/>
                <w:highlight w:val="none"/>
              </w:rPr>
              <w:t>）</w:t>
            </w:r>
          </w:p>
        </w:tc>
        <w:tc>
          <w:tcPr>
            <w:tcW w:w="2636" w:type="dxa"/>
            <w:gridSpan w:val="2"/>
            <w:vAlign w:val="center"/>
          </w:tcPr>
          <w:p>
            <w:pPr>
              <w:spacing w:before="100" w:beforeAutospacing="1" w:after="100" w:afterAutospacing="1"/>
              <w:ind w:firstLine="105" w:firstLineChars="50"/>
              <w:rPr>
                <w:rFonts w:ascii="宋体" w:hAnsi="宋体"/>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152" w:type="dxa"/>
            <w:gridSpan w:val="4"/>
            <w:vAlign w:val="center"/>
          </w:tcPr>
          <w:p>
            <w:pPr>
              <w:jc w:val="center"/>
              <w:rPr>
                <w:rFonts w:ascii="宋体" w:hAnsi="宋体"/>
                <w:highlight w:val="none"/>
              </w:rPr>
            </w:pPr>
            <w:r>
              <w:rPr>
                <w:rFonts w:hint="eastAsia" w:ascii="宋体" w:hAnsi="宋体"/>
                <w:highlight w:val="none"/>
              </w:rPr>
              <w:t>产业集聚度（%）</w:t>
            </w:r>
          </w:p>
        </w:tc>
        <w:tc>
          <w:tcPr>
            <w:tcW w:w="2504" w:type="dxa"/>
            <w:gridSpan w:val="3"/>
            <w:vAlign w:val="center"/>
          </w:tcPr>
          <w:p>
            <w:pPr>
              <w:spacing w:before="100" w:beforeAutospacing="1" w:after="100" w:afterAutospacing="1"/>
              <w:ind w:firstLine="105" w:firstLineChars="50"/>
              <w:rPr>
                <w:rFonts w:ascii="宋体" w:hAnsi="宋体"/>
                <w:highlight w:val="none"/>
              </w:rPr>
            </w:pPr>
          </w:p>
        </w:tc>
        <w:tc>
          <w:tcPr>
            <w:tcW w:w="2616" w:type="dxa"/>
            <w:gridSpan w:val="8"/>
            <w:vAlign w:val="center"/>
          </w:tcPr>
          <w:p>
            <w:pPr>
              <w:jc w:val="center"/>
              <w:rPr>
                <w:rFonts w:ascii="宋体" w:hAnsi="宋体"/>
                <w:highlight w:val="none"/>
              </w:rPr>
            </w:pPr>
            <w:r>
              <w:rPr>
                <w:rFonts w:hint="eastAsia" w:ascii="宋体" w:hAnsi="宋体"/>
                <w:highlight w:val="none"/>
              </w:rPr>
              <w:t>可作为产业用房的使用期限</w:t>
            </w:r>
          </w:p>
        </w:tc>
        <w:tc>
          <w:tcPr>
            <w:tcW w:w="2636" w:type="dxa"/>
            <w:gridSpan w:val="2"/>
            <w:vAlign w:val="center"/>
          </w:tcPr>
          <w:p>
            <w:pPr>
              <w:spacing w:before="100" w:beforeAutospacing="1" w:after="100" w:afterAutospacing="1"/>
              <w:ind w:firstLine="105" w:firstLineChars="50"/>
              <w:rPr>
                <w:rFonts w:ascii="宋体" w:hAnsi="宋体"/>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152" w:type="dxa"/>
            <w:gridSpan w:val="4"/>
            <w:vAlign w:val="center"/>
          </w:tcPr>
          <w:p>
            <w:pPr>
              <w:jc w:val="center"/>
              <w:rPr>
                <w:rFonts w:ascii="宋体" w:hAnsi="宋体"/>
                <w:highlight w:val="none"/>
              </w:rPr>
            </w:pPr>
            <w:r>
              <w:rPr>
                <w:rFonts w:hint="eastAsia" w:ascii="宋体" w:hAnsi="宋体"/>
                <w:highlight w:val="none"/>
              </w:rPr>
              <w:t>园</w:t>
            </w:r>
            <w:r>
              <w:rPr>
                <w:rFonts w:ascii="宋体" w:hAnsi="宋体"/>
                <w:highlight w:val="none"/>
              </w:rPr>
              <w:t>区主导产业</w:t>
            </w:r>
          </w:p>
        </w:tc>
        <w:tc>
          <w:tcPr>
            <w:tcW w:w="2504" w:type="dxa"/>
            <w:gridSpan w:val="3"/>
            <w:vAlign w:val="center"/>
          </w:tcPr>
          <w:p>
            <w:pPr>
              <w:spacing w:before="100" w:beforeAutospacing="1" w:after="100" w:afterAutospacing="1"/>
              <w:ind w:firstLine="105" w:firstLineChars="50"/>
              <w:rPr>
                <w:rFonts w:ascii="宋体" w:hAnsi="宋体"/>
                <w:highlight w:val="none"/>
              </w:rPr>
            </w:pPr>
          </w:p>
        </w:tc>
        <w:tc>
          <w:tcPr>
            <w:tcW w:w="2616" w:type="dxa"/>
            <w:gridSpan w:val="8"/>
            <w:vAlign w:val="center"/>
          </w:tcPr>
          <w:p>
            <w:pPr>
              <w:jc w:val="center"/>
              <w:rPr>
                <w:rFonts w:ascii="宋体" w:hAnsi="宋体"/>
                <w:highlight w:val="none"/>
              </w:rPr>
            </w:pPr>
            <w:r>
              <w:rPr>
                <w:rFonts w:hint="eastAsia" w:ascii="宋体" w:hAnsi="宋体"/>
                <w:highlight w:val="none"/>
              </w:rPr>
              <w:t>入驻园区企业总数</w:t>
            </w:r>
          </w:p>
        </w:tc>
        <w:tc>
          <w:tcPr>
            <w:tcW w:w="2636" w:type="dxa"/>
            <w:gridSpan w:val="2"/>
            <w:vAlign w:val="center"/>
          </w:tcPr>
          <w:p>
            <w:pPr>
              <w:spacing w:before="100" w:beforeAutospacing="1" w:after="100" w:afterAutospacing="1"/>
              <w:ind w:firstLine="315" w:firstLineChars="150"/>
              <w:rPr>
                <w:rFonts w:ascii="宋体" w:hAnsi="宋体"/>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152" w:type="dxa"/>
            <w:gridSpan w:val="4"/>
            <w:vAlign w:val="center"/>
          </w:tcPr>
          <w:p>
            <w:pPr>
              <w:jc w:val="center"/>
              <w:rPr>
                <w:rFonts w:ascii="宋体" w:hAnsi="宋体"/>
                <w:highlight w:val="none"/>
              </w:rPr>
            </w:pPr>
            <w:r>
              <w:rPr>
                <w:rFonts w:hint="eastAsia" w:ascii="宋体" w:hAnsi="宋体"/>
                <w:highlight w:val="none"/>
              </w:rPr>
              <w:t>单位联系人</w:t>
            </w:r>
          </w:p>
        </w:tc>
        <w:tc>
          <w:tcPr>
            <w:tcW w:w="2504" w:type="dxa"/>
            <w:gridSpan w:val="3"/>
            <w:vAlign w:val="center"/>
          </w:tcPr>
          <w:p>
            <w:pPr>
              <w:spacing w:before="100" w:beforeAutospacing="1" w:after="100" w:afterAutospacing="1"/>
              <w:ind w:firstLine="105" w:firstLineChars="50"/>
              <w:rPr>
                <w:rFonts w:ascii="宋体" w:hAnsi="宋体"/>
                <w:highlight w:val="none"/>
              </w:rPr>
            </w:pPr>
          </w:p>
        </w:tc>
        <w:tc>
          <w:tcPr>
            <w:tcW w:w="2616" w:type="dxa"/>
            <w:gridSpan w:val="8"/>
            <w:vAlign w:val="center"/>
          </w:tcPr>
          <w:p>
            <w:pPr>
              <w:spacing w:before="100" w:beforeAutospacing="1" w:after="100" w:afterAutospacing="1"/>
              <w:ind w:firstLine="105" w:firstLineChars="50"/>
              <w:jc w:val="center"/>
              <w:rPr>
                <w:rFonts w:ascii="宋体" w:hAnsi="宋体"/>
                <w:highlight w:val="none"/>
              </w:rPr>
            </w:pPr>
            <w:r>
              <w:rPr>
                <w:rFonts w:hint="eastAsia" w:ascii="宋体" w:hAnsi="宋体"/>
                <w:highlight w:val="none"/>
              </w:rPr>
              <w:t>联系人移动电话</w:t>
            </w:r>
          </w:p>
        </w:tc>
        <w:tc>
          <w:tcPr>
            <w:tcW w:w="2636" w:type="dxa"/>
            <w:gridSpan w:val="2"/>
            <w:vAlign w:val="center"/>
          </w:tcPr>
          <w:p>
            <w:pPr>
              <w:spacing w:before="100" w:beforeAutospacing="1" w:after="100" w:afterAutospacing="1"/>
              <w:ind w:firstLine="105" w:firstLineChars="50"/>
              <w:rPr>
                <w:rFonts w:ascii="宋体" w:hAnsi="宋体"/>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152" w:type="dxa"/>
            <w:gridSpan w:val="4"/>
            <w:vAlign w:val="center"/>
          </w:tcPr>
          <w:p>
            <w:pPr>
              <w:jc w:val="center"/>
              <w:rPr>
                <w:rFonts w:ascii="宋体" w:hAnsi="宋体"/>
                <w:highlight w:val="none"/>
              </w:rPr>
            </w:pPr>
            <w:r>
              <w:rPr>
                <w:rFonts w:hint="eastAsia" w:ascii="宋体" w:hAnsi="宋体"/>
                <w:highlight w:val="none"/>
              </w:rPr>
              <w:t>联系人电子邮箱</w:t>
            </w:r>
          </w:p>
        </w:tc>
        <w:tc>
          <w:tcPr>
            <w:tcW w:w="2504" w:type="dxa"/>
            <w:gridSpan w:val="3"/>
            <w:vAlign w:val="center"/>
          </w:tcPr>
          <w:p>
            <w:pPr>
              <w:spacing w:before="100" w:beforeAutospacing="1" w:after="100" w:afterAutospacing="1"/>
              <w:ind w:firstLine="105" w:firstLineChars="50"/>
              <w:rPr>
                <w:rFonts w:ascii="宋体" w:hAnsi="宋体"/>
                <w:highlight w:val="none"/>
              </w:rPr>
            </w:pPr>
          </w:p>
        </w:tc>
        <w:tc>
          <w:tcPr>
            <w:tcW w:w="2616" w:type="dxa"/>
            <w:gridSpan w:val="8"/>
            <w:vAlign w:val="center"/>
          </w:tcPr>
          <w:p>
            <w:pPr>
              <w:spacing w:before="100" w:beforeAutospacing="1" w:after="100" w:afterAutospacing="1"/>
              <w:ind w:firstLine="105" w:firstLineChars="50"/>
              <w:jc w:val="center"/>
              <w:rPr>
                <w:rFonts w:ascii="宋体" w:hAnsi="宋体"/>
                <w:highlight w:val="none"/>
              </w:rPr>
            </w:pPr>
            <w:r>
              <w:rPr>
                <w:rFonts w:hint="eastAsia" w:ascii="宋体" w:hAnsi="宋体"/>
                <w:highlight w:val="none"/>
              </w:rPr>
              <w:t>联系人传真</w:t>
            </w:r>
          </w:p>
        </w:tc>
        <w:tc>
          <w:tcPr>
            <w:tcW w:w="2636" w:type="dxa"/>
            <w:gridSpan w:val="2"/>
            <w:vAlign w:val="center"/>
          </w:tcPr>
          <w:p>
            <w:pPr>
              <w:spacing w:before="100" w:beforeAutospacing="1" w:after="100" w:afterAutospacing="1"/>
              <w:ind w:firstLine="105" w:firstLineChars="50"/>
              <w:rPr>
                <w:rFonts w:ascii="宋体" w:hAnsi="宋体"/>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2152" w:type="dxa"/>
            <w:gridSpan w:val="4"/>
            <w:vAlign w:val="center"/>
          </w:tcPr>
          <w:p>
            <w:pPr>
              <w:jc w:val="center"/>
              <w:rPr>
                <w:rFonts w:ascii="宋体" w:hAnsi="宋体"/>
                <w:highlight w:val="none"/>
              </w:rPr>
            </w:pPr>
            <w:r>
              <w:rPr>
                <w:rFonts w:hint="eastAsia" w:ascii="宋体" w:hAnsi="宋体"/>
                <w:highlight w:val="none"/>
              </w:rPr>
              <w:t>园区物业权属类型</w:t>
            </w:r>
          </w:p>
          <w:p>
            <w:pPr>
              <w:jc w:val="center"/>
              <w:rPr>
                <w:rFonts w:ascii="宋体" w:hAnsi="宋体"/>
                <w:highlight w:val="none"/>
              </w:rPr>
            </w:pPr>
            <w:r>
              <w:rPr>
                <w:rFonts w:hint="eastAsia" w:ascii="宋体" w:hAnsi="宋体"/>
                <w:highlight w:val="none"/>
              </w:rPr>
              <w:t>（自有/租用）</w:t>
            </w:r>
          </w:p>
        </w:tc>
        <w:tc>
          <w:tcPr>
            <w:tcW w:w="7756" w:type="dxa"/>
            <w:gridSpan w:val="13"/>
            <w:vAlign w:val="center"/>
          </w:tcPr>
          <w:p>
            <w:pPr>
              <w:spacing w:before="100" w:beforeAutospacing="1" w:after="100" w:afterAutospacing="1"/>
              <w:ind w:firstLine="105" w:firstLineChars="50"/>
              <w:rPr>
                <w:rFonts w:ascii="宋体" w:hAnsi="宋体"/>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152" w:type="dxa"/>
            <w:gridSpan w:val="4"/>
            <w:vAlign w:val="center"/>
          </w:tcPr>
          <w:p>
            <w:pPr>
              <w:jc w:val="center"/>
              <w:rPr>
                <w:rFonts w:ascii="宋体" w:hAnsi="宋体"/>
                <w:highlight w:val="none"/>
              </w:rPr>
            </w:pPr>
            <w:r>
              <w:rPr>
                <w:rFonts w:hint="eastAsia" w:ascii="宋体" w:hAnsi="宋体"/>
                <w:highlight w:val="none"/>
              </w:rPr>
              <w:t>园区物业产权主体</w:t>
            </w:r>
          </w:p>
        </w:tc>
        <w:tc>
          <w:tcPr>
            <w:tcW w:w="7756" w:type="dxa"/>
            <w:gridSpan w:val="13"/>
            <w:vAlign w:val="center"/>
          </w:tcPr>
          <w:p>
            <w:pPr>
              <w:spacing w:before="100" w:beforeAutospacing="1" w:after="100" w:afterAutospacing="1"/>
              <w:ind w:firstLine="105" w:firstLineChars="50"/>
              <w:rPr>
                <w:rFonts w:ascii="宋体" w:hAnsi="宋体"/>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152" w:type="dxa"/>
            <w:gridSpan w:val="4"/>
            <w:vAlign w:val="center"/>
          </w:tcPr>
          <w:p>
            <w:pPr>
              <w:jc w:val="center"/>
              <w:rPr>
                <w:rFonts w:ascii="宋体" w:hAnsi="宋体"/>
                <w:highlight w:val="none"/>
              </w:rPr>
            </w:pPr>
            <w:r>
              <w:rPr>
                <w:rFonts w:hint="eastAsia" w:ascii="宋体" w:hAnsi="宋体"/>
                <w:highlight w:val="none"/>
              </w:rPr>
              <w:t>已认定园区类别</w:t>
            </w:r>
          </w:p>
        </w:tc>
        <w:tc>
          <w:tcPr>
            <w:tcW w:w="7756" w:type="dxa"/>
            <w:gridSpan w:val="13"/>
            <w:vAlign w:val="center"/>
          </w:tcPr>
          <w:p>
            <w:pPr>
              <w:spacing w:before="100" w:beforeAutospacing="1" w:after="100" w:afterAutospacing="1"/>
              <w:ind w:firstLine="105" w:firstLineChars="50"/>
              <w:rPr>
                <w:rFonts w:ascii="宋体" w:hAnsi="宋体"/>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152" w:type="dxa"/>
            <w:gridSpan w:val="4"/>
            <w:vAlign w:val="center"/>
          </w:tcPr>
          <w:p>
            <w:pPr>
              <w:jc w:val="center"/>
              <w:rPr>
                <w:rFonts w:ascii="宋体" w:hAnsi="宋体"/>
                <w:highlight w:val="none"/>
              </w:rPr>
            </w:pPr>
            <w:r>
              <w:rPr>
                <w:rFonts w:hint="eastAsia" w:ascii="宋体" w:hAnsi="宋体"/>
                <w:highlight w:val="none"/>
              </w:rPr>
              <w:t>上一年度园区企业总产值（万元）</w:t>
            </w:r>
          </w:p>
        </w:tc>
        <w:tc>
          <w:tcPr>
            <w:tcW w:w="2504" w:type="dxa"/>
            <w:gridSpan w:val="3"/>
            <w:vAlign w:val="center"/>
          </w:tcPr>
          <w:p>
            <w:pPr>
              <w:spacing w:before="100" w:beforeAutospacing="1" w:after="100" w:afterAutospacing="1"/>
              <w:ind w:firstLine="105" w:firstLineChars="50"/>
              <w:rPr>
                <w:rFonts w:ascii="宋体" w:hAnsi="宋体"/>
                <w:highlight w:val="none"/>
              </w:rPr>
            </w:pPr>
          </w:p>
        </w:tc>
        <w:tc>
          <w:tcPr>
            <w:tcW w:w="2616" w:type="dxa"/>
            <w:gridSpan w:val="8"/>
            <w:vAlign w:val="center"/>
          </w:tcPr>
          <w:p>
            <w:pPr>
              <w:jc w:val="center"/>
              <w:rPr>
                <w:rFonts w:ascii="宋体" w:hAnsi="宋体"/>
                <w:highlight w:val="none"/>
              </w:rPr>
            </w:pPr>
            <w:r>
              <w:rPr>
                <w:rFonts w:hint="eastAsia" w:ascii="宋体" w:hAnsi="宋体"/>
                <w:highlight w:val="none"/>
              </w:rPr>
              <w:t>上一年度园区企业纳税总额（万元）</w:t>
            </w:r>
          </w:p>
        </w:tc>
        <w:tc>
          <w:tcPr>
            <w:tcW w:w="2636" w:type="dxa"/>
            <w:gridSpan w:val="2"/>
            <w:vAlign w:val="center"/>
          </w:tcPr>
          <w:p>
            <w:pPr>
              <w:spacing w:before="100" w:beforeAutospacing="1" w:after="100" w:afterAutospacing="1"/>
              <w:ind w:firstLine="105" w:firstLineChars="50"/>
              <w:rPr>
                <w:rFonts w:ascii="宋体" w:hAnsi="宋体"/>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9908" w:type="dxa"/>
            <w:gridSpan w:val="17"/>
            <w:tcBorders>
              <w:top w:val="single" w:color="auto" w:sz="4" w:space="0"/>
              <w:bottom w:val="single" w:color="auto" w:sz="4" w:space="0"/>
            </w:tcBorders>
            <w:vAlign w:val="center"/>
          </w:tcPr>
          <w:p>
            <w:pPr>
              <w:jc w:val="center"/>
              <w:rPr>
                <w:rFonts w:ascii="宋体" w:hAnsi="宋体"/>
                <w:szCs w:val="21"/>
                <w:highlight w:val="none"/>
              </w:rPr>
            </w:pPr>
            <w:r>
              <w:rPr>
                <w:rFonts w:hint="eastAsia" w:ascii="宋体" w:hAnsi="宋体"/>
                <w:b/>
                <w:sz w:val="24"/>
                <w:highlight w:val="none"/>
              </w:rPr>
              <w:t xml:space="preserve">       园区经</w:t>
            </w:r>
            <w:r>
              <w:rPr>
                <w:rFonts w:ascii="宋体" w:hAnsi="宋体"/>
                <w:b/>
                <w:sz w:val="24"/>
                <w:highlight w:val="none"/>
              </w:rPr>
              <w:t>营</w:t>
            </w:r>
            <w:r>
              <w:rPr>
                <w:rFonts w:hint="eastAsia" w:ascii="宋体" w:hAnsi="宋体"/>
                <w:b/>
                <w:sz w:val="24"/>
                <w:highlight w:val="none"/>
              </w:rPr>
              <w:t>管理人员信息</w:t>
            </w:r>
            <w:r>
              <w:rPr>
                <w:rFonts w:hint="eastAsia" w:ascii="宋体" w:hAnsi="宋体"/>
                <w:sz w:val="20"/>
                <w:highlight w:val="none"/>
              </w:rPr>
              <w:t>（不少于3人）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732" w:type="dxa"/>
            <w:tcBorders>
              <w:top w:val="single" w:color="auto" w:sz="4" w:space="0"/>
              <w:bottom w:val="single" w:color="auto" w:sz="4" w:space="0"/>
            </w:tcBorders>
            <w:vAlign w:val="center"/>
          </w:tcPr>
          <w:p>
            <w:pPr>
              <w:jc w:val="center"/>
              <w:rPr>
                <w:rFonts w:ascii="宋体" w:hAnsi="宋体" w:cs="宋体"/>
                <w:highlight w:val="none"/>
              </w:rPr>
            </w:pPr>
            <w:r>
              <w:rPr>
                <w:rFonts w:hint="eastAsia" w:ascii="宋体" w:hAnsi="宋体" w:cs="宋体"/>
                <w:highlight w:val="none"/>
              </w:rPr>
              <w:t>序号</w:t>
            </w:r>
          </w:p>
        </w:tc>
        <w:tc>
          <w:tcPr>
            <w:tcW w:w="1420" w:type="dxa"/>
            <w:gridSpan w:val="3"/>
            <w:tcBorders>
              <w:top w:val="single" w:color="auto" w:sz="4" w:space="0"/>
              <w:bottom w:val="single" w:color="auto" w:sz="4" w:space="0"/>
            </w:tcBorders>
            <w:vAlign w:val="center"/>
          </w:tcPr>
          <w:p>
            <w:pPr>
              <w:jc w:val="center"/>
              <w:rPr>
                <w:rFonts w:ascii="宋体" w:hAnsi="宋体" w:cs="宋体"/>
                <w:highlight w:val="none"/>
              </w:rPr>
            </w:pPr>
            <w:r>
              <w:rPr>
                <w:rFonts w:hint="eastAsia" w:ascii="宋体" w:hAnsi="宋体" w:cs="宋体"/>
                <w:highlight w:val="none"/>
              </w:rPr>
              <w:t>姓名</w:t>
            </w:r>
          </w:p>
        </w:tc>
        <w:tc>
          <w:tcPr>
            <w:tcW w:w="2504" w:type="dxa"/>
            <w:gridSpan w:val="3"/>
            <w:tcBorders>
              <w:top w:val="single" w:color="auto" w:sz="4" w:space="0"/>
              <w:bottom w:val="single" w:color="auto" w:sz="4" w:space="0"/>
            </w:tcBorders>
            <w:vAlign w:val="center"/>
          </w:tcPr>
          <w:p>
            <w:pPr>
              <w:jc w:val="center"/>
              <w:rPr>
                <w:rFonts w:ascii="宋体" w:hAnsi="宋体" w:cs="宋体"/>
                <w:highlight w:val="none"/>
              </w:rPr>
            </w:pPr>
            <w:r>
              <w:rPr>
                <w:rFonts w:hint="eastAsia" w:ascii="宋体" w:hAnsi="宋体" w:cs="宋体"/>
                <w:highlight w:val="none"/>
              </w:rPr>
              <w:t>最高学历</w:t>
            </w:r>
          </w:p>
        </w:tc>
        <w:tc>
          <w:tcPr>
            <w:tcW w:w="1444" w:type="dxa"/>
            <w:gridSpan w:val="4"/>
            <w:tcBorders>
              <w:top w:val="single" w:color="auto" w:sz="4" w:space="0"/>
              <w:bottom w:val="single" w:color="auto" w:sz="4" w:space="0"/>
            </w:tcBorders>
            <w:vAlign w:val="center"/>
          </w:tcPr>
          <w:p>
            <w:pPr>
              <w:jc w:val="center"/>
              <w:rPr>
                <w:rFonts w:ascii="宋体" w:hAnsi="宋体" w:cs="宋体"/>
                <w:highlight w:val="none"/>
              </w:rPr>
            </w:pPr>
            <w:r>
              <w:rPr>
                <w:rFonts w:hint="eastAsia" w:ascii="宋体" w:hAnsi="宋体" w:cs="宋体"/>
                <w:highlight w:val="none"/>
              </w:rPr>
              <w:t>部</w:t>
            </w:r>
            <w:r>
              <w:rPr>
                <w:rFonts w:ascii="宋体" w:hAnsi="宋体" w:cs="宋体"/>
                <w:highlight w:val="none"/>
              </w:rPr>
              <w:t>门</w:t>
            </w:r>
          </w:p>
        </w:tc>
        <w:tc>
          <w:tcPr>
            <w:tcW w:w="1172" w:type="dxa"/>
            <w:gridSpan w:val="4"/>
            <w:tcBorders>
              <w:top w:val="single" w:color="auto" w:sz="4" w:space="0"/>
              <w:bottom w:val="single" w:color="auto" w:sz="4" w:space="0"/>
            </w:tcBorders>
            <w:vAlign w:val="center"/>
          </w:tcPr>
          <w:p>
            <w:pPr>
              <w:jc w:val="center"/>
              <w:rPr>
                <w:rFonts w:ascii="宋体" w:hAnsi="宋体" w:cs="宋体"/>
                <w:highlight w:val="none"/>
              </w:rPr>
            </w:pPr>
            <w:r>
              <w:rPr>
                <w:rFonts w:hint="eastAsia" w:ascii="宋体" w:hAnsi="宋体" w:cs="宋体"/>
                <w:highlight w:val="none"/>
              </w:rPr>
              <w:t>职务</w:t>
            </w:r>
          </w:p>
        </w:tc>
        <w:tc>
          <w:tcPr>
            <w:tcW w:w="2636" w:type="dxa"/>
            <w:gridSpan w:val="2"/>
            <w:tcBorders>
              <w:top w:val="single" w:color="auto" w:sz="4" w:space="0"/>
              <w:bottom w:val="single" w:color="auto" w:sz="4" w:space="0"/>
            </w:tcBorders>
            <w:vAlign w:val="center"/>
          </w:tcPr>
          <w:p>
            <w:pPr>
              <w:jc w:val="center"/>
              <w:rPr>
                <w:rFonts w:ascii="宋体" w:hAnsi="宋体" w:cs="宋体"/>
                <w:highlight w:val="none"/>
              </w:rPr>
            </w:pPr>
            <w:r>
              <w:rPr>
                <w:rFonts w:hint="eastAsia" w:ascii="宋体" w:hAnsi="宋体" w:cs="宋体"/>
                <w:highlight w:val="none"/>
              </w:rPr>
              <w:t>移动电话</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732" w:type="dxa"/>
            <w:tcBorders>
              <w:top w:val="single" w:color="auto" w:sz="4" w:space="0"/>
              <w:bottom w:val="single" w:color="auto" w:sz="4" w:space="0"/>
            </w:tcBorders>
            <w:vAlign w:val="center"/>
          </w:tcPr>
          <w:p>
            <w:pPr>
              <w:jc w:val="center"/>
              <w:rPr>
                <w:rFonts w:ascii="宋体" w:hAnsi="宋体" w:cs="宋体"/>
                <w:highlight w:val="none"/>
              </w:rPr>
            </w:pPr>
            <w:r>
              <w:rPr>
                <w:rFonts w:ascii="宋体" w:hAnsi="宋体" w:cs="宋体"/>
                <w:highlight w:val="none"/>
              </w:rPr>
              <w:t>1</w:t>
            </w:r>
          </w:p>
        </w:tc>
        <w:tc>
          <w:tcPr>
            <w:tcW w:w="1420" w:type="dxa"/>
            <w:gridSpan w:val="3"/>
            <w:tcBorders>
              <w:top w:val="single" w:color="auto" w:sz="4" w:space="0"/>
              <w:bottom w:val="single" w:color="auto" w:sz="4" w:space="0"/>
            </w:tcBorders>
            <w:vAlign w:val="center"/>
          </w:tcPr>
          <w:p>
            <w:pPr>
              <w:jc w:val="center"/>
              <w:rPr>
                <w:rFonts w:ascii="宋体" w:hAnsi="宋体" w:cs="宋体"/>
                <w:highlight w:val="none"/>
              </w:rPr>
            </w:pPr>
          </w:p>
        </w:tc>
        <w:tc>
          <w:tcPr>
            <w:tcW w:w="2504" w:type="dxa"/>
            <w:gridSpan w:val="3"/>
            <w:tcBorders>
              <w:top w:val="single" w:color="auto" w:sz="4" w:space="0"/>
              <w:bottom w:val="single" w:color="auto" w:sz="4" w:space="0"/>
            </w:tcBorders>
            <w:vAlign w:val="center"/>
          </w:tcPr>
          <w:p>
            <w:pPr>
              <w:jc w:val="center"/>
              <w:rPr>
                <w:rFonts w:ascii="宋体" w:hAnsi="宋体" w:cs="宋体"/>
                <w:highlight w:val="none"/>
              </w:rPr>
            </w:pPr>
          </w:p>
        </w:tc>
        <w:tc>
          <w:tcPr>
            <w:tcW w:w="1444" w:type="dxa"/>
            <w:gridSpan w:val="4"/>
            <w:tcBorders>
              <w:top w:val="single" w:color="auto" w:sz="4" w:space="0"/>
              <w:bottom w:val="single" w:color="auto" w:sz="4" w:space="0"/>
            </w:tcBorders>
            <w:vAlign w:val="center"/>
          </w:tcPr>
          <w:p>
            <w:pPr>
              <w:jc w:val="center"/>
              <w:rPr>
                <w:rFonts w:ascii="宋体" w:hAnsi="宋体" w:cs="宋体"/>
                <w:highlight w:val="none"/>
              </w:rPr>
            </w:pPr>
          </w:p>
        </w:tc>
        <w:tc>
          <w:tcPr>
            <w:tcW w:w="1172" w:type="dxa"/>
            <w:gridSpan w:val="4"/>
            <w:tcBorders>
              <w:top w:val="single" w:color="auto" w:sz="4" w:space="0"/>
              <w:bottom w:val="single" w:color="auto" w:sz="4" w:space="0"/>
            </w:tcBorders>
            <w:vAlign w:val="center"/>
          </w:tcPr>
          <w:p>
            <w:pPr>
              <w:jc w:val="center"/>
              <w:rPr>
                <w:rFonts w:ascii="宋体" w:hAnsi="宋体" w:cs="宋体"/>
                <w:highlight w:val="none"/>
              </w:rPr>
            </w:pPr>
          </w:p>
        </w:tc>
        <w:tc>
          <w:tcPr>
            <w:tcW w:w="2636" w:type="dxa"/>
            <w:gridSpan w:val="2"/>
            <w:tcBorders>
              <w:top w:val="single" w:color="auto" w:sz="4" w:space="0"/>
              <w:bottom w:val="single" w:color="auto" w:sz="4" w:space="0"/>
            </w:tcBorders>
            <w:vAlign w:val="center"/>
          </w:tcPr>
          <w:p>
            <w:pPr>
              <w:jc w:val="center"/>
              <w:rPr>
                <w:rFonts w:ascii="宋体" w:hAnsi="宋体" w:cs="宋体"/>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732" w:type="dxa"/>
            <w:tcBorders>
              <w:top w:val="single" w:color="auto" w:sz="4" w:space="0"/>
              <w:bottom w:val="single" w:color="auto" w:sz="4" w:space="0"/>
            </w:tcBorders>
            <w:vAlign w:val="center"/>
          </w:tcPr>
          <w:p>
            <w:pPr>
              <w:jc w:val="center"/>
              <w:rPr>
                <w:rFonts w:ascii="宋体" w:hAnsi="宋体"/>
                <w:highlight w:val="none"/>
              </w:rPr>
            </w:pPr>
            <w:r>
              <w:rPr>
                <w:rFonts w:hint="eastAsia" w:ascii="宋体" w:hAnsi="宋体"/>
                <w:highlight w:val="none"/>
              </w:rPr>
              <w:t>2</w:t>
            </w:r>
          </w:p>
        </w:tc>
        <w:tc>
          <w:tcPr>
            <w:tcW w:w="1420" w:type="dxa"/>
            <w:gridSpan w:val="3"/>
            <w:tcBorders>
              <w:top w:val="single" w:color="auto" w:sz="4" w:space="0"/>
              <w:bottom w:val="single" w:color="auto" w:sz="4" w:space="0"/>
            </w:tcBorders>
            <w:vAlign w:val="center"/>
          </w:tcPr>
          <w:p>
            <w:pPr>
              <w:jc w:val="center"/>
              <w:rPr>
                <w:rFonts w:ascii="宋体" w:hAnsi="宋体"/>
                <w:highlight w:val="none"/>
              </w:rPr>
            </w:pPr>
          </w:p>
        </w:tc>
        <w:tc>
          <w:tcPr>
            <w:tcW w:w="2504" w:type="dxa"/>
            <w:gridSpan w:val="3"/>
            <w:tcBorders>
              <w:top w:val="single" w:color="auto" w:sz="4" w:space="0"/>
              <w:bottom w:val="single" w:color="auto" w:sz="4" w:space="0"/>
            </w:tcBorders>
            <w:vAlign w:val="center"/>
          </w:tcPr>
          <w:p>
            <w:pPr>
              <w:jc w:val="center"/>
              <w:rPr>
                <w:rFonts w:ascii="宋体" w:hAnsi="宋体"/>
                <w:highlight w:val="none"/>
              </w:rPr>
            </w:pPr>
          </w:p>
        </w:tc>
        <w:tc>
          <w:tcPr>
            <w:tcW w:w="1444" w:type="dxa"/>
            <w:gridSpan w:val="4"/>
            <w:tcBorders>
              <w:top w:val="single" w:color="auto" w:sz="4" w:space="0"/>
              <w:bottom w:val="single" w:color="auto" w:sz="4" w:space="0"/>
            </w:tcBorders>
            <w:vAlign w:val="center"/>
          </w:tcPr>
          <w:p>
            <w:pPr>
              <w:jc w:val="center"/>
              <w:rPr>
                <w:rFonts w:ascii="宋体" w:hAnsi="宋体"/>
                <w:highlight w:val="none"/>
              </w:rPr>
            </w:pPr>
          </w:p>
        </w:tc>
        <w:tc>
          <w:tcPr>
            <w:tcW w:w="1172" w:type="dxa"/>
            <w:gridSpan w:val="4"/>
            <w:tcBorders>
              <w:top w:val="single" w:color="auto" w:sz="4" w:space="0"/>
              <w:bottom w:val="single" w:color="auto" w:sz="4" w:space="0"/>
            </w:tcBorders>
            <w:vAlign w:val="center"/>
          </w:tcPr>
          <w:p>
            <w:pPr>
              <w:jc w:val="center"/>
              <w:rPr>
                <w:rFonts w:ascii="宋体" w:hAnsi="宋体"/>
                <w:highlight w:val="none"/>
              </w:rPr>
            </w:pPr>
          </w:p>
        </w:tc>
        <w:tc>
          <w:tcPr>
            <w:tcW w:w="2636" w:type="dxa"/>
            <w:gridSpan w:val="2"/>
            <w:tcBorders>
              <w:top w:val="single" w:color="auto" w:sz="4" w:space="0"/>
              <w:bottom w:val="single" w:color="auto" w:sz="4" w:space="0"/>
            </w:tcBorders>
            <w:vAlign w:val="center"/>
          </w:tcPr>
          <w:p>
            <w:pPr>
              <w:jc w:val="center"/>
              <w:rPr>
                <w:rFonts w:ascii="宋体" w:hAnsi="宋体"/>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732" w:type="dxa"/>
            <w:tcBorders>
              <w:top w:val="single" w:color="auto" w:sz="4" w:space="0"/>
              <w:bottom w:val="single" w:color="auto" w:sz="4" w:space="0"/>
            </w:tcBorders>
            <w:vAlign w:val="center"/>
          </w:tcPr>
          <w:p>
            <w:pPr>
              <w:jc w:val="center"/>
              <w:rPr>
                <w:rFonts w:ascii="宋体" w:hAnsi="宋体"/>
                <w:highlight w:val="none"/>
              </w:rPr>
            </w:pPr>
            <w:r>
              <w:rPr>
                <w:rFonts w:hint="eastAsia" w:ascii="宋体" w:hAnsi="宋体"/>
                <w:highlight w:val="none"/>
              </w:rPr>
              <w:t>3</w:t>
            </w:r>
          </w:p>
        </w:tc>
        <w:tc>
          <w:tcPr>
            <w:tcW w:w="1420" w:type="dxa"/>
            <w:gridSpan w:val="3"/>
            <w:tcBorders>
              <w:top w:val="single" w:color="auto" w:sz="4" w:space="0"/>
              <w:bottom w:val="single" w:color="auto" w:sz="4" w:space="0"/>
            </w:tcBorders>
            <w:vAlign w:val="center"/>
          </w:tcPr>
          <w:p>
            <w:pPr>
              <w:jc w:val="center"/>
              <w:rPr>
                <w:rFonts w:ascii="宋体" w:hAnsi="宋体"/>
                <w:highlight w:val="none"/>
              </w:rPr>
            </w:pPr>
          </w:p>
        </w:tc>
        <w:tc>
          <w:tcPr>
            <w:tcW w:w="2504" w:type="dxa"/>
            <w:gridSpan w:val="3"/>
            <w:tcBorders>
              <w:top w:val="single" w:color="auto" w:sz="4" w:space="0"/>
              <w:bottom w:val="single" w:color="auto" w:sz="4" w:space="0"/>
            </w:tcBorders>
            <w:vAlign w:val="center"/>
          </w:tcPr>
          <w:p>
            <w:pPr>
              <w:jc w:val="center"/>
              <w:rPr>
                <w:rFonts w:ascii="宋体" w:hAnsi="宋体"/>
                <w:highlight w:val="none"/>
              </w:rPr>
            </w:pPr>
          </w:p>
        </w:tc>
        <w:tc>
          <w:tcPr>
            <w:tcW w:w="1444" w:type="dxa"/>
            <w:gridSpan w:val="4"/>
            <w:tcBorders>
              <w:top w:val="single" w:color="auto" w:sz="4" w:space="0"/>
              <w:bottom w:val="single" w:color="auto" w:sz="4" w:space="0"/>
            </w:tcBorders>
            <w:vAlign w:val="center"/>
          </w:tcPr>
          <w:p>
            <w:pPr>
              <w:jc w:val="center"/>
              <w:rPr>
                <w:rFonts w:ascii="宋体" w:hAnsi="宋体"/>
                <w:highlight w:val="none"/>
              </w:rPr>
            </w:pPr>
          </w:p>
        </w:tc>
        <w:tc>
          <w:tcPr>
            <w:tcW w:w="1172" w:type="dxa"/>
            <w:gridSpan w:val="4"/>
            <w:tcBorders>
              <w:top w:val="single" w:color="auto" w:sz="4" w:space="0"/>
              <w:bottom w:val="single" w:color="auto" w:sz="4" w:space="0"/>
            </w:tcBorders>
            <w:vAlign w:val="center"/>
          </w:tcPr>
          <w:p>
            <w:pPr>
              <w:jc w:val="center"/>
              <w:rPr>
                <w:rFonts w:ascii="宋体" w:hAnsi="宋体"/>
                <w:highlight w:val="none"/>
              </w:rPr>
            </w:pPr>
          </w:p>
        </w:tc>
        <w:tc>
          <w:tcPr>
            <w:tcW w:w="2636" w:type="dxa"/>
            <w:gridSpan w:val="2"/>
            <w:tcBorders>
              <w:top w:val="single" w:color="auto" w:sz="4" w:space="0"/>
              <w:bottom w:val="single" w:color="auto" w:sz="4" w:space="0"/>
            </w:tcBorders>
            <w:vAlign w:val="center"/>
          </w:tcPr>
          <w:p>
            <w:pPr>
              <w:jc w:val="center"/>
              <w:rPr>
                <w:rFonts w:ascii="宋体" w:hAnsi="宋体"/>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732" w:type="dxa"/>
            <w:tcBorders>
              <w:top w:val="single" w:color="auto" w:sz="4" w:space="0"/>
              <w:bottom w:val="single" w:color="auto" w:sz="4" w:space="0"/>
            </w:tcBorders>
            <w:vAlign w:val="center"/>
          </w:tcPr>
          <w:p>
            <w:pPr>
              <w:jc w:val="center"/>
              <w:rPr>
                <w:rFonts w:ascii="宋体" w:hAnsi="宋体"/>
                <w:highlight w:val="none"/>
              </w:rPr>
            </w:pPr>
            <w:r>
              <w:rPr>
                <w:rFonts w:ascii="宋体" w:hAnsi="宋体"/>
                <w:highlight w:val="none"/>
              </w:rPr>
              <w:t>……</w:t>
            </w:r>
          </w:p>
        </w:tc>
        <w:tc>
          <w:tcPr>
            <w:tcW w:w="1420" w:type="dxa"/>
            <w:gridSpan w:val="3"/>
            <w:tcBorders>
              <w:top w:val="single" w:color="auto" w:sz="4" w:space="0"/>
              <w:bottom w:val="single" w:color="auto" w:sz="4" w:space="0"/>
            </w:tcBorders>
            <w:vAlign w:val="center"/>
          </w:tcPr>
          <w:p>
            <w:pPr>
              <w:jc w:val="center"/>
              <w:rPr>
                <w:rFonts w:ascii="宋体" w:hAnsi="宋体"/>
                <w:highlight w:val="none"/>
              </w:rPr>
            </w:pPr>
          </w:p>
        </w:tc>
        <w:tc>
          <w:tcPr>
            <w:tcW w:w="2504" w:type="dxa"/>
            <w:gridSpan w:val="3"/>
            <w:tcBorders>
              <w:top w:val="single" w:color="auto" w:sz="4" w:space="0"/>
              <w:bottom w:val="single" w:color="auto" w:sz="4" w:space="0"/>
            </w:tcBorders>
            <w:vAlign w:val="center"/>
          </w:tcPr>
          <w:p>
            <w:pPr>
              <w:jc w:val="center"/>
              <w:rPr>
                <w:rFonts w:ascii="宋体" w:hAnsi="宋体"/>
                <w:highlight w:val="none"/>
              </w:rPr>
            </w:pPr>
          </w:p>
        </w:tc>
        <w:tc>
          <w:tcPr>
            <w:tcW w:w="1444" w:type="dxa"/>
            <w:gridSpan w:val="4"/>
            <w:tcBorders>
              <w:top w:val="single" w:color="auto" w:sz="4" w:space="0"/>
              <w:bottom w:val="single" w:color="auto" w:sz="4" w:space="0"/>
            </w:tcBorders>
            <w:vAlign w:val="center"/>
          </w:tcPr>
          <w:p>
            <w:pPr>
              <w:jc w:val="center"/>
              <w:rPr>
                <w:rFonts w:ascii="宋体" w:hAnsi="宋体"/>
                <w:highlight w:val="none"/>
              </w:rPr>
            </w:pPr>
          </w:p>
        </w:tc>
        <w:tc>
          <w:tcPr>
            <w:tcW w:w="1172" w:type="dxa"/>
            <w:gridSpan w:val="4"/>
            <w:tcBorders>
              <w:top w:val="single" w:color="auto" w:sz="4" w:space="0"/>
              <w:bottom w:val="single" w:color="auto" w:sz="4" w:space="0"/>
            </w:tcBorders>
            <w:vAlign w:val="center"/>
          </w:tcPr>
          <w:p>
            <w:pPr>
              <w:jc w:val="center"/>
              <w:rPr>
                <w:rFonts w:ascii="宋体" w:hAnsi="宋体"/>
                <w:highlight w:val="none"/>
              </w:rPr>
            </w:pPr>
          </w:p>
        </w:tc>
        <w:tc>
          <w:tcPr>
            <w:tcW w:w="2636" w:type="dxa"/>
            <w:gridSpan w:val="2"/>
            <w:tcBorders>
              <w:top w:val="single" w:color="auto" w:sz="4" w:space="0"/>
              <w:bottom w:val="single" w:color="auto" w:sz="4" w:space="0"/>
            </w:tcBorders>
            <w:vAlign w:val="center"/>
          </w:tcPr>
          <w:p>
            <w:pPr>
              <w:jc w:val="center"/>
              <w:rPr>
                <w:rFonts w:ascii="宋体" w:hAnsi="宋体"/>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9908" w:type="dxa"/>
            <w:gridSpan w:val="17"/>
            <w:tcBorders>
              <w:top w:val="single" w:color="auto" w:sz="4" w:space="0"/>
              <w:bottom w:val="single" w:color="auto" w:sz="4" w:space="0"/>
            </w:tcBorders>
            <w:vAlign w:val="center"/>
          </w:tcPr>
          <w:p>
            <w:pPr>
              <w:jc w:val="center"/>
              <w:rPr>
                <w:rFonts w:ascii="宋体" w:hAnsi="宋体"/>
                <w:b/>
                <w:sz w:val="24"/>
                <w:highlight w:val="none"/>
              </w:rPr>
            </w:pPr>
            <w:r>
              <w:rPr>
                <w:rFonts w:hint="eastAsia" w:ascii="宋体" w:hAnsi="宋体"/>
                <w:b/>
                <w:sz w:val="24"/>
                <w:highlight w:val="none"/>
              </w:rPr>
              <w:t>园区提供增值服务内容</w:t>
            </w:r>
          </w:p>
          <w:p>
            <w:pPr>
              <w:jc w:val="center"/>
              <w:rPr>
                <w:rFonts w:ascii="宋体" w:hAnsi="宋体"/>
                <w:szCs w:val="21"/>
                <w:highlight w:val="none"/>
              </w:rPr>
            </w:pPr>
            <w:r>
              <w:rPr>
                <w:rFonts w:hint="eastAsia" w:ascii="宋体" w:hAnsi="宋体"/>
                <w:szCs w:val="21"/>
                <w:highlight w:val="none"/>
              </w:rPr>
              <w:t>（包括为园</w:t>
            </w:r>
            <w:r>
              <w:rPr>
                <w:rFonts w:ascii="宋体" w:hAnsi="宋体"/>
                <w:szCs w:val="21"/>
                <w:highlight w:val="none"/>
              </w:rPr>
              <w:t>区企业</w:t>
            </w:r>
            <w:r>
              <w:rPr>
                <w:rFonts w:hint="eastAsia" w:ascii="宋体" w:hAnsi="宋体"/>
                <w:szCs w:val="21"/>
                <w:highlight w:val="none"/>
              </w:rPr>
              <w:t>或项目提供专业技术服务、公共服务、平台建设等方面内容</w:t>
            </w:r>
            <w:r>
              <w:rPr>
                <w:rFonts w:ascii="宋体" w:hAnsi="宋体"/>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732" w:type="dxa"/>
            <w:tcBorders>
              <w:top w:val="single" w:color="auto" w:sz="4" w:space="0"/>
              <w:bottom w:val="single" w:color="auto" w:sz="4" w:space="0"/>
            </w:tcBorders>
            <w:vAlign w:val="center"/>
          </w:tcPr>
          <w:p>
            <w:pPr>
              <w:jc w:val="center"/>
              <w:rPr>
                <w:rFonts w:ascii="宋体" w:hAnsi="宋体" w:cs="宋体"/>
                <w:highlight w:val="none"/>
              </w:rPr>
            </w:pPr>
            <w:r>
              <w:rPr>
                <w:rFonts w:hint="eastAsia" w:ascii="宋体" w:hAnsi="宋体" w:cs="宋体"/>
                <w:highlight w:val="none"/>
              </w:rPr>
              <w:t>序号</w:t>
            </w:r>
          </w:p>
        </w:tc>
        <w:tc>
          <w:tcPr>
            <w:tcW w:w="3924" w:type="dxa"/>
            <w:gridSpan w:val="6"/>
            <w:tcBorders>
              <w:top w:val="single" w:color="auto" w:sz="4" w:space="0"/>
              <w:bottom w:val="single" w:color="auto" w:sz="4" w:space="0"/>
            </w:tcBorders>
            <w:vAlign w:val="center"/>
          </w:tcPr>
          <w:p>
            <w:pPr>
              <w:jc w:val="center"/>
              <w:rPr>
                <w:rFonts w:ascii="宋体" w:hAnsi="宋体" w:cs="宋体"/>
                <w:highlight w:val="none"/>
              </w:rPr>
            </w:pPr>
            <w:r>
              <w:rPr>
                <w:rFonts w:hint="eastAsia" w:ascii="宋体" w:hAnsi="宋体" w:cs="宋体"/>
                <w:highlight w:val="none"/>
              </w:rPr>
              <w:t>主要服务内容</w:t>
            </w:r>
          </w:p>
        </w:tc>
        <w:tc>
          <w:tcPr>
            <w:tcW w:w="2217" w:type="dxa"/>
            <w:gridSpan w:val="7"/>
            <w:tcBorders>
              <w:top w:val="single" w:color="auto" w:sz="4" w:space="0"/>
              <w:bottom w:val="single" w:color="auto" w:sz="4" w:space="0"/>
            </w:tcBorders>
            <w:vAlign w:val="center"/>
          </w:tcPr>
          <w:p>
            <w:pPr>
              <w:jc w:val="center"/>
              <w:rPr>
                <w:rFonts w:ascii="宋体" w:hAnsi="宋体" w:cs="宋体"/>
                <w:highlight w:val="none"/>
              </w:rPr>
            </w:pPr>
            <w:r>
              <w:rPr>
                <w:rFonts w:hint="eastAsia" w:ascii="宋体" w:hAnsi="宋体" w:cs="宋体"/>
                <w:highlight w:val="none"/>
              </w:rPr>
              <w:t>服务对象</w:t>
            </w:r>
          </w:p>
        </w:tc>
        <w:tc>
          <w:tcPr>
            <w:tcW w:w="3035" w:type="dxa"/>
            <w:gridSpan w:val="3"/>
            <w:tcBorders>
              <w:top w:val="single" w:color="auto" w:sz="4" w:space="0"/>
              <w:bottom w:val="single" w:color="auto" w:sz="4" w:space="0"/>
            </w:tcBorders>
            <w:vAlign w:val="center"/>
          </w:tcPr>
          <w:p>
            <w:pPr>
              <w:jc w:val="center"/>
              <w:rPr>
                <w:rFonts w:ascii="宋体" w:hAnsi="宋体" w:cs="宋体"/>
                <w:highlight w:val="none"/>
              </w:rPr>
            </w:pPr>
            <w:r>
              <w:rPr>
                <w:rFonts w:hint="eastAsia" w:ascii="宋体" w:hAnsi="宋体" w:cs="宋体"/>
                <w:highlight w:val="none"/>
              </w:rPr>
              <w:t>服务</w:t>
            </w:r>
            <w:r>
              <w:rPr>
                <w:rFonts w:ascii="宋体" w:hAnsi="宋体" w:cs="宋体"/>
                <w:highlight w:val="none"/>
              </w:rPr>
              <w:t>单位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732" w:type="dxa"/>
            <w:tcBorders>
              <w:top w:val="single" w:color="auto" w:sz="4" w:space="0"/>
              <w:bottom w:val="single" w:color="auto" w:sz="4" w:space="0"/>
            </w:tcBorders>
            <w:vAlign w:val="center"/>
          </w:tcPr>
          <w:p>
            <w:pPr>
              <w:jc w:val="center"/>
              <w:rPr>
                <w:rFonts w:ascii="宋体" w:hAnsi="宋体" w:cs="宋体"/>
                <w:highlight w:val="none"/>
              </w:rPr>
            </w:pPr>
            <w:r>
              <w:rPr>
                <w:rFonts w:hint="eastAsia" w:ascii="宋体" w:hAnsi="宋体" w:cs="宋体"/>
                <w:highlight w:val="none"/>
              </w:rPr>
              <w:t>1</w:t>
            </w:r>
          </w:p>
        </w:tc>
        <w:tc>
          <w:tcPr>
            <w:tcW w:w="3924" w:type="dxa"/>
            <w:gridSpan w:val="6"/>
            <w:tcBorders>
              <w:top w:val="single" w:color="auto" w:sz="4" w:space="0"/>
              <w:bottom w:val="single" w:color="auto" w:sz="4" w:space="0"/>
            </w:tcBorders>
            <w:vAlign w:val="center"/>
          </w:tcPr>
          <w:p>
            <w:pPr>
              <w:jc w:val="center"/>
              <w:rPr>
                <w:rFonts w:ascii="宋体" w:hAnsi="宋体" w:cs="宋体"/>
                <w:highlight w:val="none"/>
              </w:rPr>
            </w:pPr>
          </w:p>
        </w:tc>
        <w:tc>
          <w:tcPr>
            <w:tcW w:w="2217" w:type="dxa"/>
            <w:gridSpan w:val="7"/>
            <w:tcBorders>
              <w:top w:val="single" w:color="auto" w:sz="4" w:space="0"/>
              <w:bottom w:val="single" w:color="auto" w:sz="4" w:space="0"/>
            </w:tcBorders>
            <w:vAlign w:val="center"/>
          </w:tcPr>
          <w:p>
            <w:pPr>
              <w:jc w:val="center"/>
              <w:rPr>
                <w:rFonts w:ascii="宋体" w:hAnsi="宋体"/>
                <w:bCs/>
                <w:szCs w:val="21"/>
                <w:highlight w:val="none"/>
              </w:rPr>
            </w:pPr>
          </w:p>
        </w:tc>
        <w:tc>
          <w:tcPr>
            <w:tcW w:w="3035" w:type="dxa"/>
            <w:gridSpan w:val="3"/>
            <w:tcBorders>
              <w:top w:val="single" w:color="auto" w:sz="4" w:space="0"/>
              <w:bottom w:val="single" w:color="auto" w:sz="4" w:space="0"/>
            </w:tcBorders>
            <w:vAlign w:val="center"/>
          </w:tcPr>
          <w:p>
            <w:pPr>
              <w:jc w:val="center"/>
              <w:rPr>
                <w:rFonts w:ascii="宋体" w:hAnsi="宋体"/>
                <w:bCs/>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732" w:type="dxa"/>
            <w:tcBorders>
              <w:top w:val="single" w:color="auto" w:sz="4" w:space="0"/>
              <w:bottom w:val="single" w:color="auto" w:sz="4" w:space="0"/>
            </w:tcBorders>
            <w:vAlign w:val="center"/>
          </w:tcPr>
          <w:p>
            <w:pPr>
              <w:jc w:val="center"/>
              <w:rPr>
                <w:rFonts w:ascii="宋体" w:hAnsi="宋体"/>
                <w:highlight w:val="none"/>
              </w:rPr>
            </w:pPr>
            <w:r>
              <w:rPr>
                <w:rFonts w:hint="eastAsia" w:ascii="宋体" w:hAnsi="宋体"/>
                <w:highlight w:val="none"/>
              </w:rPr>
              <w:t>2</w:t>
            </w:r>
          </w:p>
        </w:tc>
        <w:tc>
          <w:tcPr>
            <w:tcW w:w="3924" w:type="dxa"/>
            <w:gridSpan w:val="6"/>
            <w:tcBorders>
              <w:top w:val="single" w:color="auto" w:sz="4" w:space="0"/>
              <w:bottom w:val="single" w:color="auto" w:sz="4" w:space="0"/>
            </w:tcBorders>
            <w:vAlign w:val="center"/>
          </w:tcPr>
          <w:p>
            <w:pPr>
              <w:jc w:val="center"/>
              <w:rPr>
                <w:rFonts w:ascii="宋体" w:hAnsi="宋体"/>
                <w:highlight w:val="none"/>
              </w:rPr>
            </w:pPr>
          </w:p>
        </w:tc>
        <w:tc>
          <w:tcPr>
            <w:tcW w:w="2217" w:type="dxa"/>
            <w:gridSpan w:val="7"/>
            <w:tcBorders>
              <w:top w:val="single" w:color="auto" w:sz="4" w:space="0"/>
              <w:bottom w:val="single" w:color="auto" w:sz="4" w:space="0"/>
            </w:tcBorders>
            <w:vAlign w:val="center"/>
          </w:tcPr>
          <w:p>
            <w:pPr>
              <w:jc w:val="center"/>
              <w:rPr>
                <w:rFonts w:ascii="宋体" w:hAnsi="宋体"/>
                <w:highlight w:val="none"/>
              </w:rPr>
            </w:pPr>
          </w:p>
        </w:tc>
        <w:tc>
          <w:tcPr>
            <w:tcW w:w="3035" w:type="dxa"/>
            <w:gridSpan w:val="3"/>
            <w:tcBorders>
              <w:top w:val="single" w:color="auto" w:sz="4" w:space="0"/>
              <w:bottom w:val="single" w:color="auto" w:sz="4" w:space="0"/>
            </w:tcBorders>
            <w:vAlign w:val="center"/>
          </w:tcPr>
          <w:p>
            <w:pPr>
              <w:jc w:val="center"/>
              <w:rPr>
                <w:rFonts w:ascii="宋体" w:hAnsi="宋体"/>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732" w:type="dxa"/>
            <w:tcBorders>
              <w:top w:val="single" w:color="auto" w:sz="4" w:space="0"/>
              <w:bottom w:val="single" w:color="auto" w:sz="4" w:space="0"/>
            </w:tcBorders>
            <w:vAlign w:val="center"/>
          </w:tcPr>
          <w:p>
            <w:pPr>
              <w:jc w:val="center"/>
              <w:rPr>
                <w:rFonts w:ascii="宋体" w:hAnsi="宋体"/>
                <w:highlight w:val="none"/>
              </w:rPr>
            </w:pPr>
            <w:r>
              <w:rPr>
                <w:rFonts w:hint="eastAsia" w:ascii="宋体" w:hAnsi="宋体"/>
                <w:highlight w:val="none"/>
              </w:rPr>
              <w:t>3</w:t>
            </w:r>
          </w:p>
        </w:tc>
        <w:tc>
          <w:tcPr>
            <w:tcW w:w="3924" w:type="dxa"/>
            <w:gridSpan w:val="6"/>
            <w:tcBorders>
              <w:top w:val="single" w:color="auto" w:sz="4" w:space="0"/>
              <w:bottom w:val="single" w:color="auto" w:sz="4" w:space="0"/>
            </w:tcBorders>
            <w:vAlign w:val="center"/>
          </w:tcPr>
          <w:p>
            <w:pPr>
              <w:jc w:val="center"/>
              <w:rPr>
                <w:rFonts w:ascii="宋体" w:hAnsi="宋体"/>
                <w:highlight w:val="none"/>
              </w:rPr>
            </w:pPr>
          </w:p>
        </w:tc>
        <w:tc>
          <w:tcPr>
            <w:tcW w:w="2217" w:type="dxa"/>
            <w:gridSpan w:val="7"/>
            <w:tcBorders>
              <w:top w:val="single" w:color="auto" w:sz="4" w:space="0"/>
              <w:bottom w:val="single" w:color="auto" w:sz="4" w:space="0"/>
            </w:tcBorders>
            <w:vAlign w:val="center"/>
          </w:tcPr>
          <w:p>
            <w:pPr>
              <w:jc w:val="center"/>
              <w:rPr>
                <w:rFonts w:ascii="宋体" w:hAnsi="宋体"/>
                <w:highlight w:val="none"/>
              </w:rPr>
            </w:pPr>
          </w:p>
        </w:tc>
        <w:tc>
          <w:tcPr>
            <w:tcW w:w="3035" w:type="dxa"/>
            <w:gridSpan w:val="3"/>
            <w:tcBorders>
              <w:top w:val="single" w:color="auto" w:sz="4" w:space="0"/>
              <w:bottom w:val="single" w:color="auto" w:sz="4" w:space="0"/>
            </w:tcBorders>
            <w:vAlign w:val="center"/>
          </w:tcPr>
          <w:p>
            <w:pPr>
              <w:jc w:val="center"/>
              <w:rPr>
                <w:rFonts w:ascii="宋体" w:hAnsi="宋体"/>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732" w:type="dxa"/>
            <w:tcBorders>
              <w:top w:val="single" w:color="auto" w:sz="4" w:space="0"/>
              <w:bottom w:val="single" w:color="auto" w:sz="4" w:space="0"/>
            </w:tcBorders>
            <w:vAlign w:val="center"/>
          </w:tcPr>
          <w:p>
            <w:pPr>
              <w:jc w:val="center"/>
              <w:rPr>
                <w:rFonts w:ascii="宋体" w:hAnsi="宋体"/>
                <w:highlight w:val="none"/>
              </w:rPr>
            </w:pPr>
            <w:r>
              <w:rPr>
                <w:rFonts w:ascii="宋体" w:hAnsi="宋体"/>
                <w:highlight w:val="none"/>
              </w:rPr>
              <w:t>……</w:t>
            </w:r>
          </w:p>
        </w:tc>
        <w:tc>
          <w:tcPr>
            <w:tcW w:w="3924" w:type="dxa"/>
            <w:gridSpan w:val="6"/>
            <w:tcBorders>
              <w:top w:val="single" w:color="auto" w:sz="4" w:space="0"/>
              <w:bottom w:val="single" w:color="auto" w:sz="4" w:space="0"/>
            </w:tcBorders>
            <w:vAlign w:val="center"/>
          </w:tcPr>
          <w:p>
            <w:pPr>
              <w:jc w:val="center"/>
              <w:rPr>
                <w:rFonts w:ascii="宋体" w:hAnsi="宋体"/>
                <w:highlight w:val="none"/>
              </w:rPr>
            </w:pPr>
          </w:p>
        </w:tc>
        <w:tc>
          <w:tcPr>
            <w:tcW w:w="2217" w:type="dxa"/>
            <w:gridSpan w:val="7"/>
            <w:tcBorders>
              <w:top w:val="single" w:color="auto" w:sz="4" w:space="0"/>
              <w:bottom w:val="single" w:color="auto" w:sz="4" w:space="0"/>
            </w:tcBorders>
            <w:vAlign w:val="center"/>
          </w:tcPr>
          <w:p>
            <w:pPr>
              <w:jc w:val="center"/>
              <w:rPr>
                <w:rFonts w:ascii="宋体" w:hAnsi="宋体"/>
                <w:highlight w:val="none"/>
              </w:rPr>
            </w:pPr>
          </w:p>
        </w:tc>
        <w:tc>
          <w:tcPr>
            <w:tcW w:w="3035" w:type="dxa"/>
            <w:gridSpan w:val="3"/>
            <w:tcBorders>
              <w:top w:val="single" w:color="auto" w:sz="4" w:space="0"/>
              <w:bottom w:val="single" w:color="auto" w:sz="4" w:space="0"/>
            </w:tcBorders>
            <w:vAlign w:val="center"/>
          </w:tcPr>
          <w:p>
            <w:pPr>
              <w:jc w:val="center"/>
              <w:rPr>
                <w:rFonts w:ascii="宋体" w:hAnsi="宋体"/>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9908" w:type="dxa"/>
            <w:gridSpan w:val="17"/>
            <w:tcBorders>
              <w:top w:val="single" w:color="auto" w:sz="4" w:space="0"/>
              <w:bottom w:val="single" w:color="auto" w:sz="4" w:space="0"/>
            </w:tcBorders>
            <w:vAlign w:val="center"/>
          </w:tcPr>
          <w:p>
            <w:pPr>
              <w:jc w:val="center"/>
              <w:rPr>
                <w:rFonts w:ascii="宋体" w:hAnsi="宋体"/>
                <w:szCs w:val="21"/>
                <w:highlight w:val="none"/>
              </w:rPr>
            </w:pPr>
            <w:r>
              <w:rPr>
                <w:rFonts w:hint="eastAsia" w:ascii="宋体" w:hAnsi="宋体"/>
                <w:b/>
                <w:sz w:val="24"/>
                <w:highlight w:val="none"/>
              </w:rPr>
              <w:t>园区入驻企业</w:t>
            </w:r>
            <w:r>
              <w:rPr>
                <w:rFonts w:hint="eastAsia" w:ascii="宋体" w:hAnsi="宋体" w:cs="宋体"/>
                <w:b/>
                <w:highlight w:val="none"/>
              </w:rPr>
              <w:t>（万元）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837" w:type="dxa"/>
            <w:gridSpan w:val="3"/>
            <w:tcBorders>
              <w:top w:val="single" w:color="auto" w:sz="4" w:space="0"/>
              <w:bottom w:val="single" w:color="auto" w:sz="4" w:space="0"/>
            </w:tcBorders>
            <w:vAlign w:val="center"/>
          </w:tcPr>
          <w:p>
            <w:pPr>
              <w:jc w:val="center"/>
              <w:rPr>
                <w:rFonts w:ascii="宋体" w:hAnsi="宋体" w:cs="宋体"/>
                <w:b/>
                <w:highlight w:val="none"/>
              </w:rPr>
            </w:pPr>
            <w:r>
              <w:rPr>
                <w:rFonts w:hint="eastAsia" w:ascii="宋体" w:hAnsi="宋体" w:cs="宋体"/>
                <w:b/>
                <w:highlight w:val="none"/>
              </w:rPr>
              <w:t>序号</w:t>
            </w:r>
          </w:p>
        </w:tc>
        <w:tc>
          <w:tcPr>
            <w:tcW w:w="1315" w:type="dxa"/>
            <w:tcBorders>
              <w:top w:val="single" w:color="auto" w:sz="4" w:space="0"/>
              <w:bottom w:val="single" w:color="auto" w:sz="4" w:space="0"/>
            </w:tcBorders>
            <w:vAlign w:val="center"/>
          </w:tcPr>
          <w:p>
            <w:pPr>
              <w:jc w:val="center"/>
              <w:rPr>
                <w:rFonts w:ascii="宋体" w:hAnsi="宋体" w:cs="宋体"/>
                <w:b/>
                <w:highlight w:val="none"/>
              </w:rPr>
            </w:pPr>
            <w:r>
              <w:rPr>
                <w:rFonts w:hint="eastAsia" w:ascii="宋体" w:hAnsi="宋体" w:cs="宋体"/>
                <w:b/>
                <w:highlight w:val="none"/>
              </w:rPr>
              <w:t>企业名称</w:t>
            </w:r>
          </w:p>
        </w:tc>
        <w:tc>
          <w:tcPr>
            <w:tcW w:w="708" w:type="dxa"/>
            <w:gridSpan w:val="2"/>
            <w:tcBorders>
              <w:top w:val="single" w:color="auto" w:sz="4" w:space="0"/>
              <w:bottom w:val="single" w:color="auto" w:sz="4" w:space="0"/>
            </w:tcBorders>
            <w:vAlign w:val="center"/>
          </w:tcPr>
          <w:p>
            <w:pPr>
              <w:jc w:val="center"/>
              <w:rPr>
                <w:rFonts w:ascii="宋体" w:hAnsi="宋体" w:cs="宋体"/>
                <w:b/>
                <w:highlight w:val="none"/>
              </w:rPr>
            </w:pPr>
            <w:r>
              <w:rPr>
                <w:rFonts w:hint="eastAsia" w:ascii="宋体" w:hAnsi="宋体" w:cs="宋体"/>
                <w:b/>
                <w:highlight w:val="none"/>
              </w:rPr>
              <w:t>入驻时间</w:t>
            </w:r>
          </w:p>
        </w:tc>
        <w:tc>
          <w:tcPr>
            <w:tcW w:w="1840" w:type="dxa"/>
            <w:gridSpan w:val="2"/>
            <w:tcBorders>
              <w:top w:val="single" w:color="auto" w:sz="4" w:space="0"/>
              <w:bottom w:val="single" w:color="auto" w:sz="4" w:space="0"/>
            </w:tcBorders>
            <w:vAlign w:val="center"/>
          </w:tcPr>
          <w:p>
            <w:pPr>
              <w:jc w:val="center"/>
              <w:rPr>
                <w:rFonts w:ascii="宋体" w:hAnsi="宋体" w:cs="宋体"/>
                <w:b/>
                <w:highlight w:val="none"/>
              </w:rPr>
            </w:pPr>
            <w:r>
              <w:rPr>
                <w:rFonts w:hint="eastAsia" w:ascii="宋体" w:hAnsi="宋体" w:cs="宋体"/>
                <w:b/>
                <w:highlight w:val="none"/>
              </w:rPr>
              <w:t>主营业务</w:t>
            </w:r>
          </w:p>
        </w:tc>
        <w:tc>
          <w:tcPr>
            <w:tcW w:w="851" w:type="dxa"/>
            <w:gridSpan w:val="2"/>
            <w:tcBorders>
              <w:top w:val="single" w:color="auto" w:sz="4" w:space="0"/>
              <w:bottom w:val="single" w:color="auto" w:sz="4" w:space="0"/>
            </w:tcBorders>
            <w:vAlign w:val="center"/>
          </w:tcPr>
          <w:p>
            <w:pPr>
              <w:jc w:val="center"/>
              <w:rPr>
                <w:rFonts w:ascii="宋体" w:hAnsi="宋体" w:cs="宋体"/>
                <w:b/>
                <w:highlight w:val="none"/>
              </w:rPr>
            </w:pPr>
            <w:r>
              <w:rPr>
                <w:rFonts w:hint="eastAsia" w:ascii="宋体" w:hAnsi="宋体" w:cs="宋体"/>
                <w:b/>
                <w:highlight w:val="none"/>
              </w:rPr>
              <w:t>就</w:t>
            </w:r>
            <w:r>
              <w:rPr>
                <w:rFonts w:ascii="宋体" w:hAnsi="宋体" w:cs="宋体"/>
                <w:b/>
                <w:highlight w:val="none"/>
              </w:rPr>
              <w:t>业人</w:t>
            </w:r>
            <w:r>
              <w:rPr>
                <w:rFonts w:hint="eastAsia" w:ascii="宋体" w:hAnsi="宋体" w:cs="宋体"/>
                <w:b/>
                <w:highlight w:val="none"/>
              </w:rPr>
              <w:t>数</w:t>
            </w:r>
          </w:p>
        </w:tc>
        <w:tc>
          <w:tcPr>
            <w:tcW w:w="848" w:type="dxa"/>
            <w:gridSpan w:val="2"/>
            <w:tcBorders>
              <w:top w:val="single" w:color="auto" w:sz="4" w:space="0"/>
              <w:bottom w:val="single" w:color="auto" w:sz="4" w:space="0"/>
            </w:tcBorders>
            <w:vAlign w:val="center"/>
          </w:tcPr>
          <w:p>
            <w:pPr>
              <w:jc w:val="center"/>
              <w:rPr>
                <w:rFonts w:ascii="宋体" w:hAnsi="宋体" w:cs="宋体"/>
                <w:b/>
                <w:highlight w:val="none"/>
              </w:rPr>
            </w:pPr>
            <w:r>
              <w:rPr>
                <w:rFonts w:hint="eastAsia" w:ascii="宋体" w:hAnsi="宋体" w:cs="宋体"/>
                <w:b/>
                <w:highlight w:val="none"/>
              </w:rPr>
              <w:t>纳统类别</w:t>
            </w:r>
          </w:p>
        </w:tc>
        <w:tc>
          <w:tcPr>
            <w:tcW w:w="1420" w:type="dxa"/>
            <w:gridSpan w:val="4"/>
            <w:tcBorders>
              <w:top w:val="single" w:color="auto" w:sz="4" w:space="0"/>
              <w:bottom w:val="single" w:color="auto" w:sz="4" w:space="0"/>
            </w:tcBorders>
            <w:vAlign w:val="center"/>
          </w:tcPr>
          <w:p>
            <w:pPr>
              <w:jc w:val="center"/>
              <w:rPr>
                <w:rFonts w:ascii="宋体" w:hAnsi="宋体" w:cs="宋体"/>
                <w:b/>
                <w:highlight w:val="none"/>
              </w:rPr>
            </w:pPr>
            <w:r>
              <w:rPr>
                <w:rFonts w:ascii="宋体" w:hAnsi="宋体" w:cs="宋体"/>
                <w:b/>
                <w:highlight w:val="none"/>
              </w:rPr>
              <w:t>产值</w:t>
            </w:r>
          </w:p>
          <w:p>
            <w:pPr>
              <w:jc w:val="center"/>
              <w:rPr>
                <w:rFonts w:ascii="宋体" w:hAnsi="宋体" w:cs="宋体"/>
                <w:b/>
                <w:highlight w:val="none"/>
              </w:rPr>
            </w:pPr>
            <w:r>
              <w:rPr>
                <w:rFonts w:hint="eastAsia" w:ascii="宋体" w:hAnsi="宋体" w:cs="宋体"/>
                <w:b/>
                <w:highlight w:val="none"/>
              </w:rPr>
              <w:t>（上一年度/本年度）</w:t>
            </w:r>
          </w:p>
        </w:tc>
        <w:tc>
          <w:tcPr>
            <w:tcW w:w="2089" w:type="dxa"/>
            <w:tcBorders>
              <w:top w:val="single" w:color="auto" w:sz="4" w:space="0"/>
              <w:bottom w:val="single" w:color="auto" w:sz="4" w:space="0"/>
            </w:tcBorders>
            <w:vAlign w:val="center"/>
          </w:tcPr>
          <w:p>
            <w:pPr>
              <w:jc w:val="center"/>
              <w:rPr>
                <w:rFonts w:ascii="宋体" w:hAnsi="宋体" w:cs="宋体"/>
                <w:b/>
                <w:highlight w:val="none"/>
              </w:rPr>
            </w:pPr>
            <w:r>
              <w:rPr>
                <w:rFonts w:ascii="宋体" w:hAnsi="宋体" w:cs="宋体"/>
                <w:b/>
                <w:highlight w:val="none"/>
              </w:rPr>
              <w:t>纳税额</w:t>
            </w:r>
          </w:p>
          <w:p>
            <w:pPr>
              <w:jc w:val="center"/>
              <w:rPr>
                <w:rFonts w:ascii="宋体" w:hAnsi="宋体" w:cs="宋体"/>
                <w:b/>
                <w:highlight w:val="none"/>
              </w:rPr>
            </w:pPr>
            <w:r>
              <w:rPr>
                <w:rFonts w:hint="eastAsia" w:ascii="宋体" w:hAnsi="宋体" w:cs="宋体"/>
                <w:b/>
                <w:highlight w:val="none"/>
              </w:rPr>
              <w:t>（上一年度/本年度）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837" w:type="dxa"/>
            <w:gridSpan w:val="3"/>
            <w:tcBorders>
              <w:top w:val="single" w:color="auto" w:sz="4" w:space="0"/>
              <w:bottom w:val="single" w:color="auto" w:sz="4" w:space="0"/>
            </w:tcBorders>
            <w:vAlign w:val="center"/>
          </w:tcPr>
          <w:p>
            <w:pPr>
              <w:jc w:val="center"/>
              <w:rPr>
                <w:rFonts w:ascii="宋体" w:hAnsi="宋体"/>
                <w:highlight w:val="none"/>
              </w:rPr>
            </w:pPr>
            <w:r>
              <w:rPr>
                <w:rFonts w:hint="eastAsia" w:ascii="宋体" w:hAnsi="宋体"/>
                <w:highlight w:val="none"/>
              </w:rPr>
              <w:t>1</w:t>
            </w:r>
          </w:p>
        </w:tc>
        <w:tc>
          <w:tcPr>
            <w:tcW w:w="1315" w:type="dxa"/>
            <w:tcBorders>
              <w:top w:val="single" w:color="auto" w:sz="4" w:space="0"/>
              <w:bottom w:val="single" w:color="auto" w:sz="4" w:space="0"/>
            </w:tcBorders>
            <w:vAlign w:val="center"/>
          </w:tcPr>
          <w:p>
            <w:pPr>
              <w:rPr>
                <w:rFonts w:ascii="宋体" w:hAnsi="宋体"/>
                <w:szCs w:val="21"/>
                <w:highlight w:val="none"/>
              </w:rPr>
            </w:pPr>
          </w:p>
        </w:tc>
        <w:tc>
          <w:tcPr>
            <w:tcW w:w="708" w:type="dxa"/>
            <w:gridSpan w:val="2"/>
            <w:tcBorders>
              <w:top w:val="single" w:color="auto" w:sz="4" w:space="0"/>
              <w:bottom w:val="single" w:color="auto" w:sz="4" w:space="0"/>
            </w:tcBorders>
            <w:vAlign w:val="center"/>
          </w:tcPr>
          <w:p>
            <w:pPr>
              <w:rPr>
                <w:rFonts w:ascii="宋体" w:hAnsi="宋体"/>
                <w:szCs w:val="21"/>
                <w:highlight w:val="none"/>
              </w:rPr>
            </w:pPr>
          </w:p>
        </w:tc>
        <w:tc>
          <w:tcPr>
            <w:tcW w:w="1840" w:type="dxa"/>
            <w:gridSpan w:val="2"/>
            <w:tcBorders>
              <w:top w:val="single" w:color="auto" w:sz="4" w:space="0"/>
              <w:bottom w:val="single" w:color="auto" w:sz="4" w:space="0"/>
            </w:tcBorders>
            <w:vAlign w:val="center"/>
          </w:tcPr>
          <w:p>
            <w:pPr>
              <w:rPr>
                <w:rFonts w:ascii="宋体" w:hAnsi="宋体"/>
                <w:szCs w:val="21"/>
                <w:highlight w:val="none"/>
              </w:rPr>
            </w:pPr>
          </w:p>
        </w:tc>
        <w:tc>
          <w:tcPr>
            <w:tcW w:w="851" w:type="dxa"/>
            <w:gridSpan w:val="2"/>
            <w:tcBorders>
              <w:top w:val="single" w:color="auto" w:sz="4" w:space="0"/>
              <w:bottom w:val="single" w:color="auto" w:sz="4" w:space="0"/>
            </w:tcBorders>
            <w:vAlign w:val="center"/>
          </w:tcPr>
          <w:p>
            <w:pPr>
              <w:rPr>
                <w:rFonts w:ascii="宋体" w:hAnsi="宋体"/>
                <w:szCs w:val="21"/>
                <w:highlight w:val="none"/>
              </w:rPr>
            </w:pPr>
          </w:p>
        </w:tc>
        <w:tc>
          <w:tcPr>
            <w:tcW w:w="848" w:type="dxa"/>
            <w:gridSpan w:val="2"/>
            <w:tcBorders>
              <w:top w:val="single" w:color="auto" w:sz="4" w:space="0"/>
              <w:bottom w:val="single" w:color="auto" w:sz="4" w:space="0"/>
            </w:tcBorders>
            <w:vAlign w:val="center"/>
          </w:tcPr>
          <w:p>
            <w:pPr>
              <w:rPr>
                <w:rFonts w:ascii="宋体" w:hAnsi="宋体"/>
                <w:szCs w:val="21"/>
                <w:highlight w:val="none"/>
              </w:rPr>
            </w:pPr>
          </w:p>
        </w:tc>
        <w:tc>
          <w:tcPr>
            <w:tcW w:w="1420" w:type="dxa"/>
            <w:gridSpan w:val="4"/>
            <w:tcBorders>
              <w:top w:val="single" w:color="auto" w:sz="4" w:space="0"/>
              <w:bottom w:val="single" w:color="auto" w:sz="4" w:space="0"/>
            </w:tcBorders>
            <w:vAlign w:val="center"/>
          </w:tcPr>
          <w:p>
            <w:pPr>
              <w:rPr>
                <w:rFonts w:ascii="宋体" w:hAnsi="宋体"/>
                <w:szCs w:val="21"/>
                <w:highlight w:val="none"/>
              </w:rPr>
            </w:pPr>
          </w:p>
        </w:tc>
        <w:tc>
          <w:tcPr>
            <w:tcW w:w="2089" w:type="dxa"/>
            <w:tcBorders>
              <w:top w:val="single" w:color="auto" w:sz="4" w:space="0"/>
              <w:bottom w:val="single" w:color="auto" w:sz="4" w:space="0"/>
            </w:tcBorders>
            <w:vAlign w:val="center"/>
          </w:tcPr>
          <w:p>
            <w:pPr>
              <w:rPr>
                <w:rFonts w:ascii="宋体" w:hAnsi="宋体"/>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837" w:type="dxa"/>
            <w:gridSpan w:val="3"/>
            <w:tcBorders>
              <w:top w:val="single" w:color="auto" w:sz="4" w:space="0"/>
              <w:bottom w:val="single" w:color="auto" w:sz="4" w:space="0"/>
            </w:tcBorders>
            <w:vAlign w:val="center"/>
          </w:tcPr>
          <w:p>
            <w:pPr>
              <w:jc w:val="center"/>
              <w:rPr>
                <w:rFonts w:ascii="宋体" w:hAnsi="宋体"/>
                <w:highlight w:val="none"/>
              </w:rPr>
            </w:pPr>
            <w:r>
              <w:rPr>
                <w:rFonts w:hint="eastAsia" w:ascii="宋体" w:hAnsi="宋体"/>
                <w:highlight w:val="none"/>
              </w:rPr>
              <w:t>2</w:t>
            </w:r>
          </w:p>
        </w:tc>
        <w:tc>
          <w:tcPr>
            <w:tcW w:w="1315" w:type="dxa"/>
            <w:tcBorders>
              <w:top w:val="single" w:color="auto" w:sz="4" w:space="0"/>
              <w:bottom w:val="single" w:color="auto" w:sz="4" w:space="0"/>
            </w:tcBorders>
            <w:vAlign w:val="center"/>
          </w:tcPr>
          <w:p>
            <w:pPr>
              <w:rPr>
                <w:rFonts w:ascii="宋体" w:hAnsi="宋体"/>
                <w:szCs w:val="21"/>
                <w:highlight w:val="none"/>
              </w:rPr>
            </w:pPr>
          </w:p>
        </w:tc>
        <w:tc>
          <w:tcPr>
            <w:tcW w:w="708" w:type="dxa"/>
            <w:gridSpan w:val="2"/>
            <w:tcBorders>
              <w:top w:val="single" w:color="auto" w:sz="4" w:space="0"/>
              <w:bottom w:val="single" w:color="auto" w:sz="4" w:space="0"/>
            </w:tcBorders>
            <w:vAlign w:val="center"/>
          </w:tcPr>
          <w:p>
            <w:pPr>
              <w:rPr>
                <w:rFonts w:ascii="宋体" w:hAnsi="宋体"/>
                <w:szCs w:val="21"/>
                <w:highlight w:val="none"/>
              </w:rPr>
            </w:pPr>
          </w:p>
        </w:tc>
        <w:tc>
          <w:tcPr>
            <w:tcW w:w="1840" w:type="dxa"/>
            <w:gridSpan w:val="2"/>
            <w:tcBorders>
              <w:top w:val="single" w:color="auto" w:sz="4" w:space="0"/>
              <w:bottom w:val="single" w:color="auto" w:sz="4" w:space="0"/>
            </w:tcBorders>
            <w:vAlign w:val="center"/>
          </w:tcPr>
          <w:p>
            <w:pPr>
              <w:rPr>
                <w:rFonts w:ascii="宋体" w:hAnsi="宋体"/>
                <w:szCs w:val="21"/>
                <w:highlight w:val="none"/>
              </w:rPr>
            </w:pPr>
          </w:p>
        </w:tc>
        <w:tc>
          <w:tcPr>
            <w:tcW w:w="851" w:type="dxa"/>
            <w:gridSpan w:val="2"/>
            <w:tcBorders>
              <w:top w:val="single" w:color="auto" w:sz="4" w:space="0"/>
              <w:bottom w:val="single" w:color="auto" w:sz="4" w:space="0"/>
            </w:tcBorders>
            <w:vAlign w:val="center"/>
          </w:tcPr>
          <w:p>
            <w:pPr>
              <w:rPr>
                <w:rFonts w:ascii="宋体" w:hAnsi="宋体"/>
                <w:szCs w:val="21"/>
                <w:highlight w:val="none"/>
              </w:rPr>
            </w:pPr>
          </w:p>
        </w:tc>
        <w:tc>
          <w:tcPr>
            <w:tcW w:w="848" w:type="dxa"/>
            <w:gridSpan w:val="2"/>
            <w:tcBorders>
              <w:top w:val="single" w:color="auto" w:sz="4" w:space="0"/>
              <w:bottom w:val="single" w:color="auto" w:sz="4" w:space="0"/>
            </w:tcBorders>
            <w:vAlign w:val="center"/>
          </w:tcPr>
          <w:p>
            <w:pPr>
              <w:rPr>
                <w:rFonts w:ascii="宋体" w:hAnsi="宋体"/>
                <w:szCs w:val="21"/>
                <w:highlight w:val="none"/>
              </w:rPr>
            </w:pPr>
          </w:p>
        </w:tc>
        <w:tc>
          <w:tcPr>
            <w:tcW w:w="1420" w:type="dxa"/>
            <w:gridSpan w:val="4"/>
            <w:tcBorders>
              <w:top w:val="single" w:color="auto" w:sz="4" w:space="0"/>
              <w:bottom w:val="single" w:color="auto" w:sz="4" w:space="0"/>
            </w:tcBorders>
            <w:vAlign w:val="center"/>
          </w:tcPr>
          <w:p>
            <w:pPr>
              <w:rPr>
                <w:rFonts w:ascii="宋体" w:hAnsi="宋体"/>
                <w:szCs w:val="21"/>
                <w:highlight w:val="none"/>
              </w:rPr>
            </w:pPr>
          </w:p>
        </w:tc>
        <w:tc>
          <w:tcPr>
            <w:tcW w:w="2089" w:type="dxa"/>
            <w:tcBorders>
              <w:top w:val="single" w:color="auto" w:sz="4" w:space="0"/>
              <w:bottom w:val="single" w:color="auto" w:sz="4" w:space="0"/>
            </w:tcBorders>
            <w:vAlign w:val="center"/>
          </w:tcPr>
          <w:p>
            <w:pPr>
              <w:rPr>
                <w:rFonts w:ascii="宋体" w:hAnsi="宋体"/>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837" w:type="dxa"/>
            <w:gridSpan w:val="3"/>
            <w:tcBorders>
              <w:top w:val="single" w:color="auto" w:sz="4" w:space="0"/>
              <w:bottom w:val="single" w:color="auto" w:sz="4" w:space="0"/>
            </w:tcBorders>
            <w:vAlign w:val="center"/>
          </w:tcPr>
          <w:p>
            <w:pPr>
              <w:jc w:val="center"/>
              <w:rPr>
                <w:rFonts w:ascii="宋体" w:hAnsi="宋体"/>
                <w:highlight w:val="none"/>
              </w:rPr>
            </w:pPr>
            <w:r>
              <w:rPr>
                <w:rFonts w:hint="eastAsia" w:ascii="宋体" w:hAnsi="宋体"/>
                <w:highlight w:val="none"/>
              </w:rPr>
              <w:t>3</w:t>
            </w:r>
          </w:p>
        </w:tc>
        <w:tc>
          <w:tcPr>
            <w:tcW w:w="1315" w:type="dxa"/>
            <w:tcBorders>
              <w:top w:val="single" w:color="auto" w:sz="4" w:space="0"/>
              <w:bottom w:val="single" w:color="auto" w:sz="4" w:space="0"/>
            </w:tcBorders>
            <w:vAlign w:val="center"/>
          </w:tcPr>
          <w:p>
            <w:pPr>
              <w:rPr>
                <w:rFonts w:ascii="宋体" w:hAnsi="宋体"/>
                <w:szCs w:val="21"/>
                <w:highlight w:val="none"/>
              </w:rPr>
            </w:pPr>
          </w:p>
        </w:tc>
        <w:tc>
          <w:tcPr>
            <w:tcW w:w="708" w:type="dxa"/>
            <w:gridSpan w:val="2"/>
            <w:tcBorders>
              <w:top w:val="single" w:color="auto" w:sz="4" w:space="0"/>
              <w:bottom w:val="single" w:color="auto" w:sz="4" w:space="0"/>
            </w:tcBorders>
            <w:vAlign w:val="center"/>
          </w:tcPr>
          <w:p>
            <w:pPr>
              <w:rPr>
                <w:rFonts w:ascii="宋体" w:hAnsi="宋体"/>
                <w:szCs w:val="21"/>
                <w:highlight w:val="none"/>
              </w:rPr>
            </w:pPr>
          </w:p>
        </w:tc>
        <w:tc>
          <w:tcPr>
            <w:tcW w:w="1840" w:type="dxa"/>
            <w:gridSpan w:val="2"/>
            <w:tcBorders>
              <w:top w:val="single" w:color="auto" w:sz="4" w:space="0"/>
              <w:bottom w:val="single" w:color="auto" w:sz="4" w:space="0"/>
            </w:tcBorders>
            <w:vAlign w:val="center"/>
          </w:tcPr>
          <w:p>
            <w:pPr>
              <w:rPr>
                <w:rFonts w:ascii="宋体" w:hAnsi="宋体"/>
                <w:szCs w:val="21"/>
                <w:highlight w:val="none"/>
              </w:rPr>
            </w:pPr>
          </w:p>
        </w:tc>
        <w:tc>
          <w:tcPr>
            <w:tcW w:w="851" w:type="dxa"/>
            <w:gridSpan w:val="2"/>
            <w:tcBorders>
              <w:top w:val="single" w:color="auto" w:sz="4" w:space="0"/>
              <w:bottom w:val="single" w:color="auto" w:sz="4" w:space="0"/>
            </w:tcBorders>
            <w:vAlign w:val="center"/>
          </w:tcPr>
          <w:p>
            <w:pPr>
              <w:rPr>
                <w:rFonts w:ascii="宋体" w:hAnsi="宋体"/>
                <w:szCs w:val="21"/>
                <w:highlight w:val="none"/>
              </w:rPr>
            </w:pPr>
          </w:p>
        </w:tc>
        <w:tc>
          <w:tcPr>
            <w:tcW w:w="848" w:type="dxa"/>
            <w:gridSpan w:val="2"/>
            <w:tcBorders>
              <w:top w:val="single" w:color="auto" w:sz="4" w:space="0"/>
              <w:bottom w:val="single" w:color="auto" w:sz="4" w:space="0"/>
            </w:tcBorders>
            <w:vAlign w:val="center"/>
          </w:tcPr>
          <w:p>
            <w:pPr>
              <w:rPr>
                <w:rFonts w:ascii="宋体" w:hAnsi="宋体"/>
                <w:szCs w:val="21"/>
                <w:highlight w:val="none"/>
              </w:rPr>
            </w:pPr>
          </w:p>
        </w:tc>
        <w:tc>
          <w:tcPr>
            <w:tcW w:w="1420" w:type="dxa"/>
            <w:gridSpan w:val="4"/>
            <w:tcBorders>
              <w:top w:val="single" w:color="auto" w:sz="4" w:space="0"/>
              <w:bottom w:val="single" w:color="auto" w:sz="4" w:space="0"/>
            </w:tcBorders>
            <w:vAlign w:val="center"/>
          </w:tcPr>
          <w:p>
            <w:pPr>
              <w:rPr>
                <w:rFonts w:ascii="宋体" w:hAnsi="宋体"/>
                <w:szCs w:val="21"/>
                <w:highlight w:val="none"/>
              </w:rPr>
            </w:pPr>
          </w:p>
        </w:tc>
        <w:tc>
          <w:tcPr>
            <w:tcW w:w="2089" w:type="dxa"/>
            <w:tcBorders>
              <w:top w:val="single" w:color="auto" w:sz="4" w:space="0"/>
              <w:bottom w:val="single" w:color="auto" w:sz="4" w:space="0"/>
            </w:tcBorders>
            <w:vAlign w:val="center"/>
          </w:tcPr>
          <w:p>
            <w:pPr>
              <w:rPr>
                <w:rFonts w:ascii="宋体" w:hAnsi="宋体"/>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837" w:type="dxa"/>
            <w:gridSpan w:val="3"/>
            <w:tcBorders>
              <w:top w:val="single" w:color="auto" w:sz="4" w:space="0"/>
              <w:bottom w:val="single" w:color="auto" w:sz="4" w:space="0"/>
            </w:tcBorders>
            <w:vAlign w:val="center"/>
          </w:tcPr>
          <w:p>
            <w:pPr>
              <w:jc w:val="center"/>
              <w:rPr>
                <w:rFonts w:ascii="宋体" w:hAnsi="宋体"/>
                <w:highlight w:val="none"/>
              </w:rPr>
            </w:pPr>
            <w:r>
              <w:rPr>
                <w:rFonts w:ascii="宋体" w:hAnsi="宋体"/>
                <w:highlight w:val="none"/>
              </w:rPr>
              <w:t>……</w:t>
            </w:r>
          </w:p>
        </w:tc>
        <w:tc>
          <w:tcPr>
            <w:tcW w:w="1315" w:type="dxa"/>
            <w:tcBorders>
              <w:top w:val="single" w:color="auto" w:sz="4" w:space="0"/>
              <w:bottom w:val="single" w:color="auto" w:sz="4" w:space="0"/>
            </w:tcBorders>
            <w:vAlign w:val="center"/>
          </w:tcPr>
          <w:p>
            <w:pPr>
              <w:rPr>
                <w:rFonts w:ascii="宋体" w:hAnsi="宋体"/>
                <w:szCs w:val="21"/>
                <w:highlight w:val="none"/>
              </w:rPr>
            </w:pPr>
          </w:p>
        </w:tc>
        <w:tc>
          <w:tcPr>
            <w:tcW w:w="708" w:type="dxa"/>
            <w:gridSpan w:val="2"/>
            <w:tcBorders>
              <w:top w:val="single" w:color="auto" w:sz="4" w:space="0"/>
              <w:bottom w:val="single" w:color="auto" w:sz="4" w:space="0"/>
            </w:tcBorders>
            <w:vAlign w:val="center"/>
          </w:tcPr>
          <w:p>
            <w:pPr>
              <w:rPr>
                <w:rFonts w:ascii="宋体" w:hAnsi="宋体"/>
                <w:szCs w:val="21"/>
                <w:highlight w:val="none"/>
              </w:rPr>
            </w:pPr>
          </w:p>
        </w:tc>
        <w:tc>
          <w:tcPr>
            <w:tcW w:w="1840" w:type="dxa"/>
            <w:gridSpan w:val="2"/>
            <w:tcBorders>
              <w:top w:val="single" w:color="auto" w:sz="4" w:space="0"/>
              <w:bottom w:val="single" w:color="auto" w:sz="4" w:space="0"/>
            </w:tcBorders>
            <w:vAlign w:val="center"/>
          </w:tcPr>
          <w:p>
            <w:pPr>
              <w:rPr>
                <w:rFonts w:ascii="宋体" w:hAnsi="宋体"/>
                <w:szCs w:val="21"/>
                <w:highlight w:val="none"/>
              </w:rPr>
            </w:pPr>
          </w:p>
        </w:tc>
        <w:tc>
          <w:tcPr>
            <w:tcW w:w="851" w:type="dxa"/>
            <w:gridSpan w:val="2"/>
            <w:tcBorders>
              <w:top w:val="single" w:color="auto" w:sz="4" w:space="0"/>
              <w:bottom w:val="single" w:color="auto" w:sz="4" w:space="0"/>
            </w:tcBorders>
            <w:vAlign w:val="center"/>
          </w:tcPr>
          <w:p>
            <w:pPr>
              <w:rPr>
                <w:rFonts w:ascii="宋体" w:hAnsi="宋体"/>
                <w:szCs w:val="21"/>
                <w:highlight w:val="none"/>
              </w:rPr>
            </w:pPr>
          </w:p>
        </w:tc>
        <w:tc>
          <w:tcPr>
            <w:tcW w:w="848" w:type="dxa"/>
            <w:gridSpan w:val="2"/>
            <w:tcBorders>
              <w:top w:val="single" w:color="auto" w:sz="4" w:space="0"/>
              <w:bottom w:val="single" w:color="auto" w:sz="4" w:space="0"/>
            </w:tcBorders>
            <w:vAlign w:val="center"/>
          </w:tcPr>
          <w:p>
            <w:pPr>
              <w:rPr>
                <w:rFonts w:ascii="宋体" w:hAnsi="宋体"/>
                <w:szCs w:val="21"/>
                <w:highlight w:val="none"/>
              </w:rPr>
            </w:pPr>
          </w:p>
        </w:tc>
        <w:tc>
          <w:tcPr>
            <w:tcW w:w="1420" w:type="dxa"/>
            <w:gridSpan w:val="4"/>
            <w:tcBorders>
              <w:top w:val="single" w:color="auto" w:sz="4" w:space="0"/>
              <w:bottom w:val="single" w:color="auto" w:sz="4" w:space="0"/>
            </w:tcBorders>
            <w:vAlign w:val="center"/>
          </w:tcPr>
          <w:p>
            <w:pPr>
              <w:rPr>
                <w:rFonts w:ascii="宋体" w:hAnsi="宋体"/>
                <w:szCs w:val="21"/>
                <w:highlight w:val="none"/>
              </w:rPr>
            </w:pPr>
          </w:p>
        </w:tc>
        <w:tc>
          <w:tcPr>
            <w:tcW w:w="2089" w:type="dxa"/>
            <w:tcBorders>
              <w:top w:val="single" w:color="auto" w:sz="4" w:space="0"/>
              <w:bottom w:val="single" w:color="auto" w:sz="4" w:space="0"/>
            </w:tcBorders>
            <w:vAlign w:val="center"/>
          </w:tcPr>
          <w:p>
            <w:pP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2152" w:type="dxa"/>
            <w:gridSpan w:val="4"/>
            <w:tcBorders>
              <w:left w:val="single" w:color="auto" w:sz="4" w:space="0"/>
              <w:right w:val="single" w:color="auto" w:sz="4" w:space="0"/>
            </w:tcBorders>
            <w:vAlign w:val="center"/>
          </w:tcPr>
          <w:p>
            <w:pPr>
              <w:widowControl/>
              <w:jc w:val="center"/>
              <w:rPr>
                <w:rFonts w:ascii="宋体" w:hAnsi="宋体"/>
                <w:bCs/>
                <w:szCs w:val="21"/>
                <w:highlight w:val="none"/>
              </w:rPr>
            </w:pPr>
            <w:r>
              <w:rPr>
                <w:rFonts w:hint="eastAsia" w:ascii="宋体" w:hAnsi="宋体" w:cs="宋体"/>
                <w:kern w:val="0"/>
                <w:szCs w:val="21"/>
                <w:highlight w:val="none"/>
              </w:rPr>
              <w:t>申请资助金额</w:t>
            </w:r>
          </w:p>
        </w:tc>
        <w:tc>
          <w:tcPr>
            <w:tcW w:w="7756" w:type="dxa"/>
            <w:gridSpan w:val="13"/>
            <w:tcBorders>
              <w:top w:val="single" w:color="auto" w:sz="4" w:space="0"/>
              <w:left w:val="single" w:color="auto" w:sz="4" w:space="0"/>
              <w:bottom w:val="single" w:color="auto" w:sz="4" w:space="0"/>
              <w:right w:val="single" w:color="auto" w:sz="4" w:space="0"/>
            </w:tcBorders>
          </w:tcPr>
          <w:p>
            <w:pPr>
              <w:rPr>
                <w:sz w:val="22"/>
                <w:highlight w:val="none"/>
              </w:rPr>
            </w:pPr>
            <w:r>
              <w:rPr>
                <w:rFonts w:hint="eastAsia" w:ascii="宋体" w:hAnsi="宋体" w:cs="宋体"/>
                <w:szCs w:val="21"/>
                <w:highlight w:val="none"/>
              </w:rPr>
              <w:t xml:space="preserve">大写：    </w:t>
            </w:r>
            <w:r>
              <w:rPr>
                <w:rFonts w:hint="eastAsia"/>
                <w:sz w:val="22"/>
                <w:highlight w:val="none"/>
              </w:rPr>
              <w:t>仟   佰</w:t>
            </w:r>
            <w:r>
              <w:rPr>
                <w:sz w:val="22"/>
                <w:highlight w:val="none"/>
              </w:rPr>
              <w:t xml:space="preserve">   </w:t>
            </w:r>
            <w:r>
              <w:rPr>
                <w:rFonts w:hint="eastAsia"/>
                <w:sz w:val="22"/>
                <w:highlight w:val="none"/>
              </w:rPr>
              <w:t>拾</w:t>
            </w:r>
            <w:r>
              <w:rPr>
                <w:sz w:val="22"/>
                <w:highlight w:val="none"/>
              </w:rPr>
              <w:t xml:space="preserve">   </w:t>
            </w:r>
            <w:r>
              <w:rPr>
                <w:rFonts w:hint="eastAsia"/>
                <w:sz w:val="22"/>
                <w:highlight w:val="none"/>
              </w:rPr>
              <w:t>万</w:t>
            </w:r>
            <w:r>
              <w:rPr>
                <w:sz w:val="22"/>
                <w:highlight w:val="none"/>
              </w:rPr>
              <w:t xml:space="preserve">   </w:t>
            </w:r>
            <w:r>
              <w:rPr>
                <w:rFonts w:hint="eastAsia"/>
                <w:sz w:val="22"/>
                <w:highlight w:val="none"/>
              </w:rPr>
              <w:t>仟</w:t>
            </w:r>
            <w:r>
              <w:rPr>
                <w:sz w:val="22"/>
                <w:highlight w:val="none"/>
              </w:rPr>
              <w:t xml:space="preserve">   </w:t>
            </w:r>
            <w:r>
              <w:rPr>
                <w:rFonts w:hint="eastAsia"/>
                <w:sz w:val="22"/>
                <w:highlight w:val="none"/>
              </w:rPr>
              <w:t>佰</w:t>
            </w:r>
            <w:r>
              <w:rPr>
                <w:sz w:val="22"/>
                <w:highlight w:val="none"/>
              </w:rPr>
              <w:t xml:space="preserve">   </w:t>
            </w:r>
            <w:r>
              <w:rPr>
                <w:rFonts w:hint="eastAsia"/>
                <w:sz w:val="22"/>
                <w:highlight w:val="none"/>
              </w:rPr>
              <w:t>拾</w:t>
            </w:r>
            <w:r>
              <w:rPr>
                <w:sz w:val="22"/>
                <w:highlight w:val="none"/>
              </w:rPr>
              <w:t xml:space="preserve">   </w:t>
            </w:r>
            <w:r>
              <w:rPr>
                <w:rFonts w:hint="eastAsia"/>
                <w:sz w:val="22"/>
                <w:highlight w:val="none"/>
              </w:rPr>
              <w:t>元，</w:t>
            </w:r>
          </w:p>
          <w:p>
            <w:pPr>
              <w:rPr>
                <w:rFonts w:ascii="宋体" w:hAnsi="宋体"/>
                <w:szCs w:val="21"/>
                <w:highlight w:val="none"/>
              </w:rPr>
            </w:pPr>
            <w:r>
              <w:rPr>
                <w:rFonts w:hint="eastAsia"/>
                <w:sz w:val="22"/>
                <w:highlight w:val="none"/>
              </w:rPr>
              <w:t>小写：（</w:t>
            </w:r>
            <w:r>
              <w:rPr>
                <w:rFonts w:ascii="Arial" w:hAnsi="Arial" w:cs="Arial"/>
                <w:b/>
                <w:bCs/>
                <w:sz w:val="18"/>
                <w:szCs w:val="18"/>
                <w:highlight w:val="none"/>
                <w:shd w:val="clear" w:color="auto" w:fill="FFFFFF"/>
              </w:rPr>
              <w:t>¥</w:t>
            </w:r>
            <w:r>
              <w:rPr>
                <w:sz w:val="22"/>
                <w:highlight w:val="none"/>
              </w:rPr>
              <w:t xml:space="preserve">   </w:t>
            </w:r>
            <w:r>
              <w:rPr>
                <w:rFonts w:hint="eastAsia"/>
                <w:sz w:val="22"/>
                <w:highlight w:val="none"/>
              </w:rPr>
              <w:t xml:space="preserve">  </w:t>
            </w:r>
            <w:r>
              <w:rPr>
                <w:sz w:val="22"/>
                <w:highlight w:val="none"/>
              </w:rPr>
              <w:t xml:space="preserve"> </w:t>
            </w:r>
            <w:r>
              <w:rPr>
                <w:rFonts w:hint="eastAsia"/>
                <w:sz w:val="22"/>
                <w:highlight w:val="none"/>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621" w:hRule="atLeast"/>
          <w:jc w:val="center"/>
        </w:trPr>
        <w:tc>
          <w:tcPr>
            <w:tcW w:w="2152" w:type="dxa"/>
            <w:gridSpan w:val="4"/>
            <w:tcBorders>
              <w:left w:val="single" w:color="auto" w:sz="4" w:space="0"/>
              <w:right w:val="single" w:color="auto" w:sz="4" w:space="0"/>
            </w:tcBorders>
            <w:vAlign w:val="center"/>
          </w:tcPr>
          <w:p>
            <w:pPr>
              <w:pStyle w:val="27"/>
              <w:ind w:left="-105" w:leftChars="-50" w:right="-82" w:rightChars="-39" w:firstLine="105" w:firstLineChars="50"/>
              <w:jc w:val="center"/>
              <w:rPr>
                <w:rFonts w:ascii="宋体" w:hAnsi="宋体"/>
                <w:bCs/>
                <w:szCs w:val="21"/>
                <w:highlight w:val="none"/>
              </w:rPr>
            </w:pPr>
            <w:r>
              <w:rPr>
                <w:rFonts w:hint="eastAsia" w:ascii="宋体" w:hAnsi="宋体" w:cs="宋体"/>
                <w:szCs w:val="21"/>
                <w:highlight w:val="none"/>
                <w:lang w:eastAsia="zh-CN"/>
              </w:rPr>
              <w:t>区重点区域建设推进中心</w:t>
            </w:r>
            <w:r>
              <w:rPr>
                <w:rFonts w:ascii="宋体" w:hAnsi="宋体" w:cs="宋体"/>
                <w:szCs w:val="21"/>
                <w:highlight w:val="none"/>
              </w:rPr>
              <w:t>业务</w:t>
            </w:r>
            <w:r>
              <w:rPr>
                <w:rFonts w:hint="eastAsia" w:ascii="宋体" w:hAnsi="宋体" w:cs="宋体"/>
                <w:szCs w:val="21"/>
                <w:highlight w:val="none"/>
              </w:rPr>
              <w:t>部门</w:t>
            </w:r>
            <w:r>
              <w:rPr>
                <w:rFonts w:ascii="宋体" w:hAnsi="宋体" w:cs="宋体"/>
                <w:szCs w:val="21"/>
                <w:highlight w:val="none"/>
              </w:rPr>
              <w:t>审核意见</w:t>
            </w:r>
          </w:p>
        </w:tc>
        <w:tc>
          <w:tcPr>
            <w:tcW w:w="7756" w:type="dxa"/>
            <w:gridSpan w:val="13"/>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highlight w:val="none"/>
              </w:rPr>
            </w:pPr>
            <w:r>
              <w:rPr>
                <w:rFonts w:hint="eastAsia" w:ascii="宋体" w:hAnsi="宋体" w:cs="宋体"/>
                <w:szCs w:val="21"/>
                <w:highlight w:val="none"/>
              </w:rPr>
              <w:t>核定拟资助金额：</w:t>
            </w:r>
          </w:p>
          <w:p>
            <w:pPr>
              <w:spacing w:before="156" w:beforeLines="50" w:after="156" w:afterLines="50"/>
              <w:rPr>
                <w:rFonts w:ascii="宋体" w:hAnsi="宋体" w:cs="宋体"/>
                <w:szCs w:val="21"/>
                <w:highlight w:val="none"/>
              </w:rPr>
            </w:pPr>
            <w:r>
              <w:rPr>
                <w:rFonts w:hint="eastAsia" w:ascii="宋体" w:hAnsi="宋体" w:cs="宋体"/>
                <w:szCs w:val="21"/>
                <w:highlight w:val="none"/>
              </w:rPr>
              <w:t xml:space="preserve">大写：    </w:t>
            </w:r>
            <w:r>
              <w:rPr>
                <w:rFonts w:hint="eastAsia"/>
                <w:sz w:val="22"/>
                <w:highlight w:val="none"/>
              </w:rPr>
              <w:t>仟   佰</w:t>
            </w:r>
            <w:r>
              <w:rPr>
                <w:sz w:val="22"/>
                <w:highlight w:val="none"/>
              </w:rPr>
              <w:t xml:space="preserve">   </w:t>
            </w:r>
            <w:r>
              <w:rPr>
                <w:rFonts w:hint="eastAsia"/>
                <w:sz w:val="22"/>
                <w:highlight w:val="none"/>
              </w:rPr>
              <w:t>拾</w:t>
            </w:r>
            <w:r>
              <w:rPr>
                <w:sz w:val="22"/>
                <w:highlight w:val="none"/>
              </w:rPr>
              <w:t xml:space="preserve">   </w:t>
            </w:r>
            <w:r>
              <w:rPr>
                <w:rFonts w:hint="eastAsia"/>
                <w:sz w:val="22"/>
                <w:highlight w:val="none"/>
              </w:rPr>
              <w:t>万</w:t>
            </w:r>
            <w:r>
              <w:rPr>
                <w:sz w:val="22"/>
                <w:highlight w:val="none"/>
              </w:rPr>
              <w:t xml:space="preserve">   </w:t>
            </w:r>
            <w:r>
              <w:rPr>
                <w:rFonts w:hint="eastAsia"/>
                <w:sz w:val="22"/>
                <w:highlight w:val="none"/>
              </w:rPr>
              <w:t>仟</w:t>
            </w:r>
            <w:r>
              <w:rPr>
                <w:sz w:val="22"/>
                <w:highlight w:val="none"/>
              </w:rPr>
              <w:t xml:space="preserve">   </w:t>
            </w:r>
            <w:r>
              <w:rPr>
                <w:rFonts w:hint="eastAsia"/>
                <w:sz w:val="22"/>
                <w:highlight w:val="none"/>
              </w:rPr>
              <w:t>佰</w:t>
            </w:r>
            <w:r>
              <w:rPr>
                <w:sz w:val="22"/>
                <w:highlight w:val="none"/>
              </w:rPr>
              <w:t xml:space="preserve">   </w:t>
            </w:r>
            <w:r>
              <w:rPr>
                <w:rFonts w:hint="eastAsia"/>
                <w:sz w:val="22"/>
                <w:highlight w:val="none"/>
              </w:rPr>
              <w:t>拾</w:t>
            </w:r>
            <w:r>
              <w:rPr>
                <w:sz w:val="22"/>
                <w:highlight w:val="none"/>
              </w:rPr>
              <w:t xml:space="preserve">   </w:t>
            </w:r>
            <w:r>
              <w:rPr>
                <w:rFonts w:hint="eastAsia"/>
                <w:sz w:val="22"/>
                <w:highlight w:val="none"/>
              </w:rPr>
              <w:t>元</w:t>
            </w:r>
            <w:r>
              <w:rPr>
                <w:rFonts w:hint="eastAsia" w:ascii="宋体" w:hAnsi="宋体" w:cs="宋体"/>
                <w:szCs w:val="21"/>
                <w:highlight w:val="none"/>
              </w:rPr>
              <w:t>，</w:t>
            </w:r>
          </w:p>
          <w:p>
            <w:pPr>
              <w:spacing w:before="156" w:beforeLines="50" w:after="156" w:afterLines="50"/>
              <w:rPr>
                <w:rFonts w:ascii="宋体" w:hAnsi="宋体" w:cs="宋体"/>
                <w:szCs w:val="21"/>
                <w:highlight w:val="none"/>
              </w:rPr>
            </w:pPr>
            <w:r>
              <w:rPr>
                <w:rFonts w:hint="eastAsia" w:ascii="宋体" w:hAnsi="宋体" w:cs="宋体"/>
                <w:szCs w:val="21"/>
                <w:highlight w:val="none"/>
              </w:rPr>
              <w:t>小写：（</w:t>
            </w:r>
            <w:r>
              <w:rPr>
                <w:rFonts w:ascii="Arial" w:hAnsi="Arial" w:cs="Arial"/>
                <w:b/>
                <w:bCs/>
                <w:sz w:val="18"/>
                <w:szCs w:val="18"/>
                <w:highlight w:val="none"/>
                <w:shd w:val="clear" w:color="auto" w:fill="FFFFFF"/>
              </w:rPr>
              <w:t>¥</w:t>
            </w:r>
            <w:r>
              <w:rPr>
                <w:rFonts w:ascii="宋体" w:hAnsi="宋体" w:cs="宋体"/>
                <w:szCs w:val="21"/>
                <w:highlight w:val="none"/>
              </w:rPr>
              <w:t xml:space="preserve">        </w:t>
            </w:r>
            <w:r>
              <w:rPr>
                <w:rFonts w:hint="eastAsia" w:ascii="宋体" w:hAnsi="宋体" w:cs="宋体"/>
                <w:szCs w:val="21"/>
                <w:highlight w:val="none"/>
              </w:rPr>
              <w:t>元</w:t>
            </w:r>
            <w:r>
              <w:rPr>
                <w:rFonts w:ascii="宋体" w:hAnsi="宋体" w:cs="宋体"/>
                <w:szCs w:val="21"/>
                <w:highlight w:val="none"/>
              </w:rPr>
              <w:t>)</w:t>
            </w:r>
          </w:p>
          <w:p>
            <w:pPr>
              <w:spacing w:before="156" w:beforeLines="50" w:after="156" w:afterLines="50"/>
              <w:rPr>
                <w:rFonts w:ascii="宋体" w:hAnsi="宋体" w:cs="宋体"/>
                <w:szCs w:val="21"/>
                <w:highlight w:val="none"/>
              </w:rPr>
            </w:pPr>
          </w:p>
          <w:p>
            <w:pPr>
              <w:spacing w:before="156" w:beforeLines="50" w:after="156" w:afterLines="50"/>
              <w:rPr>
                <w:rFonts w:ascii="宋体" w:hAnsi="宋体" w:cs="宋体"/>
                <w:szCs w:val="21"/>
                <w:highlight w:val="none"/>
              </w:rPr>
            </w:pPr>
          </w:p>
          <w:p>
            <w:pPr>
              <w:tabs>
                <w:tab w:val="left" w:pos="6221"/>
              </w:tabs>
              <w:ind w:firstLine="735" w:firstLineChars="350"/>
              <w:rPr>
                <w:rFonts w:ascii="宋体" w:hAnsi="宋体" w:cs="宋体"/>
                <w:szCs w:val="21"/>
                <w:highlight w:val="none"/>
              </w:rPr>
            </w:pPr>
            <w:r>
              <w:rPr>
                <w:rFonts w:hint="eastAsia" w:ascii="宋体" w:hAnsi="宋体" w:cs="宋体"/>
                <w:szCs w:val="21"/>
                <w:highlight w:val="none"/>
              </w:rPr>
              <w:t xml:space="preserve">经办人：             审核人：              复审人：             </w:t>
            </w:r>
          </w:p>
          <w:p>
            <w:pPr>
              <w:jc w:val="right"/>
              <w:rPr>
                <w:rFonts w:ascii="宋体" w:hAnsi="宋体"/>
                <w:szCs w:val="21"/>
                <w:highlight w:val="none"/>
              </w:rPr>
            </w:pPr>
            <w:r>
              <w:rPr>
                <w:rFonts w:hint="eastAsia" w:ascii="宋体" w:hAnsi="宋体" w:cs="宋体"/>
                <w:szCs w:val="21"/>
                <w:highlight w:val="none"/>
              </w:rPr>
              <w:t>年    月    日</w:t>
            </w:r>
          </w:p>
        </w:tc>
      </w:tr>
    </w:tbl>
    <w:p>
      <w:pPr>
        <w:rPr>
          <w:b/>
          <w:bCs/>
          <w:sz w:val="28"/>
          <w:szCs w:val="28"/>
          <w:highlight w:val="none"/>
        </w:rPr>
      </w:pPr>
      <w:r>
        <w:rPr>
          <w:b/>
          <w:bCs/>
          <w:sz w:val="28"/>
          <w:szCs w:val="28"/>
          <w:highlight w:val="none"/>
        </w:rPr>
        <w:br w:type="page"/>
      </w:r>
    </w:p>
    <w:p>
      <w:pPr>
        <w:jc w:val="center"/>
        <w:rPr>
          <w:b/>
          <w:bCs/>
          <w:sz w:val="36"/>
          <w:szCs w:val="28"/>
          <w:highlight w:val="none"/>
        </w:rPr>
      </w:pPr>
      <w:r>
        <w:rPr>
          <w:rFonts w:hint="eastAsia"/>
          <w:b/>
          <w:bCs/>
          <w:sz w:val="36"/>
          <w:szCs w:val="28"/>
          <w:highlight w:val="none"/>
        </w:rPr>
        <w:t>需提交材料清单</w:t>
      </w:r>
    </w:p>
    <w:tbl>
      <w:tblPr>
        <w:tblStyle w:val="19"/>
        <w:tblW w:w="9540" w:type="dxa"/>
        <w:jc w:val="center"/>
        <w:tblLayout w:type="fixed"/>
        <w:tblCellMar>
          <w:top w:w="0" w:type="dxa"/>
          <w:left w:w="0" w:type="dxa"/>
          <w:bottom w:w="0" w:type="dxa"/>
          <w:right w:w="0" w:type="dxa"/>
        </w:tblCellMar>
      </w:tblPr>
      <w:tblGrid>
        <w:gridCol w:w="759"/>
        <w:gridCol w:w="5901"/>
        <w:gridCol w:w="1440"/>
        <w:gridCol w:w="1440"/>
      </w:tblGrid>
      <w:tr>
        <w:tblPrEx>
          <w:tblCellMar>
            <w:top w:w="0" w:type="dxa"/>
            <w:left w:w="0" w:type="dxa"/>
            <w:bottom w:w="0" w:type="dxa"/>
            <w:right w:w="0" w:type="dxa"/>
          </w:tblCellMar>
        </w:tblPrEx>
        <w:trPr>
          <w:trHeight w:val="57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highlight w:val="none"/>
              </w:rPr>
            </w:pPr>
          </w:p>
        </w:tc>
        <w:tc>
          <w:tcPr>
            <w:tcW w:w="5901" w:type="dxa"/>
            <w:tcBorders>
              <w:top w:val="single" w:color="auto" w:sz="4" w:space="0"/>
              <w:left w:val="nil"/>
              <w:bottom w:val="single" w:color="auto" w:sz="4" w:space="0"/>
              <w:right w:val="single" w:color="auto" w:sz="4" w:space="0"/>
            </w:tcBorders>
            <w:vAlign w:val="center"/>
          </w:tcPr>
          <w:p>
            <w:pPr>
              <w:jc w:val="center"/>
              <w:rPr>
                <w:rFonts w:ascii="宋体" w:hAnsi="宋体"/>
                <w:sz w:val="24"/>
                <w:highlight w:val="none"/>
              </w:rPr>
            </w:pPr>
            <w:r>
              <w:rPr>
                <w:rFonts w:hint="eastAsia"/>
                <w:highlight w:val="none"/>
              </w:rPr>
              <w:t>附件名称（在已附材料前的□里打√）</w:t>
            </w:r>
          </w:p>
        </w:tc>
        <w:tc>
          <w:tcPr>
            <w:tcW w:w="1440" w:type="dxa"/>
            <w:tcBorders>
              <w:top w:val="single" w:color="auto" w:sz="4" w:space="0"/>
              <w:left w:val="nil"/>
              <w:bottom w:val="single" w:color="auto" w:sz="4" w:space="0"/>
              <w:right w:val="single" w:color="auto" w:sz="4" w:space="0"/>
            </w:tcBorders>
            <w:vAlign w:val="center"/>
          </w:tcPr>
          <w:p>
            <w:pPr>
              <w:jc w:val="center"/>
              <w:rPr>
                <w:rFonts w:ascii="宋体" w:hAnsi="宋体"/>
                <w:sz w:val="24"/>
                <w:highlight w:val="none"/>
              </w:rPr>
            </w:pPr>
            <w:r>
              <w:rPr>
                <w:rFonts w:hint="eastAsia"/>
                <w:highlight w:val="none"/>
              </w:rPr>
              <w:t>是否需验原件</w:t>
            </w:r>
          </w:p>
        </w:tc>
        <w:tc>
          <w:tcPr>
            <w:tcW w:w="1440" w:type="dxa"/>
            <w:tcBorders>
              <w:top w:val="single" w:color="auto" w:sz="4" w:space="0"/>
              <w:left w:val="nil"/>
              <w:bottom w:val="single" w:color="auto" w:sz="4" w:space="0"/>
              <w:right w:val="single" w:color="auto" w:sz="4" w:space="0"/>
            </w:tcBorders>
            <w:vAlign w:val="center"/>
          </w:tcPr>
          <w:p>
            <w:pPr>
              <w:jc w:val="center"/>
              <w:rPr>
                <w:rFonts w:ascii="宋体" w:hAnsi="宋体"/>
                <w:sz w:val="24"/>
                <w:highlight w:val="none"/>
              </w:rPr>
            </w:pPr>
            <w:r>
              <w:rPr>
                <w:rFonts w:hint="eastAsia"/>
                <w:highlight w:val="none"/>
              </w:rPr>
              <w:t>是否必备材料</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jc w:val="center"/>
              <w:rPr>
                <w:rFonts w:ascii="宋体" w:hAnsi="宋体"/>
                <w:sz w:val="24"/>
                <w:highlight w:val="none"/>
              </w:rPr>
            </w:pPr>
            <w:r>
              <w:rPr>
                <w:rFonts w:hint="eastAsia"/>
                <w:sz w:val="24"/>
                <w:highlight w:val="none"/>
              </w:rPr>
              <w:t>□</w:t>
            </w:r>
          </w:p>
        </w:tc>
        <w:tc>
          <w:tcPr>
            <w:tcW w:w="5901" w:type="dxa"/>
            <w:tcBorders>
              <w:top w:val="single" w:color="auto" w:sz="4" w:space="0"/>
              <w:left w:val="single" w:color="auto" w:sz="4" w:space="0"/>
              <w:bottom w:val="single" w:color="auto" w:sz="4" w:space="0"/>
              <w:right w:val="single" w:color="auto" w:sz="4" w:space="0"/>
            </w:tcBorders>
            <w:vAlign w:val="center"/>
          </w:tcPr>
          <w:p>
            <w:pPr>
              <w:jc w:val="left"/>
              <w:rPr>
                <w:szCs w:val="21"/>
                <w:highlight w:val="none"/>
              </w:rPr>
            </w:pPr>
            <w:r>
              <w:rPr>
                <w:rFonts w:hint="eastAsia"/>
                <w:szCs w:val="21"/>
                <w:highlight w:val="none"/>
              </w:rPr>
              <w:t>1</w:t>
            </w:r>
            <w:r>
              <w:rPr>
                <w:rFonts w:hint="eastAsia"/>
                <w:szCs w:val="21"/>
                <w:highlight w:val="none"/>
                <w:lang w:eastAsia="zh-Hans"/>
              </w:rPr>
              <w:t>.</w:t>
            </w:r>
            <w:r>
              <w:rPr>
                <w:rFonts w:hint="eastAsia"/>
                <w:szCs w:val="21"/>
                <w:highlight w:val="none"/>
              </w:rPr>
              <w:t>《深圳市龙华区大浪时尚小镇园区高效利用资助申请书》《填表承诺书》《园区高效利用资助基本情况表》</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highlight w:val="none"/>
              </w:rPr>
            </w:pPr>
            <w:r>
              <w:rPr>
                <w:rFonts w:hint="eastAsia" w:ascii="宋体" w:hAnsi="宋体"/>
                <w:szCs w:val="21"/>
                <w:highlight w:val="none"/>
              </w:rPr>
              <w:t>/</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rFonts w:hint="eastAsia"/>
                <w:szCs w:val="21"/>
                <w:highlight w:val="none"/>
              </w:rPr>
              <w:t>是</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jc w:val="center"/>
              <w:rPr>
                <w:sz w:val="24"/>
                <w:highlight w:val="none"/>
              </w:rPr>
            </w:pPr>
            <w:r>
              <w:rPr>
                <w:rFonts w:hint="eastAsia"/>
                <w:sz w:val="24"/>
                <w:highlight w:val="none"/>
              </w:rPr>
              <w:t>□</w:t>
            </w:r>
          </w:p>
        </w:tc>
        <w:tc>
          <w:tcPr>
            <w:tcW w:w="5901" w:type="dxa"/>
            <w:tcBorders>
              <w:top w:val="single" w:color="auto" w:sz="4" w:space="0"/>
              <w:left w:val="single" w:color="auto" w:sz="4" w:space="0"/>
              <w:bottom w:val="single" w:color="auto" w:sz="4" w:space="0"/>
              <w:right w:val="single" w:color="auto" w:sz="4" w:space="0"/>
            </w:tcBorders>
            <w:vAlign w:val="center"/>
          </w:tcPr>
          <w:p>
            <w:pPr>
              <w:jc w:val="left"/>
              <w:rPr>
                <w:szCs w:val="21"/>
                <w:highlight w:val="none"/>
              </w:rPr>
            </w:pPr>
            <w:r>
              <w:rPr>
                <w:rFonts w:hint="eastAsia"/>
                <w:szCs w:val="21"/>
                <w:highlight w:val="none"/>
              </w:rPr>
              <w:t>2</w:t>
            </w:r>
            <w:r>
              <w:rPr>
                <w:rFonts w:hint="eastAsia"/>
                <w:szCs w:val="21"/>
                <w:highlight w:val="none"/>
                <w:lang w:eastAsia="zh-Hans"/>
              </w:rPr>
              <w:t>.企业</w:t>
            </w:r>
            <w:r>
              <w:rPr>
                <w:rFonts w:hint="eastAsia"/>
                <w:szCs w:val="21"/>
                <w:highlight w:val="none"/>
              </w:rPr>
              <w:t>法人授权委托书（原件），法定代表人、单位经办人身份证复印件</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rFonts w:hint="eastAsia"/>
                <w:szCs w:val="21"/>
                <w:highlight w:val="none"/>
              </w:rPr>
              <w:t>是</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rFonts w:hint="eastAsia"/>
                <w:szCs w:val="21"/>
                <w:highlight w:val="none"/>
              </w:rPr>
              <w:t>是</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jc w:val="center"/>
              <w:rPr>
                <w:sz w:val="24"/>
                <w:highlight w:val="none"/>
              </w:rPr>
            </w:pPr>
            <w:r>
              <w:rPr>
                <w:rFonts w:hint="eastAsia"/>
                <w:sz w:val="24"/>
                <w:highlight w:val="none"/>
              </w:rPr>
              <w:t>□</w:t>
            </w:r>
          </w:p>
        </w:tc>
        <w:tc>
          <w:tcPr>
            <w:tcW w:w="5901" w:type="dxa"/>
            <w:tcBorders>
              <w:top w:val="single" w:color="auto" w:sz="4" w:space="0"/>
              <w:left w:val="single" w:color="auto" w:sz="4" w:space="0"/>
              <w:bottom w:val="single" w:color="auto" w:sz="4" w:space="0"/>
              <w:right w:val="single" w:color="auto" w:sz="4" w:space="0"/>
            </w:tcBorders>
            <w:vAlign w:val="center"/>
          </w:tcPr>
          <w:p>
            <w:pPr>
              <w:jc w:val="left"/>
              <w:rPr>
                <w:szCs w:val="21"/>
                <w:highlight w:val="none"/>
              </w:rPr>
            </w:pPr>
            <w:r>
              <w:rPr>
                <w:rFonts w:hint="eastAsia"/>
                <w:szCs w:val="21"/>
                <w:highlight w:val="none"/>
              </w:rPr>
              <w:t>3</w:t>
            </w:r>
            <w:r>
              <w:rPr>
                <w:rFonts w:hint="eastAsia"/>
                <w:szCs w:val="21"/>
                <w:highlight w:val="none"/>
                <w:lang w:eastAsia="zh-Hans"/>
              </w:rPr>
              <w:t>.</w:t>
            </w:r>
            <w:r>
              <w:rPr>
                <w:rFonts w:hint="eastAsia"/>
                <w:szCs w:val="21"/>
                <w:highlight w:val="none"/>
              </w:rPr>
              <w:t>企业营业执照、组织机构代码证和税务登记证复印件（需年度检验合格，已办理“多证合一”仅需提供复合凭证）</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rFonts w:hint="eastAsia"/>
                <w:szCs w:val="21"/>
                <w:highlight w:val="none"/>
              </w:rPr>
              <w:t>是</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rFonts w:hint="eastAsia"/>
                <w:szCs w:val="21"/>
                <w:highlight w:val="none"/>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jc w:val="center"/>
              <w:rPr>
                <w:sz w:val="24"/>
                <w:highlight w:val="none"/>
              </w:rPr>
            </w:pPr>
            <w:r>
              <w:rPr>
                <w:rFonts w:hint="eastAsia"/>
                <w:sz w:val="24"/>
                <w:highlight w:val="none"/>
              </w:rPr>
              <w:t>□</w:t>
            </w:r>
          </w:p>
        </w:tc>
        <w:tc>
          <w:tcPr>
            <w:tcW w:w="5901" w:type="dxa"/>
            <w:tcBorders>
              <w:top w:val="single" w:color="auto" w:sz="4" w:space="0"/>
              <w:left w:val="single" w:color="auto" w:sz="4" w:space="0"/>
              <w:bottom w:val="single" w:color="auto" w:sz="4" w:space="0"/>
              <w:right w:val="single" w:color="auto" w:sz="4" w:space="0"/>
            </w:tcBorders>
            <w:vAlign w:val="center"/>
          </w:tcPr>
          <w:p>
            <w:pPr>
              <w:jc w:val="left"/>
              <w:rPr>
                <w:szCs w:val="21"/>
                <w:highlight w:val="none"/>
              </w:rPr>
            </w:pPr>
            <w:r>
              <w:rPr>
                <w:rFonts w:hint="eastAsia"/>
                <w:szCs w:val="21"/>
                <w:highlight w:val="none"/>
              </w:rPr>
              <w:t>4</w:t>
            </w:r>
            <w:r>
              <w:rPr>
                <w:rFonts w:hint="eastAsia"/>
                <w:szCs w:val="21"/>
                <w:highlight w:val="none"/>
                <w:lang w:eastAsia="zh-Hans"/>
              </w:rPr>
              <w:t>.</w:t>
            </w:r>
            <w:r>
              <w:rPr>
                <w:rFonts w:hint="eastAsia"/>
                <w:szCs w:val="21"/>
                <w:highlight w:val="none"/>
              </w:rPr>
              <w:t>企业上年度分税种纳税证明原件</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rFonts w:hint="eastAsia"/>
                <w:szCs w:val="21"/>
                <w:highlight w:val="none"/>
              </w:rPr>
              <w:t>是</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rFonts w:hint="eastAsia"/>
                <w:szCs w:val="21"/>
                <w:highlight w:val="none"/>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jc w:val="center"/>
              <w:rPr>
                <w:sz w:val="24"/>
                <w:highlight w:val="none"/>
              </w:rPr>
            </w:pPr>
            <w:r>
              <w:rPr>
                <w:rFonts w:hint="eastAsia"/>
                <w:sz w:val="24"/>
                <w:highlight w:val="none"/>
              </w:rPr>
              <w:t>□</w:t>
            </w:r>
          </w:p>
        </w:tc>
        <w:tc>
          <w:tcPr>
            <w:tcW w:w="5901" w:type="dxa"/>
            <w:tcBorders>
              <w:top w:val="single" w:color="auto" w:sz="4" w:space="0"/>
              <w:left w:val="single" w:color="auto" w:sz="4" w:space="0"/>
              <w:bottom w:val="single" w:color="auto" w:sz="4" w:space="0"/>
              <w:right w:val="single" w:color="auto" w:sz="4" w:space="0"/>
            </w:tcBorders>
            <w:vAlign w:val="center"/>
          </w:tcPr>
          <w:p>
            <w:pPr>
              <w:jc w:val="left"/>
              <w:rPr>
                <w:szCs w:val="21"/>
                <w:highlight w:val="none"/>
              </w:rPr>
            </w:pPr>
            <w:r>
              <w:rPr>
                <w:rFonts w:hint="eastAsia"/>
                <w:szCs w:val="21"/>
                <w:highlight w:val="none"/>
              </w:rPr>
              <w:t>5</w:t>
            </w:r>
            <w:r>
              <w:rPr>
                <w:rFonts w:hint="eastAsia"/>
                <w:szCs w:val="21"/>
                <w:highlight w:val="none"/>
                <w:lang w:eastAsia="zh-Hans"/>
              </w:rPr>
              <w:t>.</w:t>
            </w:r>
            <w:r>
              <w:rPr>
                <w:rFonts w:hint="eastAsia"/>
                <w:szCs w:val="21"/>
                <w:highlight w:val="none"/>
              </w:rPr>
              <w:t>企业上一年度统计定报（工业企业产值表或批零企业销售库存表或服务企业财务状况表）</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rFonts w:hint="eastAsia"/>
                <w:szCs w:val="21"/>
                <w:highlight w:val="none"/>
              </w:rPr>
              <w:t>是</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rFonts w:hint="eastAsia"/>
                <w:szCs w:val="21"/>
                <w:highlight w:val="none"/>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jc w:val="center"/>
              <w:rPr>
                <w:sz w:val="24"/>
                <w:highlight w:val="none"/>
              </w:rPr>
            </w:pPr>
            <w:r>
              <w:rPr>
                <w:rFonts w:hint="eastAsia"/>
                <w:sz w:val="24"/>
                <w:highlight w:val="none"/>
              </w:rPr>
              <w:t>□</w:t>
            </w:r>
          </w:p>
        </w:tc>
        <w:tc>
          <w:tcPr>
            <w:tcW w:w="5901" w:type="dxa"/>
            <w:tcBorders>
              <w:top w:val="single" w:color="auto" w:sz="4" w:space="0"/>
              <w:left w:val="single" w:color="auto" w:sz="4" w:space="0"/>
              <w:bottom w:val="single" w:color="auto" w:sz="4" w:space="0"/>
              <w:right w:val="single" w:color="auto" w:sz="4" w:space="0"/>
            </w:tcBorders>
            <w:vAlign w:val="center"/>
          </w:tcPr>
          <w:p>
            <w:pPr>
              <w:jc w:val="left"/>
              <w:rPr>
                <w:szCs w:val="21"/>
                <w:highlight w:val="none"/>
              </w:rPr>
            </w:pPr>
            <w:r>
              <w:rPr>
                <w:rFonts w:hint="eastAsia"/>
                <w:szCs w:val="21"/>
                <w:highlight w:val="none"/>
              </w:rPr>
              <w:t>6</w:t>
            </w:r>
            <w:r>
              <w:rPr>
                <w:rFonts w:hint="eastAsia"/>
                <w:szCs w:val="21"/>
                <w:highlight w:val="none"/>
                <w:lang w:eastAsia="zh-Hans"/>
              </w:rPr>
              <w:t>.</w:t>
            </w:r>
            <w:r>
              <w:rPr>
                <w:rFonts w:hint="eastAsia"/>
                <w:szCs w:val="21"/>
                <w:highlight w:val="none"/>
              </w:rPr>
              <w:t>企业上年度财务审计报告</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rFonts w:hint="eastAsia"/>
                <w:szCs w:val="21"/>
                <w:highlight w:val="none"/>
              </w:rPr>
              <w:t>是</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rFonts w:hint="eastAsia"/>
                <w:szCs w:val="21"/>
                <w:highlight w:val="none"/>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jc w:val="center"/>
              <w:rPr>
                <w:sz w:val="24"/>
                <w:highlight w:val="none"/>
              </w:rPr>
            </w:pPr>
            <w:r>
              <w:rPr>
                <w:rFonts w:hint="eastAsia"/>
                <w:sz w:val="24"/>
                <w:highlight w:val="none"/>
              </w:rPr>
              <w:t>□</w:t>
            </w:r>
          </w:p>
        </w:tc>
        <w:tc>
          <w:tcPr>
            <w:tcW w:w="5901" w:type="dxa"/>
            <w:tcBorders>
              <w:top w:val="single" w:color="auto" w:sz="4" w:space="0"/>
              <w:left w:val="single" w:color="auto" w:sz="4" w:space="0"/>
              <w:bottom w:val="single" w:color="auto" w:sz="4" w:space="0"/>
              <w:right w:val="single" w:color="auto" w:sz="4" w:space="0"/>
            </w:tcBorders>
            <w:vAlign w:val="center"/>
          </w:tcPr>
          <w:p>
            <w:pPr>
              <w:jc w:val="left"/>
              <w:rPr>
                <w:szCs w:val="21"/>
                <w:highlight w:val="none"/>
              </w:rPr>
            </w:pPr>
            <w:r>
              <w:rPr>
                <w:rFonts w:hint="eastAsia"/>
                <w:szCs w:val="21"/>
                <w:highlight w:val="none"/>
              </w:rPr>
              <w:t>7</w:t>
            </w:r>
            <w:r>
              <w:rPr>
                <w:rFonts w:hint="eastAsia"/>
                <w:szCs w:val="21"/>
                <w:highlight w:val="none"/>
                <w:lang w:eastAsia="zh-Hans"/>
              </w:rPr>
              <w:t>.</w:t>
            </w:r>
            <w:r>
              <w:rPr>
                <w:rFonts w:hint="eastAsia"/>
                <w:szCs w:val="21"/>
                <w:highlight w:val="none"/>
              </w:rPr>
              <w:t>园区物业不动产证明等物业所有权证明材料</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szCs w:val="21"/>
                <w:highlight w:val="none"/>
              </w:rPr>
            </w:pPr>
            <w:r>
              <w:rPr>
                <w:rFonts w:hint="eastAsia"/>
                <w:szCs w:val="21"/>
                <w:highlight w:val="none"/>
              </w:rPr>
              <w:t>是</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szCs w:val="21"/>
                <w:highlight w:val="none"/>
              </w:rPr>
            </w:pPr>
            <w:r>
              <w:rPr>
                <w:rFonts w:hint="eastAsia"/>
                <w:szCs w:val="21"/>
                <w:highlight w:val="none"/>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highlight w:val="none"/>
              </w:rPr>
            </w:pPr>
            <w:r>
              <w:rPr>
                <w:rFonts w:hint="eastAsia"/>
                <w:sz w:val="24"/>
                <w:highlight w:val="none"/>
              </w:rPr>
              <w:t>□</w:t>
            </w:r>
          </w:p>
        </w:tc>
        <w:tc>
          <w:tcPr>
            <w:tcW w:w="5901" w:type="dxa"/>
            <w:tcBorders>
              <w:top w:val="single" w:color="auto" w:sz="4" w:space="0"/>
              <w:left w:val="single" w:color="auto" w:sz="4" w:space="0"/>
              <w:bottom w:val="single" w:color="auto" w:sz="4" w:space="0"/>
              <w:right w:val="single" w:color="auto" w:sz="4" w:space="0"/>
            </w:tcBorders>
            <w:vAlign w:val="center"/>
          </w:tcPr>
          <w:p>
            <w:pPr>
              <w:jc w:val="left"/>
              <w:rPr>
                <w:szCs w:val="21"/>
                <w:highlight w:val="none"/>
              </w:rPr>
            </w:pPr>
            <w:r>
              <w:rPr>
                <w:rFonts w:hint="eastAsia"/>
                <w:szCs w:val="21"/>
                <w:highlight w:val="none"/>
              </w:rPr>
              <w:t>8</w:t>
            </w:r>
            <w:r>
              <w:rPr>
                <w:rFonts w:hint="eastAsia"/>
                <w:szCs w:val="21"/>
                <w:highlight w:val="none"/>
                <w:lang w:eastAsia="zh-Hans"/>
              </w:rPr>
              <w:t>.</w:t>
            </w:r>
            <w:r>
              <w:rPr>
                <w:rFonts w:hint="eastAsia"/>
                <w:szCs w:val="21"/>
                <w:highlight w:val="none"/>
              </w:rPr>
              <w:t>统计园区土地产出率的所有纳统“四上”企业清单、营业执照复印件、房屋租赁合同复印件、上年度分税种纳税证明复印件</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szCs w:val="21"/>
                <w:highlight w:val="none"/>
              </w:rPr>
            </w:pPr>
            <w:r>
              <w:rPr>
                <w:rFonts w:hint="eastAsia"/>
                <w:szCs w:val="21"/>
                <w:highlight w:val="none"/>
              </w:rPr>
              <w:t>是</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szCs w:val="21"/>
                <w:highlight w:val="none"/>
              </w:rPr>
            </w:pPr>
            <w:r>
              <w:rPr>
                <w:rFonts w:hint="eastAsia"/>
                <w:szCs w:val="21"/>
                <w:highlight w:val="none"/>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jc w:val="center"/>
              <w:rPr>
                <w:sz w:val="24"/>
                <w:highlight w:val="none"/>
              </w:rPr>
            </w:pPr>
            <w:r>
              <w:rPr>
                <w:rFonts w:hint="eastAsia"/>
                <w:sz w:val="24"/>
                <w:highlight w:val="none"/>
              </w:rPr>
              <w:t>□</w:t>
            </w:r>
          </w:p>
        </w:tc>
        <w:tc>
          <w:tcPr>
            <w:tcW w:w="5901" w:type="dxa"/>
            <w:tcBorders>
              <w:top w:val="single" w:color="auto" w:sz="4" w:space="0"/>
              <w:left w:val="single" w:color="auto" w:sz="4" w:space="0"/>
              <w:bottom w:val="single" w:color="auto" w:sz="4" w:space="0"/>
              <w:right w:val="single" w:color="auto" w:sz="4" w:space="0"/>
            </w:tcBorders>
            <w:vAlign w:val="center"/>
          </w:tcPr>
          <w:p>
            <w:pPr>
              <w:jc w:val="left"/>
              <w:rPr>
                <w:szCs w:val="21"/>
                <w:highlight w:val="none"/>
              </w:rPr>
            </w:pPr>
            <w:r>
              <w:rPr>
                <w:rFonts w:hint="eastAsia"/>
                <w:szCs w:val="21"/>
                <w:highlight w:val="none"/>
              </w:rPr>
              <w:t>9</w:t>
            </w:r>
            <w:r>
              <w:rPr>
                <w:rFonts w:hint="eastAsia"/>
                <w:szCs w:val="21"/>
                <w:highlight w:val="none"/>
                <w:lang w:eastAsia="zh-Hans"/>
              </w:rPr>
              <w:t>.</w:t>
            </w:r>
            <w:r>
              <w:rPr>
                <w:rFonts w:hint="eastAsia"/>
                <w:szCs w:val="21"/>
                <w:highlight w:val="none"/>
              </w:rPr>
              <w:t>由</w:t>
            </w:r>
            <w:r>
              <w:rPr>
                <w:rFonts w:hint="eastAsia"/>
                <w:szCs w:val="21"/>
                <w:highlight w:val="none"/>
                <w:lang w:val="en-US" w:eastAsia="zh-CN"/>
              </w:rPr>
              <w:t>区重点区域建设推进中心</w:t>
            </w:r>
            <w:r>
              <w:rPr>
                <w:rFonts w:hint="eastAsia"/>
                <w:szCs w:val="21"/>
                <w:highlight w:val="none"/>
              </w:rPr>
              <w:t>委托注册会计师事务所出具申报项目专项审计报告</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szCs w:val="21"/>
                <w:highlight w:val="none"/>
              </w:rPr>
            </w:pPr>
            <w:r>
              <w:rPr>
                <w:rFonts w:hint="eastAsia"/>
                <w:szCs w:val="21"/>
                <w:highlight w:val="none"/>
              </w:rPr>
              <w:t>是</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szCs w:val="21"/>
                <w:highlight w:val="none"/>
              </w:rPr>
            </w:pPr>
            <w:r>
              <w:rPr>
                <w:rFonts w:hint="eastAsia"/>
                <w:szCs w:val="21"/>
                <w:highlight w:val="none"/>
              </w:rPr>
              <w:t>否</w:t>
            </w:r>
          </w:p>
        </w:tc>
      </w:tr>
    </w:tbl>
    <w:p>
      <w:pPr>
        <w:rPr>
          <w:highlight w:val="none"/>
        </w:rPr>
      </w:pPr>
    </w:p>
    <w:p>
      <w:pPr>
        <w:pStyle w:val="2"/>
        <w:rPr>
          <w:highlight w:val="none"/>
        </w:rPr>
      </w:pPr>
      <w:r>
        <w:rPr>
          <w:rFonts w:hint="eastAsia"/>
          <w:highlight w:val="none"/>
        </w:rPr>
        <w:t>注：以上材料原则上要求提供A4纸规格中文书写文件，各部分之间应有明显分割标识，并按照</w:t>
      </w:r>
      <w:r>
        <w:rPr>
          <w:highlight w:val="none"/>
        </w:rPr>
        <w:t>材料清单编制目录装订成册</w:t>
      </w:r>
      <w:r>
        <w:rPr>
          <w:rFonts w:hint="eastAsia"/>
          <w:highlight w:val="none"/>
        </w:rPr>
        <w:t>；相关附件存复印件验原件；申请材料一式两份，加盖企业公章。</w:t>
      </w:r>
    </w:p>
    <w:p>
      <w:pPr>
        <w:pStyle w:val="2"/>
        <w:rPr>
          <w:highlight w:val="none"/>
        </w:rPr>
      </w:pPr>
    </w:p>
    <w:p>
      <w:pPr>
        <w:pStyle w:val="2"/>
        <w:rPr>
          <w:highlight w:val="none"/>
        </w:rPr>
      </w:pPr>
    </w:p>
    <w:p>
      <w:pPr>
        <w:rPr>
          <w:rFonts w:ascii="宋体" w:hAnsi="宋体" w:cs="宋体"/>
          <w:szCs w:val="21"/>
          <w:highlight w:val="none"/>
        </w:rPr>
      </w:pPr>
    </w:p>
    <w:p>
      <w:pPr>
        <w:rPr>
          <w:highlight w:val="none"/>
        </w:rPr>
      </w:pPr>
      <w:r>
        <w:rPr>
          <w:rFonts w:hint="eastAsia" w:ascii="宋体" w:hAnsi="宋体" w:cs="宋体"/>
          <w:szCs w:val="21"/>
          <w:highlight w:val="none"/>
        </w:rPr>
        <w:br w:type="page"/>
      </w:r>
    </w:p>
    <w:p>
      <w:pPr>
        <w:pStyle w:val="3"/>
        <w:keepNext w:val="0"/>
        <w:keepLines w:val="0"/>
        <w:overflowPunct w:val="0"/>
        <w:spacing w:before="0" w:after="0" w:line="560" w:lineRule="exact"/>
        <w:jc w:val="center"/>
        <w:rPr>
          <w:rFonts w:ascii="黑体" w:hAnsi="黑体" w:eastAsia="黑体" w:cs="黑体"/>
          <w:sz w:val="32"/>
          <w:szCs w:val="32"/>
          <w:highlight w:val="none"/>
        </w:rPr>
      </w:pPr>
      <w:bookmarkStart w:id="84" w:name="_Toc24259"/>
      <w:bookmarkStart w:id="85" w:name="_Toc1019609550"/>
      <w:bookmarkStart w:id="86" w:name="_Toc32350"/>
      <w:bookmarkStart w:id="87" w:name="_Toc17553"/>
      <w:bookmarkStart w:id="88" w:name="_Toc19427"/>
      <w:bookmarkStart w:id="89" w:name="_Toc823913400"/>
      <w:r>
        <w:rPr>
          <w:rFonts w:hint="eastAsia" w:ascii="黑体" w:hAnsi="黑体" w:eastAsia="黑体" w:cs="黑体"/>
          <w:sz w:val="32"/>
          <w:szCs w:val="32"/>
          <w:highlight w:val="none"/>
        </w:rPr>
        <w:t>设计师参赛奖励及柔性定制费用资助类</w:t>
      </w:r>
      <w:bookmarkEnd w:id="78"/>
      <w:bookmarkEnd w:id="79"/>
      <w:bookmarkEnd w:id="80"/>
      <w:bookmarkEnd w:id="81"/>
      <w:bookmarkEnd w:id="82"/>
      <w:r>
        <w:rPr>
          <w:rFonts w:hint="eastAsia" w:ascii="黑体" w:hAnsi="黑体" w:eastAsia="黑体" w:cs="黑体"/>
          <w:sz w:val="32"/>
          <w:szCs w:val="32"/>
          <w:highlight w:val="none"/>
        </w:rPr>
        <w:t>操作指引</w:t>
      </w:r>
      <w:bookmarkEnd w:id="83"/>
      <w:bookmarkEnd w:id="84"/>
      <w:bookmarkEnd w:id="85"/>
      <w:bookmarkEnd w:id="86"/>
      <w:bookmarkEnd w:id="87"/>
      <w:bookmarkEnd w:id="88"/>
      <w:bookmarkEnd w:id="89"/>
    </w:p>
    <w:p>
      <w:pPr>
        <w:overflowPunct w:val="0"/>
        <w:spacing w:line="560" w:lineRule="exact"/>
        <w:ind w:firstLine="640" w:firstLineChars="200"/>
        <w:jc w:val="left"/>
        <w:rPr>
          <w:rFonts w:ascii="黑体" w:hAnsi="黑体" w:eastAsia="黑体"/>
          <w:sz w:val="32"/>
          <w:szCs w:val="32"/>
          <w:highlight w:val="none"/>
        </w:rPr>
      </w:pPr>
    </w:p>
    <w:p>
      <w:pPr>
        <w:overflowPunct w:val="0"/>
        <w:spacing w:line="560"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rPr>
        <w:t>一、</w:t>
      </w:r>
      <w:r>
        <w:rPr>
          <w:rFonts w:hint="eastAsia" w:ascii="黑体" w:hAnsi="黑体" w:eastAsia="黑体" w:cs="黑体"/>
          <w:bCs/>
          <w:sz w:val="32"/>
          <w:szCs w:val="32"/>
          <w:highlight w:val="none"/>
        </w:rPr>
        <w:t>资助标准</w:t>
      </w:r>
    </w:p>
    <w:p>
      <w:pPr>
        <w:overflowPunct w:val="0"/>
        <w:spacing w:line="560" w:lineRule="exact"/>
        <w:ind w:firstLine="630"/>
        <w:jc w:val="left"/>
        <w:rPr>
          <w:rFonts w:ascii="仿宋_GB2312" w:eastAsia="仿宋_GB2312"/>
          <w:sz w:val="32"/>
          <w:szCs w:val="32"/>
          <w:highlight w:val="none"/>
        </w:rPr>
      </w:pPr>
      <w:r>
        <w:rPr>
          <w:rFonts w:hint="eastAsia" w:ascii="仿宋_GB2312" w:eastAsia="仿宋_GB2312"/>
          <w:sz w:val="32"/>
          <w:szCs w:val="32"/>
          <w:highlight w:val="none"/>
        </w:rPr>
        <w:t>1.对在大浪时尚小镇创业就业的设计师上一年度获得国际羊毛标志大奖、LVMH青年设计师大奖、中国服装设计金顶奖、光华龙腾奖—中国设计业十大杰出青年等时尚设计大奖的，给予一次性最高60万元奖励。对上一年度获得“中国十佳时装设计师”等时尚荣誉称号的，给予一次性最高30万元奖励。</w:t>
      </w:r>
    </w:p>
    <w:p>
      <w:pPr>
        <w:overflowPunct w:val="0"/>
        <w:spacing w:line="560" w:lineRule="exact"/>
        <w:ind w:firstLine="630"/>
        <w:jc w:val="left"/>
        <w:rPr>
          <w:rFonts w:ascii="仿宋_GB2312" w:eastAsia="仿宋_GB2312"/>
          <w:sz w:val="32"/>
          <w:szCs w:val="32"/>
          <w:highlight w:val="none"/>
        </w:rPr>
      </w:pPr>
      <w:r>
        <w:rPr>
          <w:rFonts w:hint="eastAsia" w:ascii="仿宋_GB2312" w:eastAsia="仿宋_GB2312"/>
          <w:sz w:val="32"/>
          <w:szCs w:val="32"/>
          <w:highlight w:val="none"/>
        </w:rPr>
        <w:t>本条款所指“时尚设计大奖”“时尚荣誉称号”，是指</w:t>
      </w:r>
      <w:r>
        <w:rPr>
          <w:rFonts w:hint="eastAsia" w:ascii="仿宋_GB2312" w:eastAsia="仿宋_GB2312"/>
          <w:sz w:val="32"/>
          <w:szCs w:val="32"/>
          <w:highlight w:val="none"/>
          <w:lang w:eastAsia="zh-CN"/>
        </w:rPr>
        <w:t>区重点区域建设推进中心</w:t>
      </w:r>
      <w:r>
        <w:rPr>
          <w:rFonts w:hint="eastAsia" w:ascii="仿宋_GB2312" w:eastAsia="仿宋_GB2312"/>
          <w:sz w:val="32"/>
          <w:szCs w:val="32"/>
          <w:highlight w:val="none"/>
        </w:rPr>
        <w:t>认可的业内权威性和知名度较高的国内外时尚大奖、荣誉称号。该时尚大奖、荣誉称号名录视情况动态调整，每年公示一次。</w:t>
      </w:r>
    </w:p>
    <w:p>
      <w:pPr>
        <w:pStyle w:val="18"/>
        <w:spacing w:after="0" w:line="560" w:lineRule="exact"/>
        <w:ind w:firstLine="64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eastAsia="zh-Hans"/>
        </w:rPr>
        <w:t>对曾获得国际羊毛标志大奖、LVMH青年设计师大奖、中国服装设计金顶奖、光华龙腾奖—中国设计业十大杰出青年等时尚设计大奖或“中国十佳</w:t>
      </w:r>
      <w:r>
        <w:rPr>
          <w:rFonts w:hint="eastAsia" w:ascii="仿宋_GB2312" w:hAnsi="仿宋_GB2312" w:eastAsia="仿宋_GB2312" w:cs="仿宋_GB2312"/>
          <w:sz w:val="32"/>
          <w:szCs w:val="32"/>
          <w:highlight w:val="none"/>
        </w:rPr>
        <w:t>时</w:t>
      </w:r>
      <w:r>
        <w:rPr>
          <w:rFonts w:hint="eastAsia" w:ascii="仿宋_GB2312" w:hAnsi="仿宋_GB2312" w:eastAsia="仿宋_GB2312" w:cs="仿宋_GB2312"/>
          <w:sz w:val="32"/>
          <w:szCs w:val="32"/>
          <w:highlight w:val="none"/>
          <w:lang w:eastAsia="zh-Hans"/>
        </w:rPr>
        <w:t>装设计师”等时尚荣誉称号的设计师在</w:t>
      </w:r>
      <w:r>
        <w:rPr>
          <w:rFonts w:hint="eastAsia" w:ascii="仿宋_GB2312" w:hAnsi="仿宋_GB2312" w:eastAsia="仿宋_GB2312" w:cs="仿宋_GB2312"/>
          <w:sz w:val="32"/>
          <w:szCs w:val="32"/>
          <w:highlight w:val="none"/>
        </w:rPr>
        <w:t>大浪时尚小镇</w:t>
      </w:r>
      <w:r>
        <w:rPr>
          <w:rFonts w:hint="eastAsia" w:ascii="仿宋_GB2312" w:hAnsi="仿宋_GB2312" w:eastAsia="仿宋_GB2312" w:cs="仿宋_GB2312"/>
          <w:sz w:val="32"/>
          <w:szCs w:val="32"/>
          <w:highlight w:val="none"/>
          <w:lang w:eastAsia="zh-Hans"/>
        </w:rPr>
        <w:t>创办独立设计师工作室暨专门店且不在其他时尚企业兼职的，创办后三年内按其向龙华区内其他时尚工业企业实际支付小单化柔性定制（≤500件∕款）费用的30%予以</w:t>
      </w:r>
      <w:r>
        <w:rPr>
          <w:rFonts w:hint="eastAsia" w:ascii="仿宋_GB2312" w:hAnsi="仿宋_GB2312" w:eastAsia="仿宋_GB2312" w:cs="仿宋_GB2312"/>
          <w:sz w:val="32"/>
          <w:szCs w:val="32"/>
          <w:highlight w:val="none"/>
        </w:rPr>
        <w:t>资助</w:t>
      </w:r>
      <w:r>
        <w:rPr>
          <w:rFonts w:hint="eastAsia" w:ascii="仿宋_GB2312" w:hAnsi="仿宋_GB2312" w:eastAsia="仿宋_GB2312" w:cs="仿宋_GB2312"/>
          <w:sz w:val="32"/>
          <w:szCs w:val="32"/>
          <w:highlight w:val="none"/>
          <w:lang w:eastAsia="zh-Hans"/>
        </w:rPr>
        <w:t>，单个设计师所设企业每年</w:t>
      </w:r>
      <w:r>
        <w:rPr>
          <w:rFonts w:hint="eastAsia" w:ascii="仿宋_GB2312" w:hAnsi="仿宋_GB2312" w:eastAsia="仿宋_GB2312" w:cs="仿宋_GB2312"/>
          <w:sz w:val="32"/>
          <w:szCs w:val="32"/>
          <w:highlight w:val="none"/>
        </w:rPr>
        <w:t>资助</w:t>
      </w:r>
      <w:r>
        <w:rPr>
          <w:rFonts w:hint="eastAsia" w:ascii="仿宋_GB2312" w:hAnsi="仿宋_GB2312" w:eastAsia="仿宋_GB2312" w:cs="仿宋_GB2312"/>
          <w:sz w:val="32"/>
          <w:szCs w:val="32"/>
          <w:highlight w:val="none"/>
          <w:lang w:eastAsia="zh-Hans"/>
        </w:rPr>
        <w:t>金额最高不超过100万元，且不超过其年度营业收入的7.5%。</w:t>
      </w:r>
    </w:p>
    <w:p>
      <w:pPr>
        <w:pStyle w:val="18"/>
        <w:spacing w:after="0" w:line="560" w:lineRule="exact"/>
        <w:ind w:firstLine="640"/>
        <w:rPr>
          <w:rFonts w:ascii="仿宋_GB2312" w:hAnsi="仿宋_GB2312" w:eastAsia="仿宋_GB2312" w:cs="仿宋_GB2312"/>
          <w:sz w:val="32"/>
          <w:szCs w:val="32"/>
          <w:highlight w:val="none"/>
          <w:lang w:eastAsia="zh-Hans"/>
        </w:rPr>
      </w:pPr>
      <w:r>
        <w:rPr>
          <w:rFonts w:hint="eastAsia" w:ascii="仿宋_GB2312" w:hAnsi="仿宋_GB2312" w:eastAsia="仿宋_GB2312" w:cs="仿宋_GB2312"/>
          <w:sz w:val="32"/>
          <w:szCs w:val="32"/>
          <w:highlight w:val="none"/>
        </w:rPr>
        <w:t>3.授予以上时尚设计大奖和</w:t>
      </w:r>
      <w:r>
        <w:rPr>
          <w:rFonts w:hint="eastAsia" w:ascii="仿宋_GB2312" w:hAnsi="仿宋_GB2312" w:eastAsia="仿宋_GB2312" w:cs="仿宋_GB2312"/>
          <w:sz w:val="32"/>
          <w:szCs w:val="32"/>
          <w:highlight w:val="none"/>
          <w:lang w:eastAsia="zh-Hans" w:bidi="ar"/>
        </w:rPr>
        <w:t>时尚荣誉称号</w:t>
      </w:r>
      <w:r>
        <w:rPr>
          <w:rFonts w:hint="eastAsia" w:ascii="仿宋_GB2312" w:hAnsi="仿宋_GB2312" w:eastAsia="仿宋_GB2312" w:cs="仿宋_GB2312"/>
          <w:sz w:val="32"/>
          <w:szCs w:val="32"/>
          <w:highlight w:val="none"/>
          <w:lang w:bidi="ar"/>
        </w:rPr>
        <w:t>获得者“大浪时尚设计名家”称号，并纳入区人才政策体系给予支持，享受“尚贤卡”礼遇。</w:t>
      </w:r>
    </w:p>
    <w:p>
      <w:pPr>
        <w:overflowPunct w:val="0"/>
        <w:spacing w:line="560" w:lineRule="exact"/>
        <w:ind w:firstLine="630"/>
        <w:jc w:val="left"/>
        <w:rPr>
          <w:rFonts w:ascii="黑体" w:hAnsi="黑体" w:eastAsia="黑体" w:cs="黑体"/>
          <w:bCs/>
          <w:sz w:val="32"/>
          <w:szCs w:val="32"/>
          <w:highlight w:val="none"/>
        </w:rPr>
      </w:pPr>
      <w:r>
        <w:rPr>
          <w:rFonts w:hint="eastAsia" w:ascii="黑体" w:hAnsi="黑体" w:eastAsia="黑体" w:cs="黑体"/>
          <w:bCs/>
          <w:sz w:val="32"/>
          <w:szCs w:val="32"/>
          <w:highlight w:val="none"/>
        </w:rPr>
        <w:t>二、申请条件</w:t>
      </w:r>
    </w:p>
    <w:p>
      <w:pPr>
        <w:numPr>
          <w:ilvl w:val="255"/>
          <w:numId w:val="0"/>
        </w:numPr>
        <w:overflowPunct w:val="0"/>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（一）税务关系、统计关系在深圳市龙华区大浪时尚小镇范围内的时尚产业领域独立法人单位；在大浪时尚小镇就业创业的设计师。</w:t>
      </w:r>
    </w:p>
    <w:p>
      <w:pPr>
        <w:overflowPunct w:val="0"/>
        <w:spacing w:line="560" w:lineRule="exact"/>
        <w:ind w:firstLine="614" w:firstLineChars="192"/>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（二）申报主体在大浪时尚小镇内有关联企业，则须与关联企业合并申报。</w:t>
      </w:r>
    </w:p>
    <w:p>
      <w:pPr>
        <w:numPr>
          <w:ilvl w:val="255"/>
          <w:numId w:val="0"/>
        </w:numPr>
        <w:overflowPunct w:val="0"/>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（三）本条款所指在大浪时尚小镇创业的获奖设计师为工作室暨专门店股东；就业的获奖设计师需在企业登记版权，拥有三件以上版权作品。</w:t>
      </w:r>
    </w:p>
    <w:p>
      <w:pPr>
        <w:numPr>
          <w:ilvl w:val="255"/>
          <w:numId w:val="0"/>
        </w:numPr>
        <w:overflowPunct w:val="0"/>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（四）申请获得时尚设计大奖或荣誉称号奖励的</w:t>
      </w:r>
      <w:r>
        <w:rPr>
          <w:rFonts w:hint="eastAsia" w:ascii="仿宋_GB2312" w:hAnsi="仿宋_GB2312" w:eastAsia="仿宋_GB2312" w:cs="仿宋_GB2312"/>
          <w:kern w:val="0"/>
          <w:sz w:val="32"/>
          <w:szCs w:val="32"/>
          <w:highlight w:val="none"/>
          <w:lang w:eastAsia="zh-Hans"/>
        </w:rPr>
        <w:t>设计师</w:t>
      </w:r>
      <w:r>
        <w:rPr>
          <w:rFonts w:hint="eastAsia" w:ascii="仿宋_GB2312" w:hAnsi="仿宋_GB2312" w:eastAsia="仿宋_GB2312" w:cs="仿宋_GB2312"/>
          <w:kern w:val="0"/>
          <w:sz w:val="32"/>
          <w:szCs w:val="32"/>
          <w:highlight w:val="none"/>
        </w:rPr>
        <w:t>，需在上一年度</w:t>
      </w:r>
      <w:r>
        <w:rPr>
          <w:rFonts w:hint="eastAsia" w:ascii="仿宋_GB2312" w:eastAsia="仿宋_GB2312"/>
          <w:sz w:val="32"/>
          <w:szCs w:val="32"/>
          <w:highlight w:val="none"/>
        </w:rPr>
        <w:t>获得国际羊毛标志大奖、LVMH青年设计师大奖、中国服装设计金顶奖、光华龙腾奖—中国设计业十大杰出青年等时尚设计大奖或“中国十佳时装设计师”等时尚荣誉称号，且申请资助后三年内的社会保险、个人所得税均须在大浪时尚小镇缴纳。</w:t>
      </w:r>
    </w:p>
    <w:p>
      <w:pPr>
        <w:numPr>
          <w:ilvl w:val="255"/>
          <w:numId w:val="0"/>
        </w:numPr>
        <w:overflowPunct w:val="0"/>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（五）申请小单化柔性定制资助的“独立设计师工作室暨专门店”，需同时满足以下条件：</w:t>
      </w:r>
    </w:p>
    <w:p>
      <w:pPr>
        <w:numPr>
          <w:ilvl w:val="255"/>
          <w:numId w:val="0"/>
        </w:numPr>
        <w:overflowPunct w:val="0"/>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1.</w:t>
      </w:r>
      <w:r>
        <w:rPr>
          <w:rFonts w:hint="eastAsia" w:ascii="仿宋_GB2312" w:hAnsi="仿宋_GB2312" w:eastAsia="仿宋_GB2312" w:cs="仿宋_GB2312"/>
          <w:kern w:val="0"/>
          <w:sz w:val="32"/>
          <w:szCs w:val="32"/>
          <w:highlight w:val="none"/>
          <w:lang w:eastAsia="zh-Hans"/>
        </w:rPr>
        <w:t>担任</w:t>
      </w:r>
      <w:r>
        <w:rPr>
          <w:rFonts w:hint="eastAsia" w:ascii="仿宋_GB2312" w:hAnsi="仿宋_GB2312" w:eastAsia="仿宋_GB2312" w:cs="仿宋_GB2312"/>
          <w:kern w:val="0"/>
          <w:sz w:val="32"/>
          <w:szCs w:val="32"/>
          <w:highlight w:val="none"/>
        </w:rPr>
        <w:t>法人代表或控股股东</w:t>
      </w:r>
      <w:r>
        <w:rPr>
          <w:rFonts w:hint="eastAsia" w:ascii="仿宋_GB2312" w:hAnsi="仿宋_GB2312" w:eastAsia="仿宋_GB2312" w:cs="仿宋_GB2312"/>
          <w:kern w:val="0"/>
          <w:sz w:val="32"/>
          <w:szCs w:val="32"/>
          <w:highlight w:val="none"/>
          <w:lang w:eastAsia="zh-Hans"/>
        </w:rPr>
        <w:t>的独立设计师</w:t>
      </w:r>
      <w:r>
        <w:rPr>
          <w:rFonts w:hint="eastAsia" w:ascii="仿宋_GB2312" w:hAnsi="仿宋_GB2312" w:eastAsia="仿宋_GB2312" w:cs="仿宋_GB2312"/>
          <w:kern w:val="0"/>
          <w:sz w:val="32"/>
          <w:szCs w:val="32"/>
          <w:highlight w:val="none"/>
        </w:rPr>
        <w:t>曾获</w:t>
      </w:r>
      <w:r>
        <w:rPr>
          <w:rFonts w:hint="eastAsia" w:ascii="仿宋_GB2312" w:hAnsi="仿宋_GB2312" w:eastAsia="仿宋_GB2312" w:cs="仿宋_GB2312"/>
          <w:kern w:val="0"/>
          <w:sz w:val="32"/>
          <w:szCs w:val="32"/>
          <w:highlight w:val="none"/>
          <w:lang w:eastAsia="zh-Hans"/>
        </w:rPr>
        <w:t>国际羊毛标志大奖、LVMH青年设计师大奖、中国服装设计金顶奖、光华龙腾奖—中国设计业十大杰出青年</w:t>
      </w: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kern w:val="0"/>
          <w:sz w:val="32"/>
          <w:szCs w:val="32"/>
          <w:highlight w:val="none"/>
          <w:lang w:eastAsia="zh-Hans"/>
        </w:rPr>
        <w:t>“中国十佳时装设计师”</w:t>
      </w:r>
      <w:r>
        <w:rPr>
          <w:rFonts w:hint="eastAsia" w:ascii="仿宋_GB2312" w:hAnsi="仿宋_GB2312" w:eastAsia="仿宋_GB2312" w:cs="仿宋_GB2312"/>
          <w:kern w:val="0"/>
          <w:sz w:val="32"/>
          <w:szCs w:val="32"/>
          <w:highlight w:val="none"/>
        </w:rPr>
        <w:t>等时尚设计大奖或荣誉称号；</w:t>
      </w:r>
    </w:p>
    <w:p>
      <w:pPr>
        <w:numPr>
          <w:ilvl w:val="255"/>
          <w:numId w:val="0"/>
        </w:numPr>
        <w:overflowPunct w:val="0"/>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2.条件1所指的</w:t>
      </w:r>
      <w:r>
        <w:rPr>
          <w:rFonts w:hint="eastAsia" w:ascii="仿宋_GB2312" w:hAnsi="仿宋_GB2312" w:eastAsia="仿宋_GB2312" w:cs="仿宋_GB2312"/>
          <w:kern w:val="0"/>
          <w:sz w:val="32"/>
          <w:szCs w:val="32"/>
          <w:highlight w:val="none"/>
          <w:lang w:eastAsia="zh-Hans"/>
        </w:rPr>
        <w:t>独立设计师</w:t>
      </w:r>
      <w:r>
        <w:rPr>
          <w:rFonts w:hint="eastAsia" w:ascii="仿宋_GB2312" w:hAnsi="仿宋_GB2312" w:eastAsia="仿宋_GB2312" w:cs="仿宋_GB2312"/>
          <w:kern w:val="0"/>
          <w:sz w:val="32"/>
          <w:szCs w:val="32"/>
          <w:highlight w:val="none"/>
        </w:rPr>
        <w:t>不在其他时尚企业兼职；</w:t>
      </w:r>
    </w:p>
    <w:p>
      <w:pPr>
        <w:numPr>
          <w:ilvl w:val="255"/>
          <w:numId w:val="0"/>
        </w:numPr>
        <w:overflowPunct w:val="0"/>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3.条件1所指的</w:t>
      </w:r>
      <w:r>
        <w:rPr>
          <w:rFonts w:hint="eastAsia" w:ascii="仿宋_GB2312" w:hAnsi="仿宋_GB2312" w:eastAsia="仿宋_GB2312" w:cs="仿宋_GB2312"/>
          <w:kern w:val="0"/>
          <w:sz w:val="32"/>
          <w:szCs w:val="32"/>
          <w:highlight w:val="none"/>
          <w:lang w:eastAsia="zh-Hans"/>
        </w:rPr>
        <w:t>独立设计师</w:t>
      </w:r>
      <w:r>
        <w:rPr>
          <w:rFonts w:hint="eastAsia" w:ascii="仿宋_GB2312" w:hAnsi="仿宋_GB2312" w:eastAsia="仿宋_GB2312" w:cs="仿宋_GB2312"/>
          <w:kern w:val="0"/>
          <w:sz w:val="32"/>
          <w:szCs w:val="32"/>
          <w:highlight w:val="none"/>
        </w:rPr>
        <w:t>申请资助后三年内的社会保险、个人所得税均须在大浪时尚小镇缴纳；</w:t>
      </w:r>
    </w:p>
    <w:p>
      <w:pPr>
        <w:numPr>
          <w:ilvl w:val="255"/>
          <w:numId w:val="0"/>
        </w:numPr>
        <w:overflowPunct w:val="0"/>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4.工作室暨专门店实际租赁面积达100㎡；</w:t>
      </w:r>
    </w:p>
    <w:p>
      <w:pPr>
        <w:numPr>
          <w:ilvl w:val="255"/>
          <w:numId w:val="0"/>
        </w:numPr>
        <w:overflowPunct w:val="0"/>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5.工作室暨专门店内有一定的展销空间；</w:t>
      </w:r>
    </w:p>
    <w:p>
      <w:pPr>
        <w:numPr>
          <w:ilvl w:val="255"/>
          <w:numId w:val="0"/>
        </w:numPr>
        <w:overflowPunct w:val="0"/>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6.参加社保人数不得低于3人。</w:t>
      </w:r>
    </w:p>
    <w:p>
      <w:pPr>
        <w:numPr>
          <w:ilvl w:val="255"/>
          <w:numId w:val="0"/>
        </w:numPr>
        <w:overflowPunct w:val="0"/>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7.与柔性定制业务受委托方签订业务委托合同。</w:t>
      </w:r>
    </w:p>
    <w:p>
      <w:pPr>
        <w:overflowPunct w:val="0"/>
        <w:spacing w:line="560" w:lineRule="exact"/>
        <w:ind w:firstLine="614" w:firstLineChars="192"/>
        <w:rPr>
          <w:rFonts w:ascii="仿宋_GB2312" w:hAnsi="宋体" w:eastAsia="仿宋_GB2312"/>
          <w:sz w:val="32"/>
          <w:szCs w:val="32"/>
          <w:highlight w:val="none"/>
        </w:rPr>
      </w:pPr>
      <w:r>
        <w:rPr>
          <w:rFonts w:hint="eastAsia" w:ascii="仿宋_GB2312" w:hAnsi="宋体" w:eastAsia="仿宋_GB2312"/>
          <w:sz w:val="32"/>
          <w:szCs w:val="32"/>
          <w:highlight w:val="none"/>
        </w:rPr>
        <w:t>（六）</w:t>
      </w:r>
      <w:r>
        <w:rPr>
          <w:rFonts w:hint="eastAsia" w:ascii="仿宋_GB2312" w:hAnsi="仿宋_GB2312" w:eastAsia="仿宋_GB2312" w:cs="仿宋_GB2312"/>
          <w:bCs/>
          <w:kern w:val="0"/>
          <w:sz w:val="32"/>
          <w:szCs w:val="32"/>
          <w:highlight w:val="none"/>
        </w:rPr>
        <w:t>不存在龙华区财政专项资金相关管理文件规定的不予安排资助的情形。</w:t>
      </w:r>
    </w:p>
    <w:p>
      <w:pPr>
        <w:overflowPunct w:val="0"/>
        <w:spacing w:line="560" w:lineRule="exact"/>
        <w:ind w:firstLine="614" w:firstLineChars="192"/>
        <w:rPr>
          <w:rFonts w:ascii="仿宋_GB2312" w:hAnsi="宋体" w:eastAsia="仿宋_GB2312"/>
          <w:sz w:val="32"/>
          <w:szCs w:val="32"/>
          <w:highlight w:val="none"/>
        </w:rPr>
      </w:pPr>
      <w:r>
        <w:rPr>
          <w:rFonts w:hint="eastAsia" w:eastAsia="黑体" w:cs="黑体"/>
          <w:sz w:val="32"/>
          <w:highlight w:val="none"/>
        </w:rPr>
        <w:t>三、申请材料</w:t>
      </w:r>
    </w:p>
    <w:p>
      <w:pPr>
        <w:overflowPunct w:val="0"/>
        <w:spacing w:line="560" w:lineRule="exact"/>
        <w:ind w:firstLine="614" w:firstLineChars="192"/>
        <w:rPr>
          <w:rFonts w:ascii="仿宋_GB2312" w:hAnsi="宋体" w:eastAsia="仿宋_GB2312"/>
          <w:sz w:val="32"/>
          <w:szCs w:val="32"/>
          <w:highlight w:val="none"/>
        </w:rPr>
      </w:pPr>
      <w:r>
        <w:rPr>
          <w:rFonts w:hint="eastAsia" w:ascii="仿宋_GB2312" w:hAnsi="仿宋_GB2312" w:eastAsia="仿宋_GB2312" w:cs="仿宋_GB2312"/>
          <w:kern w:val="0"/>
          <w:sz w:val="32"/>
          <w:szCs w:val="32"/>
          <w:highlight w:val="none"/>
        </w:rPr>
        <w:t>（一）《深圳市</w:t>
      </w:r>
      <w:r>
        <w:rPr>
          <w:rFonts w:ascii="仿宋_GB2312" w:hAnsi="仿宋_GB2312" w:eastAsia="仿宋_GB2312" w:cs="仿宋_GB2312"/>
          <w:kern w:val="0"/>
          <w:sz w:val="32"/>
          <w:szCs w:val="32"/>
          <w:highlight w:val="none"/>
        </w:rPr>
        <w:t>龙华区</w:t>
      </w:r>
      <w:r>
        <w:rPr>
          <w:rFonts w:hint="eastAsia" w:ascii="仿宋_GB2312" w:hAnsi="仿宋_GB2312" w:eastAsia="仿宋_GB2312" w:cs="仿宋_GB2312"/>
          <w:kern w:val="0"/>
          <w:sz w:val="32"/>
          <w:szCs w:val="32"/>
          <w:highlight w:val="none"/>
        </w:rPr>
        <w:t>大浪时尚小镇设计师参赛及柔性定制资助申请书》《填表承诺书》《设计师参赛及柔性定制基本情况表》</w:t>
      </w:r>
      <w:r>
        <w:rPr>
          <w:rFonts w:hint="eastAsia" w:ascii="仿宋_GB2312" w:hAnsi="宋体" w:eastAsia="仿宋_GB2312"/>
          <w:sz w:val="32"/>
          <w:szCs w:val="32"/>
          <w:highlight w:val="none"/>
        </w:rPr>
        <w:t>。</w:t>
      </w:r>
    </w:p>
    <w:p>
      <w:pPr>
        <w:overflowPunct w:val="0"/>
        <w:spacing w:line="560" w:lineRule="exact"/>
        <w:ind w:firstLine="614" w:firstLineChars="192"/>
        <w:rPr>
          <w:rFonts w:ascii="仿宋_GB2312" w:eastAsia="仿宋_GB2312"/>
          <w:sz w:val="32"/>
          <w:szCs w:val="32"/>
          <w:highlight w:val="none"/>
        </w:rPr>
      </w:pPr>
      <w:r>
        <w:rPr>
          <w:rFonts w:hint="eastAsia" w:ascii="仿宋_GB2312" w:eastAsia="仿宋_GB2312"/>
          <w:sz w:val="32"/>
          <w:szCs w:val="32"/>
          <w:highlight w:val="none"/>
        </w:rPr>
        <w:t>（二）申请资助设计师的时尚设计大奖、荣誉称号证书及上一年度社保缴纳证明、个人所得税完税证明。</w:t>
      </w:r>
    </w:p>
    <w:p>
      <w:pPr>
        <w:overflowPunct w:val="0"/>
        <w:spacing w:line="560" w:lineRule="exact"/>
        <w:ind w:firstLine="614" w:firstLineChars="192"/>
        <w:rPr>
          <w:rFonts w:ascii="仿宋_GB2312" w:hAnsi="宋体" w:eastAsia="仿宋_GB2312"/>
          <w:sz w:val="32"/>
          <w:szCs w:val="32"/>
          <w:highlight w:val="none"/>
        </w:rPr>
      </w:pPr>
      <w:r>
        <w:rPr>
          <w:rFonts w:hint="eastAsia" w:ascii="仿宋_GB2312" w:hAnsi="宋体" w:eastAsia="仿宋_GB2312"/>
          <w:sz w:val="32"/>
          <w:szCs w:val="32"/>
          <w:highlight w:val="none"/>
        </w:rPr>
        <w:t>（</w:t>
      </w:r>
      <w:r>
        <w:rPr>
          <w:rFonts w:hint="eastAsia" w:ascii="仿宋_GB2312" w:hAnsi="宋体" w:eastAsia="仿宋_GB2312"/>
          <w:sz w:val="32"/>
          <w:szCs w:val="32"/>
          <w:highlight w:val="none"/>
          <w:lang w:val="en-US" w:eastAsia="zh-CN"/>
        </w:rPr>
        <w:t>三</w:t>
      </w:r>
      <w:r>
        <w:rPr>
          <w:rFonts w:hint="eastAsia" w:ascii="仿宋_GB2312" w:hAnsi="宋体" w:eastAsia="仿宋_GB2312"/>
          <w:sz w:val="32"/>
          <w:szCs w:val="32"/>
          <w:highlight w:val="none"/>
        </w:rPr>
        <w:t>）设计师就业企业或创办企业法人授权委托书（原件），法定代表人、单位经办人身份证复印件。</w:t>
      </w:r>
    </w:p>
    <w:p>
      <w:pPr>
        <w:overflowPunct w:val="0"/>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kern w:val="0"/>
          <w:sz w:val="32"/>
          <w:szCs w:val="32"/>
          <w:highlight w:val="none"/>
          <w:lang w:val="en-US" w:eastAsia="zh-CN"/>
        </w:rPr>
        <w:t>四</w:t>
      </w:r>
      <w:r>
        <w:rPr>
          <w:rFonts w:hint="eastAsia" w:ascii="仿宋_GB2312" w:hAnsi="仿宋_GB2312" w:eastAsia="仿宋_GB2312" w:cs="仿宋_GB2312"/>
          <w:kern w:val="0"/>
          <w:sz w:val="32"/>
          <w:szCs w:val="32"/>
          <w:highlight w:val="none"/>
        </w:rPr>
        <w:t>）</w:t>
      </w:r>
      <w:r>
        <w:rPr>
          <w:rFonts w:hint="eastAsia" w:ascii="仿宋_GB2312" w:hAnsi="宋体" w:eastAsia="仿宋_GB2312"/>
          <w:sz w:val="32"/>
          <w:szCs w:val="32"/>
          <w:highlight w:val="none"/>
        </w:rPr>
        <w:t>设计师就业企业或创办企业</w:t>
      </w:r>
      <w:r>
        <w:rPr>
          <w:rFonts w:hint="eastAsia" w:ascii="仿宋_GB2312" w:hAnsi="仿宋_GB2312" w:eastAsia="仿宋_GB2312" w:cs="仿宋_GB2312"/>
          <w:kern w:val="0"/>
          <w:sz w:val="32"/>
          <w:szCs w:val="32"/>
          <w:highlight w:val="none"/>
        </w:rPr>
        <w:t>营业执照、组织机构代码证和税务登记证复印件（需年度检验合格，已办理“多证合一”仅需提供复合凭证）。</w:t>
      </w:r>
    </w:p>
    <w:p>
      <w:pPr>
        <w:overflowPunct w:val="0"/>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五</w:t>
      </w:r>
      <w:r>
        <w:rPr>
          <w:rFonts w:hint="eastAsia" w:ascii="仿宋_GB2312" w:eastAsia="仿宋_GB2312"/>
          <w:sz w:val="32"/>
          <w:szCs w:val="32"/>
          <w:highlight w:val="none"/>
        </w:rPr>
        <w:t>）申请本条款资助的在大浪时尚小镇就业的设计师，</w:t>
      </w:r>
      <w:r>
        <w:rPr>
          <w:rFonts w:hint="eastAsia" w:ascii="仿宋_GB2312" w:eastAsia="仿宋_GB2312"/>
          <w:sz w:val="32"/>
          <w:szCs w:val="32"/>
          <w:highlight w:val="none"/>
          <w:lang w:eastAsia="zh-Hans"/>
        </w:rPr>
        <w:t>还</w:t>
      </w:r>
      <w:r>
        <w:rPr>
          <w:rFonts w:hint="eastAsia" w:ascii="仿宋_GB2312" w:eastAsia="仿宋_GB2312"/>
          <w:sz w:val="32"/>
          <w:szCs w:val="32"/>
          <w:highlight w:val="none"/>
        </w:rPr>
        <w:t>需提供：获得知识产权的证明文件。</w:t>
      </w:r>
    </w:p>
    <w:p>
      <w:pPr>
        <w:overflowPunct w:val="0"/>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六</w:t>
      </w:r>
      <w:r>
        <w:rPr>
          <w:rFonts w:hint="eastAsia" w:ascii="仿宋_GB2312" w:eastAsia="仿宋_GB2312"/>
          <w:sz w:val="32"/>
          <w:szCs w:val="32"/>
          <w:highlight w:val="none"/>
        </w:rPr>
        <w:t>）申请本条款资助的在大浪时尚小镇创业的设计师，</w:t>
      </w:r>
      <w:r>
        <w:rPr>
          <w:rFonts w:hint="eastAsia" w:ascii="仿宋_GB2312" w:eastAsia="仿宋_GB2312"/>
          <w:sz w:val="32"/>
          <w:szCs w:val="32"/>
          <w:highlight w:val="none"/>
          <w:lang w:eastAsia="zh-Hans"/>
        </w:rPr>
        <w:t>还</w:t>
      </w:r>
      <w:r>
        <w:rPr>
          <w:rFonts w:hint="eastAsia" w:ascii="仿宋_GB2312" w:eastAsia="仿宋_GB2312"/>
          <w:sz w:val="32"/>
          <w:szCs w:val="32"/>
          <w:highlight w:val="none"/>
        </w:rPr>
        <w:t>需提供：</w:t>
      </w:r>
      <w:r>
        <w:rPr>
          <w:rFonts w:hint="eastAsia" w:ascii="仿宋_GB2312" w:hAnsi="宋体" w:eastAsia="仿宋_GB2312"/>
          <w:sz w:val="32"/>
          <w:szCs w:val="32"/>
          <w:highlight w:val="none"/>
        </w:rPr>
        <w:t>创办企业的</w:t>
      </w:r>
      <w:r>
        <w:rPr>
          <w:rFonts w:hint="eastAsia" w:ascii="仿宋_GB2312" w:eastAsia="仿宋_GB2312"/>
          <w:sz w:val="32"/>
          <w:szCs w:val="32"/>
          <w:highlight w:val="none"/>
        </w:rPr>
        <w:t>上年度分税种纳税证明原件及复印件、上一年度统计定报（工业企业产值表或批零企业销售库存表或服务企业财务状况表）、上年度无保留意见财务审计报告、房屋租赁合同原件及复印件、所有从业人员上一年度社保缴纳证明、个人所得税完税证明。</w:t>
      </w:r>
    </w:p>
    <w:p>
      <w:pPr>
        <w:overflowPunct w:val="0"/>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七</w:t>
      </w:r>
      <w:r>
        <w:rPr>
          <w:rFonts w:hint="eastAsia" w:ascii="仿宋_GB2312" w:eastAsia="仿宋_GB2312"/>
          <w:sz w:val="32"/>
          <w:szCs w:val="32"/>
          <w:highlight w:val="none"/>
        </w:rPr>
        <w:t>）申请小单化柔性定制资助的</w:t>
      </w:r>
      <w:r>
        <w:rPr>
          <w:rFonts w:hint="eastAsia" w:ascii="仿宋_GB2312" w:eastAsia="仿宋_GB2312"/>
          <w:sz w:val="32"/>
          <w:szCs w:val="32"/>
          <w:highlight w:val="none"/>
          <w:lang w:eastAsia="zh-Hans"/>
        </w:rPr>
        <w:t>，还</w:t>
      </w:r>
      <w:r>
        <w:rPr>
          <w:rFonts w:hint="eastAsia" w:ascii="仿宋_GB2312" w:eastAsia="仿宋_GB2312"/>
          <w:sz w:val="32"/>
          <w:szCs w:val="32"/>
          <w:highlight w:val="none"/>
        </w:rPr>
        <w:t>需提供：工作室暨专门店</w:t>
      </w:r>
      <w:r>
        <w:rPr>
          <w:rFonts w:hint="eastAsia" w:ascii="仿宋_GB2312" w:eastAsia="仿宋_GB2312"/>
          <w:sz w:val="32"/>
          <w:szCs w:val="32"/>
          <w:highlight w:val="none"/>
          <w:lang w:eastAsia="zh-Hans"/>
        </w:rPr>
        <w:t>向龙华区内其他时尚工业企业实际支付小单化柔性定制费用</w:t>
      </w:r>
      <w:r>
        <w:rPr>
          <w:rFonts w:hint="eastAsia" w:ascii="仿宋_GB2312" w:eastAsia="仿宋_GB2312"/>
          <w:sz w:val="32"/>
          <w:szCs w:val="32"/>
          <w:highlight w:val="none"/>
        </w:rPr>
        <w:t>的业务合同、银行付款凭证、发票及记账凭证。</w:t>
      </w:r>
    </w:p>
    <w:p>
      <w:pPr>
        <w:overflowPunct w:val="0"/>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八</w:t>
      </w:r>
      <w:r>
        <w:rPr>
          <w:rFonts w:hint="eastAsia" w:ascii="仿宋_GB2312" w:eastAsia="仿宋_GB2312"/>
          <w:sz w:val="32"/>
          <w:szCs w:val="32"/>
          <w:highlight w:val="none"/>
        </w:rPr>
        <w:t>）由</w:t>
      </w:r>
      <w:r>
        <w:rPr>
          <w:rFonts w:hint="eastAsia" w:ascii="仿宋_GB2312" w:eastAsia="仿宋_GB2312"/>
          <w:sz w:val="32"/>
          <w:szCs w:val="32"/>
          <w:highlight w:val="none"/>
          <w:lang w:eastAsia="zh-CN"/>
        </w:rPr>
        <w:t>区重点区域建设推进中心</w:t>
      </w:r>
      <w:r>
        <w:rPr>
          <w:rFonts w:hint="eastAsia" w:ascii="仿宋_GB2312" w:eastAsia="仿宋_GB2312"/>
          <w:sz w:val="32"/>
          <w:szCs w:val="32"/>
          <w:highlight w:val="none"/>
        </w:rPr>
        <w:t>委托注册会计师事务所出具申报项目专项审计报告。</w:t>
      </w:r>
    </w:p>
    <w:p>
      <w:pPr>
        <w:shd w:val="clear" w:color="auto"/>
        <w:overflowPunct w:val="0"/>
        <w:spacing w:line="560" w:lineRule="exact"/>
        <w:ind w:firstLine="640" w:firstLineChars="200"/>
        <w:jc w:val="left"/>
        <w:rPr>
          <w:rFonts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以上申报材料皆提交纸质材料。纸质材料原则上以A4纸型制作，加盖公章及骑缝章，按照材料</w:t>
      </w:r>
      <w:r>
        <w:rPr>
          <w:rFonts w:ascii="仿宋_GB2312" w:hAnsi="宋体" w:eastAsia="仿宋_GB2312" w:cs="宋体"/>
          <w:kern w:val="0"/>
          <w:sz w:val="32"/>
          <w:szCs w:val="32"/>
          <w:highlight w:val="none"/>
        </w:rPr>
        <w:t>清单</w:t>
      </w:r>
      <w:r>
        <w:rPr>
          <w:rFonts w:hint="eastAsia" w:ascii="仿宋_GB2312" w:hAnsi="宋体" w:eastAsia="仿宋_GB2312" w:cs="宋体"/>
          <w:kern w:val="0"/>
          <w:sz w:val="32"/>
          <w:szCs w:val="32"/>
          <w:highlight w:val="none"/>
        </w:rPr>
        <w:t>编制目录装订成册(胶装)，申请材料一式两份。</w:t>
      </w:r>
    </w:p>
    <w:p>
      <w:pPr>
        <w:overflowPunct w:val="0"/>
        <w:spacing w:line="560" w:lineRule="exact"/>
        <w:ind w:firstLine="614" w:firstLineChars="192"/>
        <w:rPr>
          <w:rFonts w:ascii="仿宋_GB2312" w:hAnsi="宋体" w:eastAsia="黑体"/>
          <w:sz w:val="32"/>
          <w:szCs w:val="32"/>
          <w:highlight w:val="none"/>
        </w:rPr>
      </w:pPr>
      <w:r>
        <w:rPr>
          <w:rFonts w:hint="eastAsia" w:eastAsia="黑体" w:cs="黑体"/>
          <w:sz w:val="32"/>
          <w:highlight w:val="none"/>
        </w:rPr>
        <w:t>四、办理流程</w:t>
      </w:r>
    </w:p>
    <w:p>
      <w:pPr>
        <w:overflowPunct w:val="0"/>
        <w:spacing w:line="560" w:lineRule="exact"/>
        <w:ind w:firstLine="64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（一）发布公告：</w:t>
      </w:r>
      <w:r>
        <w:rPr>
          <w:rFonts w:hint="eastAsia" w:ascii="仿宋_GB2312" w:hAnsi="仿宋_GB2312" w:eastAsia="仿宋_GB2312" w:cs="仿宋_GB2312"/>
          <w:sz w:val="32"/>
          <w:szCs w:val="32"/>
          <w:highlight w:val="none"/>
          <w:lang w:eastAsia="zh-CN"/>
        </w:rPr>
        <w:t>区重点区域建设推进中心</w:t>
      </w:r>
      <w:r>
        <w:rPr>
          <w:rFonts w:hint="eastAsia" w:ascii="仿宋_GB2312" w:hAnsi="仿宋_GB2312" w:eastAsia="仿宋_GB2312" w:cs="仿宋_GB2312"/>
          <w:sz w:val="32"/>
          <w:szCs w:val="32"/>
          <w:highlight w:val="none"/>
        </w:rPr>
        <w:t>制订申报受理计划，在龙华政府在线等媒体上发布申报通知。</w:t>
      </w:r>
    </w:p>
    <w:p>
      <w:pPr>
        <w:overflowPunct w:val="0"/>
        <w:spacing w:line="560" w:lineRule="exact"/>
        <w:ind w:firstLine="640"/>
        <w:rPr>
          <w:rFonts w:ascii="仿宋_GB2312" w:hAnsi="宋体" w:eastAsia="仿宋_GB2312"/>
          <w:sz w:val="32"/>
          <w:szCs w:val="32"/>
          <w:highlight w:val="none"/>
        </w:rPr>
      </w:pPr>
      <w:r>
        <w:rPr>
          <w:rFonts w:hint="eastAsia" w:ascii="仿宋_GB2312" w:hAnsi="仿宋_GB2312" w:eastAsia="仿宋_GB2312" w:cs="仿宋_GB2312"/>
          <w:sz w:val="32"/>
          <w:szCs w:val="32"/>
          <w:highlight w:val="none"/>
        </w:rPr>
        <w:t>（二）企业申报：</w:t>
      </w:r>
      <w:r>
        <w:rPr>
          <w:rFonts w:hint="eastAsia" w:ascii="仿宋_GB2312" w:hAnsi="宋体" w:eastAsia="仿宋_GB2312"/>
          <w:sz w:val="32"/>
          <w:szCs w:val="32"/>
          <w:highlight w:val="none"/>
        </w:rPr>
        <w:t>企业自行准备、填写及打印相关纸质资料。</w:t>
      </w:r>
    </w:p>
    <w:p>
      <w:pPr>
        <w:overflowPunct w:val="0"/>
        <w:spacing w:line="560" w:lineRule="exact"/>
        <w:ind w:firstLine="64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（三）材料接收：</w:t>
      </w:r>
      <w:r>
        <w:rPr>
          <w:rFonts w:hint="eastAsia" w:ascii="仿宋_GB2312" w:hAnsi="仿宋_GB2312" w:eastAsia="仿宋_GB2312" w:cs="仿宋_GB2312"/>
          <w:sz w:val="32"/>
          <w:szCs w:val="32"/>
          <w:highlight w:val="none"/>
          <w:lang w:eastAsia="zh-Hans"/>
        </w:rPr>
        <w:t>申报通知</w:t>
      </w:r>
      <w:r>
        <w:rPr>
          <w:rFonts w:hint="eastAsia" w:ascii="仿宋_GB2312" w:hAnsi="仿宋_GB2312" w:eastAsia="仿宋_GB2312" w:cs="仿宋_GB2312"/>
          <w:sz w:val="32"/>
          <w:szCs w:val="32"/>
          <w:highlight w:val="none"/>
        </w:rPr>
        <w:t>规定的</w:t>
      </w:r>
      <w:r>
        <w:rPr>
          <w:rFonts w:hint="eastAsia" w:ascii="仿宋_GB2312" w:hAnsi="仿宋_GB2312" w:eastAsia="仿宋_GB2312" w:cs="仿宋_GB2312"/>
          <w:sz w:val="32"/>
          <w:szCs w:val="32"/>
          <w:highlight w:val="none"/>
          <w:lang w:eastAsia="zh-Hans"/>
        </w:rPr>
        <w:t>服务窗口</w:t>
      </w:r>
      <w:r>
        <w:rPr>
          <w:rFonts w:hint="eastAsia" w:ascii="仿宋_GB2312" w:hAnsi="仿宋_GB2312" w:eastAsia="仿宋_GB2312" w:cs="仿宋_GB2312"/>
          <w:sz w:val="32"/>
          <w:szCs w:val="32"/>
          <w:highlight w:val="none"/>
        </w:rPr>
        <w:t>接收企业申报材料，并对申报主体的资质和材料完整性进行形式审查，形式不合格的，解释后退回。</w:t>
      </w:r>
    </w:p>
    <w:p>
      <w:pPr>
        <w:overflowPunct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（四）材料审查：</w:t>
      </w:r>
      <w:r>
        <w:rPr>
          <w:rFonts w:hint="eastAsia" w:ascii="仿宋_GB2312" w:hAnsi="仿宋_GB2312" w:eastAsia="仿宋_GB2312" w:cs="仿宋_GB2312"/>
          <w:sz w:val="32"/>
          <w:szCs w:val="32"/>
          <w:highlight w:val="none"/>
          <w:lang w:eastAsia="zh-CN"/>
        </w:rPr>
        <w:t>区重点区域建设推进中心</w:t>
      </w:r>
      <w:r>
        <w:rPr>
          <w:rFonts w:hint="eastAsia" w:ascii="仿宋_GB2312" w:hAnsi="仿宋_GB2312" w:eastAsia="仿宋_GB2312" w:cs="仿宋_GB2312"/>
          <w:sz w:val="32"/>
          <w:szCs w:val="32"/>
          <w:highlight w:val="none"/>
        </w:rPr>
        <w:t>对申报材料进行审查，审查内容包括：拟资助项目是否符合现行政策，审核申请单位是否就同一个项目重复申请资助，审核项目申报资料完整性、项目合规性和申请资助金额准确性。经审查合格的，进入下一审批环节；经审查不合格的，终止受理程序；经审查需要补充材料的，</w:t>
      </w:r>
      <w:r>
        <w:rPr>
          <w:rFonts w:hint="eastAsia" w:ascii="仿宋_GB2312" w:hAnsi="仿宋_GB2312" w:eastAsia="仿宋_GB2312" w:cs="仿宋_GB2312"/>
          <w:sz w:val="32"/>
          <w:szCs w:val="32"/>
          <w:highlight w:val="none"/>
          <w:lang w:eastAsia="zh-CN"/>
        </w:rPr>
        <w:t>区重点区域建设推进中心</w:t>
      </w:r>
      <w:r>
        <w:rPr>
          <w:rFonts w:hint="eastAsia" w:ascii="仿宋_GB2312" w:hAnsi="仿宋_GB2312" w:eastAsia="仿宋_GB2312" w:cs="仿宋_GB2312"/>
          <w:sz w:val="32"/>
          <w:szCs w:val="32"/>
          <w:highlight w:val="none"/>
        </w:rPr>
        <w:t>一次性告知申请人补齐申报材料，申报主体应</w:t>
      </w:r>
      <w:r>
        <w:rPr>
          <w:rFonts w:hint="eastAsia" w:ascii="仿宋_GB2312" w:hAnsi="仿宋_GB2312" w:eastAsia="仿宋_GB2312" w:cs="仿宋_GB2312"/>
          <w:sz w:val="32"/>
          <w:szCs w:val="32"/>
          <w:highlight w:val="none"/>
          <w:lang w:val="en-US" w:eastAsia="zh-CN"/>
        </w:rPr>
        <w:t>按要求</w:t>
      </w:r>
      <w:r>
        <w:rPr>
          <w:rFonts w:hint="eastAsia" w:ascii="仿宋_GB2312" w:hAnsi="仿宋_GB2312" w:eastAsia="仿宋_GB2312" w:cs="仿宋_GB2312"/>
          <w:sz w:val="32"/>
          <w:szCs w:val="32"/>
          <w:highlight w:val="none"/>
        </w:rPr>
        <w:t>补充，逾期未补充材料</w:t>
      </w:r>
      <w:r>
        <w:rPr>
          <w:rFonts w:ascii="仿宋_GB2312" w:hAnsi="仿宋_GB2312" w:eastAsia="仿宋_GB2312" w:cs="仿宋_GB2312"/>
          <w:sz w:val="32"/>
          <w:szCs w:val="32"/>
          <w:highlight w:val="none"/>
        </w:rPr>
        <w:t>或补充</w:t>
      </w:r>
      <w:r>
        <w:rPr>
          <w:rFonts w:hint="eastAsia" w:ascii="仿宋_GB2312" w:hAnsi="仿宋_GB2312" w:eastAsia="仿宋_GB2312" w:cs="仿宋_GB2312"/>
          <w:sz w:val="32"/>
          <w:szCs w:val="32"/>
          <w:highlight w:val="none"/>
        </w:rPr>
        <w:t>材料</w:t>
      </w:r>
      <w:r>
        <w:rPr>
          <w:rFonts w:ascii="仿宋_GB2312" w:hAnsi="仿宋_GB2312" w:eastAsia="仿宋_GB2312" w:cs="仿宋_GB2312"/>
          <w:sz w:val="32"/>
          <w:szCs w:val="32"/>
          <w:highlight w:val="none"/>
        </w:rPr>
        <w:t>后</w:t>
      </w:r>
      <w:r>
        <w:rPr>
          <w:rFonts w:hint="eastAsia" w:ascii="仿宋_GB2312" w:hAnsi="仿宋_GB2312" w:eastAsia="仿宋_GB2312" w:cs="仿宋_GB2312"/>
          <w:sz w:val="32"/>
          <w:szCs w:val="32"/>
          <w:highlight w:val="none"/>
        </w:rPr>
        <w:t>仍</w:t>
      </w:r>
      <w:r>
        <w:rPr>
          <w:rFonts w:ascii="仿宋_GB2312" w:hAnsi="仿宋_GB2312" w:eastAsia="仿宋_GB2312" w:cs="仿宋_GB2312"/>
          <w:sz w:val="32"/>
          <w:szCs w:val="32"/>
          <w:highlight w:val="none"/>
        </w:rPr>
        <w:t>不合格的</w:t>
      </w:r>
      <w:r>
        <w:rPr>
          <w:rFonts w:hint="eastAsia" w:ascii="仿宋_GB2312" w:hAnsi="仿宋_GB2312" w:eastAsia="仿宋_GB2312" w:cs="仿宋_GB2312"/>
          <w:sz w:val="32"/>
          <w:szCs w:val="32"/>
          <w:highlight w:val="none"/>
        </w:rPr>
        <w:t>，终止受理程序。</w:t>
      </w:r>
    </w:p>
    <w:p>
      <w:pPr>
        <w:overflowPunct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（五）专项审计：</w:t>
      </w:r>
      <w:r>
        <w:rPr>
          <w:rFonts w:hint="eastAsia" w:ascii="仿宋_GB2312" w:hAnsi="仿宋_GB2312" w:eastAsia="仿宋_GB2312" w:cs="仿宋_GB2312"/>
          <w:sz w:val="32"/>
          <w:szCs w:val="32"/>
          <w:highlight w:val="none"/>
          <w:lang w:eastAsia="zh-CN"/>
        </w:rPr>
        <w:t>区重点区域建设推进中心</w:t>
      </w:r>
      <w:r>
        <w:rPr>
          <w:rFonts w:hint="eastAsia" w:ascii="仿宋_GB2312" w:hAnsi="仿宋_GB2312" w:eastAsia="仿宋_GB2312" w:cs="仿宋_GB2312"/>
          <w:sz w:val="32"/>
          <w:szCs w:val="32"/>
          <w:highlight w:val="none"/>
        </w:rPr>
        <w:t>委托会计师事务所对符合条件的项目进行专项审计，并由会计师事务所出具专项审计报告。</w:t>
      </w:r>
    </w:p>
    <w:p>
      <w:pPr>
        <w:overflowPunct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（六）现场核查：</w:t>
      </w:r>
      <w:r>
        <w:rPr>
          <w:rFonts w:hint="eastAsia" w:ascii="仿宋_GB2312" w:hAnsi="仿宋_GB2312" w:eastAsia="仿宋_GB2312" w:cs="仿宋_GB2312"/>
          <w:sz w:val="32"/>
          <w:szCs w:val="32"/>
          <w:highlight w:val="none"/>
          <w:lang w:eastAsia="zh-CN"/>
        </w:rPr>
        <w:t>区重点区域建设推进中心</w:t>
      </w:r>
      <w:r>
        <w:rPr>
          <w:rFonts w:hint="eastAsia" w:ascii="仿宋_GB2312" w:hAnsi="仿宋_GB2312" w:eastAsia="仿宋_GB2312" w:cs="仿宋_GB2312"/>
          <w:sz w:val="32"/>
          <w:szCs w:val="32"/>
          <w:highlight w:val="none"/>
        </w:rPr>
        <w:t>认为有必要进行现场核查的，组织两名以上人员对申请企业进行现场核查，核实企业实际经营情况以及必要的相关材料原件。</w:t>
      </w:r>
    </w:p>
    <w:p>
      <w:pPr>
        <w:overflowPunct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（七）征求意见：由</w:t>
      </w:r>
      <w:r>
        <w:rPr>
          <w:rFonts w:hint="eastAsia" w:ascii="仿宋_GB2312" w:hAnsi="仿宋_GB2312" w:eastAsia="仿宋_GB2312" w:cs="仿宋_GB2312"/>
          <w:sz w:val="32"/>
          <w:szCs w:val="32"/>
          <w:highlight w:val="none"/>
          <w:lang w:eastAsia="zh-CN"/>
        </w:rPr>
        <w:t>区重点区域建设推进中心</w:t>
      </w:r>
      <w:r>
        <w:rPr>
          <w:rFonts w:hint="eastAsia" w:ascii="仿宋_GB2312" w:hAnsi="仿宋_GB2312" w:eastAsia="仿宋_GB2312" w:cs="仿宋_GB2312"/>
          <w:sz w:val="32"/>
          <w:szCs w:val="32"/>
          <w:highlight w:val="none"/>
        </w:rPr>
        <w:t>提出拟资助名单，征求有关部门意见，并结合各单位意见按正常程序报批。</w:t>
      </w:r>
    </w:p>
    <w:p>
      <w:pPr>
        <w:overflowPunct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（八）对外公示：</w:t>
      </w:r>
      <w:r>
        <w:rPr>
          <w:rFonts w:hint="eastAsia" w:ascii="仿宋_GB2312" w:hAnsi="仿宋_GB2312" w:eastAsia="仿宋_GB2312" w:cs="仿宋_GB2312"/>
          <w:sz w:val="32"/>
          <w:szCs w:val="32"/>
          <w:highlight w:val="none"/>
          <w:lang w:eastAsia="zh-CN"/>
        </w:rPr>
        <w:t>区重点区域建设推进中心</w:t>
      </w:r>
      <w:r>
        <w:rPr>
          <w:rFonts w:hint="eastAsia" w:ascii="仿宋_GB2312" w:hAnsi="仿宋_GB2312" w:eastAsia="仿宋_GB2312" w:cs="仿宋_GB2312"/>
          <w:sz w:val="32"/>
          <w:szCs w:val="32"/>
          <w:highlight w:val="none"/>
        </w:rPr>
        <w:t>将拟资助名单在龙华政府在线等网站上公示5个工作日。</w:t>
      </w:r>
    </w:p>
    <w:p>
      <w:pPr>
        <w:overflowPunct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宋体" w:eastAsia="仿宋_GB2312"/>
          <w:sz w:val="32"/>
          <w:szCs w:val="32"/>
          <w:highlight w:val="none"/>
        </w:rPr>
        <w:t>（九）</w:t>
      </w:r>
      <w:r>
        <w:rPr>
          <w:rFonts w:hint="eastAsia" w:ascii="仿宋_GB2312" w:hAnsi="仿宋_GB2312" w:eastAsia="仿宋_GB2312" w:cs="仿宋_GB2312"/>
          <w:sz w:val="32"/>
          <w:szCs w:val="32"/>
          <w:highlight w:val="none"/>
        </w:rPr>
        <w:t>报批：公示期满后，根据《龙华区区级财政专项资金管理办法》的相关要求执行。对申请并获得时尚设计大奖或荣誉称号奖励的设计师，可由区重点区域建设推进中心按照相关规定，提请区委人才办审议后，授予“大浪时尚设计名家”称号，并按相应层级享受“尚贤卡”礼遇。</w:t>
      </w:r>
    </w:p>
    <w:p>
      <w:pPr>
        <w:overflowPunct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（十）资金拨付：</w:t>
      </w:r>
      <w:r>
        <w:rPr>
          <w:rFonts w:hint="eastAsia" w:ascii="仿宋_GB2312" w:hAnsi="仿宋_GB2312" w:eastAsia="仿宋_GB2312" w:cs="仿宋_GB2312"/>
          <w:sz w:val="32"/>
          <w:szCs w:val="32"/>
          <w:highlight w:val="none"/>
          <w:lang w:eastAsia="zh-CN"/>
        </w:rPr>
        <w:t>区重点区域建设推进中心</w:t>
      </w:r>
      <w:r>
        <w:rPr>
          <w:rFonts w:hint="eastAsia" w:ascii="仿宋_GB2312" w:hAnsi="仿宋_GB2312" w:eastAsia="仿宋_GB2312" w:cs="仿宋_GB2312"/>
          <w:sz w:val="32"/>
          <w:szCs w:val="32"/>
          <w:highlight w:val="none"/>
        </w:rPr>
        <w:t>向资助对象下达资助通知并按有关规定办理款项拨付手续。</w:t>
      </w:r>
    </w:p>
    <w:p>
      <w:pPr>
        <w:overflowPunct w:val="0"/>
        <w:spacing w:line="560" w:lineRule="exact"/>
        <w:ind w:firstLine="640" w:firstLineChars="200"/>
        <w:rPr>
          <w:rFonts w:ascii="黑体" w:hAnsi="黑体" w:eastAsia="黑体" w:cs="黑体"/>
          <w:sz w:val="32"/>
          <w:szCs w:val="32"/>
          <w:highlight w:val="none"/>
        </w:rPr>
      </w:pPr>
      <w:r>
        <w:rPr>
          <w:rFonts w:hint="eastAsia" w:ascii="黑体" w:hAnsi="黑体" w:eastAsia="黑体" w:cs="黑体"/>
          <w:sz w:val="32"/>
          <w:szCs w:val="32"/>
          <w:highlight w:val="none"/>
        </w:rPr>
        <w:t>五、受理时间</w:t>
      </w:r>
    </w:p>
    <w:p>
      <w:pPr>
        <w:overflowPunct w:val="0"/>
        <w:spacing w:line="560" w:lineRule="exact"/>
        <w:ind w:firstLine="640" w:firstLineChars="200"/>
        <w:rPr>
          <w:rFonts w:ascii="仿宋_GB2312" w:eastAsia="仿宋_GB2312"/>
          <w:sz w:val="32"/>
          <w:szCs w:val="32"/>
          <w:highlight w:val="none"/>
        </w:rPr>
      </w:pPr>
      <w:r>
        <w:rPr>
          <w:rFonts w:hint="eastAsia" w:ascii="仿宋_GB2312" w:hAnsi="仿宋_GB2312" w:eastAsia="仿宋_GB2312" w:cs="仿宋_GB2312"/>
          <w:sz w:val="32"/>
          <w:szCs w:val="32"/>
          <w:highlight w:val="none"/>
          <w:lang w:eastAsia="zh-CN"/>
        </w:rPr>
        <w:t>区重点区域建设推进中心</w:t>
      </w:r>
      <w:r>
        <w:rPr>
          <w:rFonts w:hint="eastAsia" w:ascii="仿宋_GB2312" w:hAnsi="仿宋_GB2312" w:eastAsia="仿宋_GB2312" w:cs="仿宋_GB2312"/>
          <w:sz w:val="32"/>
          <w:szCs w:val="32"/>
          <w:highlight w:val="none"/>
        </w:rPr>
        <w:t>原则上</w:t>
      </w:r>
      <w:r>
        <w:rPr>
          <w:rFonts w:hint="eastAsia" w:ascii="仿宋_GB2312" w:eastAsia="仿宋_GB2312"/>
          <w:sz w:val="32"/>
          <w:szCs w:val="32"/>
          <w:highlight w:val="none"/>
        </w:rPr>
        <w:t>每年一次集中受理，集中审核（具体时间以发布的申报通知为准）。</w:t>
      </w:r>
    </w:p>
    <w:p>
      <w:pPr>
        <w:overflowPunct w:val="0"/>
        <w:spacing w:line="560" w:lineRule="exact"/>
        <w:ind w:firstLine="640" w:firstLineChars="200"/>
        <w:rPr>
          <w:rFonts w:ascii="黑体" w:hAnsi="黑体" w:eastAsia="黑体" w:cs="黑体"/>
          <w:sz w:val="32"/>
          <w:szCs w:val="32"/>
          <w:highlight w:val="none"/>
        </w:rPr>
      </w:pPr>
      <w:r>
        <w:rPr>
          <w:rFonts w:hint="eastAsia" w:ascii="黑体" w:hAnsi="黑体" w:eastAsia="黑体" w:cs="黑体"/>
          <w:sz w:val="32"/>
          <w:szCs w:val="32"/>
          <w:highlight w:val="none"/>
        </w:rPr>
        <w:t>六、附则</w:t>
      </w:r>
    </w:p>
    <w:p>
      <w:pPr>
        <w:overflowPunct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 w:eastAsia="仿宋_GB2312"/>
          <w:sz w:val="32"/>
          <w:szCs w:val="32"/>
          <w:highlight w:val="none"/>
        </w:rPr>
        <w:t>（一）本操作指引由</w:t>
      </w:r>
      <w:r>
        <w:rPr>
          <w:rFonts w:hint="eastAsia" w:ascii="仿宋_GB2312" w:hAnsi="仿宋" w:eastAsia="仿宋_GB2312"/>
          <w:sz w:val="32"/>
          <w:szCs w:val="32"/>
          <w:highlight w:val="none"/>
          <w:lang w:eastAsia="zh-CN"/>
        </w:rPr>
        <w:t>区重点区域建设推进中心</w:t>
      </w:r>
      <w:r>
        <w:rPr>
          <w:rFonts w:hint="eastAsia" w:ascii="仿宋_GB2312" w:hAnsi="仿宋" w:eastAsia="仿宋_GB2312"/>
          <w:sz w:val="32"/>
          <w:szCs w:val="32"/>
          <w:highlight w:val="none"/>
        </w:rPr>
        <w:t>负责解</w:t>
      </w:r>
      <w:r>
        <w:rPr>
          <w:rFonts w:hint="eastAsia" w:ascii="仿宋_GB2312" w:hAnsi="仿宋_GB2312" w:eastAsia="仿宋_GB2312" w:cs="仿宋_GB2312"/>
          <w:sz w:val="32"/>
          <w:szCs w:val="32"/>
          <w:highlight w:val="none"/>
        </w:rPr>
        <w:t>释，自发布之日起施行。</w:t>
      </w:r>
    </w:p>
    <w:p>
      <w:pPr>
        <w:overflowPunct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w:t>
      </w:r>
      <w:r>
        <w:rPr>
          <w:rFonts w:hint="eastAsia" w:ascii="仿宋_GB2312" w:hAnsi="仿宋_GB2312" w:eastAsia="仿宋_GB2312" w:cs="仿宋_GB2312"/>
          <w:sz w:val="32"/>
          <w:szCs w:val="32"/>
          <w:highlight w:val="none"/>
          <w:lang w:eastAsia="zh-CN"/>
        </w:rPr>
        <w:t>区重点区域建设推进中心</w:t>
      </w:r>
      <w:r>
        <w:rPr>
          <w:rFonts w:hint="eastAsia" w:ascii="仿宋_GB2312" w:hAnsi="仿宋_GB2312" w:eastAsia="仿宋_GB2312" w:cs="仿宋_GB2312"/>
          <w:sz w:val="32"/>
          <w:szCs w:val="32"/>
          <w:highlight w:val="none"/>
        </w:rPr>
        <w:t>不接受任何中介机构代理项目申报，一经发现中介代为申报项目，视情况取消申报资格，并按有关规定追究法律责任。</w:t>
      </w:r>
    </w:p>
    <w:p>
      <w:pPr>
        <w:overflowPunct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（三）本措施实行总额控制等原则，支持资金受年度预算资金总量控制。</w:t>
      </w:r>
    </w:p>
    <w:p>
      <w:pPr>
        <w:overflowPunct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w:t>
      </w:r>
      <w:r>
        <w:rPr>
          <w:rFonts w:hint="eastAsia" w:ascii="仿宋_GB2312" w:hAnsi="仿宋_GB2312" w:eastAsia="仿宋_GB2312" w:cs="仿宋_GB2312"/>
          <w:sz w:val="32"/>
          <w:szCs w:val="22"/>
          <w:highlight w:val="none"/>
        </w:rPr>
        <w:t>申报主体在统计库内有关联企业，则须与关联企业合并申报。</w:t>
      </w:r>
      <w:r>
        <w:rPr>
          <w:rFonts w:hint="eastAsia" w:ascii="仿宋_GB2312" w:hAnsi="仿宋_GB2312" w:eastAsia="仿宋_GB2312" w:cs="仿宋_GB2312"/>
          <w:sz w:val="32"/>
          <w:szCs w:val="22"/>
          <w:highlight w:val="none"/>
          <w:lang w:eastAsia="zh-CN"/>
        </w:rPr>
        <w:t>区重点区域建设推进中心</w:t>
      </w:r>
      <w:r>
        <w:rPr>
          <w:rFonts w:ascii="仿宋_GB2312" w:hAnsi="仿宋_GB2312" w:eastAsia="仿宋_GB2312" w:cs="仿宋_GB2312"/>
          <w:sz w:val="32"/>
          <w:szCs w:val="22"/>
          <w:highlight w:val="none"/>
        </w:rPr>
        <w:t>会同各相关部门，根据</w:t>
      </w:r>
      <w:r>
        <w:rPr>
          <w:rFonts w:hint="eastAsia" w:ascii="仿宋_GB2312" w:hAnsi="仿宋_GB2312" w:eastAsia="仿宋_GB2312" w:cs="仿宋_GB2312"/>
          <w:sz w:val="32"/>
          <w:szCs w:val="22"/>
          <w:highlight w:val="none"/>
          <w:lang w:eastAsia="zh-Hans"/>
        </w:rPr>
        <w:t>关联</w:t>
      </w:r>
      <w:r>
        <w:rPr>
          <w:rFonts w:ascii="仿宋_GB2312" w:hAnsi="仿宋_GB2312" w:eastAsia="仿宋_GB2312" w:cs="仿宋_GB2312"/>
          <w:sz w:val="32"/>
          <w:szCs w:val="22"/>
          <w:highlight w:val="none"/>
        </w:rPr>
        <w:t>企业经济指标</w:t>
      </w:r>
      <w:r>
        <w:rPr>
          <w:rFonts w:hint="eastAsia" w:ascii="仿宋_GB2312" w:hAnsi="仿宋_GB2312" w:eastAsia="仿宋_GB2312" w:cs="仿宋_GB2312"/>
          <w:sz w:val="32"/>
          <w:szCs w:val="22"/>
          <w:highlight w:val="none"/>
          <w:lang w:eastAsia="zh-Hans"/>
        </w:rPr>
        <w:t>合并</w:t>
      </w:r>
      <w:r>
        <w:rPr>
          <w:rFonts w:ascii="仿宋_GB2312" w:hAnsi="仿宋_GB2312" w:eastAsia="仿宋_GB2312" w:cs="仿宋_GB2312"/>
          <w:sz w:val="32"/>
          <w:szCs w:val="22"/>
          <w:highlight w:val="none"/>
        </w:rPr>
        <w:t>完成情况和“量入为出”的财政原则</w:t>
      </w:r>
      <w:r>
        <w:rPr>
          <w:rFonts w:hint="eastAsia" w:ascii="仿宋_GB2312" w:hAnsi="仿宋_GB2312" w:eastAsia="仿宋_GB2312" w:cs="仿宋_GB2312"/>
          <w:sz w:val="32"/>
          <w:szCs w:val="22"/>
          <w:highlight w:val="none"/>
        </w:rPr>
        <w:t>，确定</w:t>
      </w:r>
      <w:r>
        <w:rPr>
          <w:rFonts w:hint="eastAsia" w:ascii="仿宋_GB2312" w:hAnsi="仿宋_GB2312" w:eastAsia="仿宋_GB2312" w:cs="仿宋_GB2312"/>
          <w:sz w:val="32"/>
          <w:szCs w:val="22"/>
          <w:highlight w:val="none"/>
          <w:lang w:eastAsia="zh-Hans"/>
        </w:rPr>
        <w:t>本条款</w:t>
      </w:r>
      <w:r>
        <w:rPr>
          <w:rFonts w:hint="eastAsia" w:ascii="仿宋_GB2312" w:hAnsi="仿宋" w:eastAsia="仿宋_GB2312"/>
          <w:sz w:val="32"/>
          <w:szCs w:val="32"/>
          <w:highlight w:val="none"/>
        </w:rPr>
        <w:t>申报主体</w:t>
      </w:r>
      <w:r>
        <w:rPr>
          <w:rFonts w:hint="eastAsia" w:ascii="仿宋_GB2312" w:hAnsi="仿宋_GB2312" w:eastAsia="仿宋_GB2312" w:cs="仿宋_GB2312"/>
          <w:sz w:val="32"/>
          <w:szCs w:val="22"/>
          <w:highlight w:val="none"/>
        </w:rPr>
        <w:t>奖励金额</w:t>
      </w:r>
      <w:r>
        <w:rPr>
          <w:rFonts w:ascii="仿宋_GB2312" w:hAnsi="仿宋_GB2312" w:eastAsia="仿宋_GB2312" w:cs="仿宋_GB2312"/>
          <w:sz w:val="32"/>
          <w:szCs w:val="22"/>
          <w:highlight w:val="none"/>
        </w:rPr>
        <w:t>。</w:t>
      </w:r>
    </w:p>
    <w:p>
      <w:pPr>
        <w:overflowPunct w:val="0"/>
        <w:spacing w:line="560" w:lineRule="exact"/>
        <w:ind w:firstLine="640" w:firstLineChars="200"/>
        <w:rPr>
          <w:rFonts w:ascii="仿宋_GB2312" w:hAnsi="仿宋_GB2312" w:eastAsia="仿宋_GB2312" w:cs="仿宋_GB2312"/>
          <w:sz w:val="32"/>
          <w:szCs w:val="22"/>
          <w:highlight w:val="none"/>
          <w:lang w:eastAsia="zh-Hans"/>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Hans"/>
        </w:rPr>
        <w:t>五</w:t>
      </w:r>
      <w:r>
        <w:rPr>
          <w:rFonts w:hint="eastAsia" w:ascii="仿宋_GB2312" w:hAnsi="仿宋_GB2312" w:eastAsia="仿宋_GB2312" w:cs="仿宋_GB2312"/>
          <w:sz w:val="32"/>
          <w:szCs w:val="32"/>
          <w:highlight w:val="none"/>
        </w:rPr>
        <w:t>）本条款支持事项中</w:t>
      </w:r>
      <w:r>
        <w:rPr>
          <w:rFonts w:hint="eastAsia" w:ascii="仿宋_GB2312" w:hAnsi="仿宋_GB2312" w:eastAsia="仿宋_GB2312" w:cs="仿宋_GB2312"/>
          <w:sz w:val="32"/>
          <w:szCs w:val="32"/>
          <w:highlight w:val="none"/>
          <w:lang w:eastAsia="zh-Hans"/>
        </w:rPr>
        <w:t>申报主体为</w:t>
      </w:r>
      <w:r>
        <w:rPr>
          <w:rFonts w:hint="eastAsia" w:ascii="仿宋_GB2312" w:hAnsi="仿宋_GB2312" w:eastAsia="仿宋_GB2312" w:cs="仿宋_GB2312"/>
          <w:sz w:val="32"/>
          <w:szCs w:val="32"/>
          <w:highlight w:val="none"/>
        </w:rPr>
        <w:t>独立设计师工作室暨专门店</w:t>
      </w:r>
      <w:r>
        <w:rPr>
          <w:rFonts w:hint="eastAsia" w:ascii="仿宋_GB2312" w:hAnsi="仿宋_GB2312" w:eastAsia="仿宋_GB2312" w:cs="仿宋_GB2312"/>
          <w:sz w:val="32"/>
          <w:szCs w:val="32"/>
          <w:highlight w:val="none"/>
          <w:lang w:eastAsia="zh-Hans"/>
        </w:rPr>
        <w:t>的</w:t>
      </w:r>
      <w:r>
        <w:rPr>
          <w:rFonts w:hint="eastAsia" w:ascii="仿宋_GB2312" w:hAnsi="仿宋_GB2312" w:eastAsia="仿宋_GB2312" w:cs="仿宋_GB2312"/>
          <w:sz w:val="32"/>
          <w:szCs w:val="32"/>
          <w:highlight w:val="none"/>
        </w:rPr>
        <w:t>，涉及的</w:t>
      </w:r>
      <w:r>
        <w:rPr>
          <w:rFonts w:hint="eastAsia" w:ascii="仿宋_GB2312" w:hAnsi="仿宋_GB2312" w:eastAsia="仿宋_GB2312" w:cs="仿宋_GB2312"/>
          <w:sz w:val="32"/>
          <w:szCs w:val="32"/>
          <w:highlight w:val="none"/>
          <w:lang w:eastAsia="zh-Hans"/>
        </w:rPr>
        <w:t>设计师</w:t>
      </w:r>
      <w:r>
        <w:rPr>
          <w:rFonts w:hint="eastAsia" w:ascii="仿宋_GB2312" w:hAnsi="仿宋_GB2312" w:eastAsia="仿宋_GB2312" w:cs="仿宋_GB2312"/>
          <w:sz w:val="32"/>
          <w:szCs w:val="32"/>
          <w:highlight w:val="none"/>
        </w:rPr>
        <w:t>申请资助后三年内的社会保险、个人所得税均须在大浪时尚小镇缴纳。</w:t>
      </w:r>
    </w:p>
    <w:p>
      <w:pPr>
        <w:overflowPunct w:val="0"/>
        <w:spacing w:line="560" w:lineRule="exact"/>
        <w:ind w:firstLine="640" w:firstLineChars="200"/>
        <w:rPr>
          <w:rFonts w:ascii="仿宋_GB2312" w:hAnsi="仿宋_GB2312" w:eastAsia="仿宋_GB2312" w:cs="仿宋_GB2312"/>
          <w:sz w:val="32"/>
          <w:szCs w:val="32"/>
          <w:highlight w:val="none"/>
        </w:rPr>
        <w:sectPr>
          <w:footerReference r:id="rId5" w:type="default"/>
          <w:endnotePr>
            <w:numFmt w:val="decimalEnclosedCircleChinese"/>
          </w:endnotePr>
          <w:pgSz w:w="11906" w:h="16838"/>
          <w:pgMar w:top="2098" w:right="1474" w:bottom="1984" w:left="1587" w:header="851" w:footer="992" w:gutter="0"/>
          <w:cols w:space="0" w:num="1"/>
          <w:docGrid w:type="lines" w:linePitch="312" w:charSpace="0"/>
        </w:sectPr>
      </w:pPr>
      <w:r>
        <w:rPr>
          <w:rFonts w:hint="eastAsia" w:ascii="仿宋_GB2312" w:hAnsi="仿宋" w:eastAsia="仿宋_GB2312"/>
          <w:sz w:val="32"/>
          <w:szCs w:val="32"/>
          <w:highlight w:val="none"/>
          <w:lang w:eastAsia="zh-Hans"/>
        </w:rPr>
        <w:t>（六）</w:t>
      </w:r>
      <w:r>
        <w:rPr>
          <w:rFonts w:hint="eastAsia" w:ascii="仿宋_GB2312" w:hAnsi="仿宋_GB2312" w:eastAsia="仿宋_GB2312" w:cs="仿宋_GB2312"/>
          <w:sz w:val="32"/>
          <w:szCs w:val="32"/>
          <w:highlight w:val="none"/>
        </w:rPr>
        <w:t>本操作指引资助项目为线下申报。未来申报方式将根据申报系统信息化建设进程进行调整，具体以</w:t>
      </w:r>
      <w:r>
        <w:rPr>
          <w:rFonts w:hint="eastAsia" w:ascii="仿宋_GB2312" w:hAnsi="仿宋_GB2312" w:eastAsia="仿宋_GB2312" w:cs="仿宋_GB2312"/>
          <w:sz w:val="32"/>
          <w:szCs w:val="32"/>
          <w:highlight w:val="none"/>
          <w:lang w:eastAsia="zh-CN"/>
        </w:rPr>
        <w:t>区重点区域建设推进中心</w:t>
      </w:r>
      <w:r>
        <w:rPr>
          <w:rFonts w:hint="eastAsia" w:ascii="仿宋_GB2312" w:hAnsi="仿宋_GB2312" w:eastAsia="仿宋_GB2312" w:cs="仿宋_GB2312"/>
          <w:sz w:val="32"/>
          <w:szCs w:val="32"/>
          <w:highlight w:val="none"/>
        </w:rPr>
        <w:t>发布的申报通知为准。</w:t>
      </w:r>
    </w:p>
    <w:p>
      <w:pPr>
        <w:pStyle w:val="2"/>
        <w:jc w:val="center"/>
        <w:rPr>
          <w:b/>
          <w:sz w:val="36"/>
          <w:szCs w:val="36"/>
          <w:highlight w:val="none"/>
        </w:rPr>
      </w:pPr>
      <w:r>
        <w:rPr>
          <w:rFonts w:hint="eastAsia"/>
          <w:b/>
          <w:sz w:val="36"/>
          <w:szCs w:val="36"/>
          <w:highlight w:val="none"/>
        </w:rPr>
        <w:t>大浪时尚小镇重点支持的时尚设计大奖</w:t>
      </w:r>
    </w:p>
    <w:p>
      <w:pPr>
        <w:pStyle w:val="2"/>
        <w:jc w:val="center"/>
        <w:rPr>
          <w:b/>
          <w:sz w:val="36"/>
          <w:szCs w:val="36"/>
          <w:highlight w:val="none"/>
        </w:rPr>
      </w:pPr>
      <w:r>
        <w:rPr>
          <w:rFonts w:hint="eastAsia"/>
          <w:b/>
          <w:sz w:val="36"/>
          <w:szCs w:val="36"/>
          <w:highlight w:val="none"/>
        </w:rPr>
        <w:t>及荣誉称号名录</w:t>
      </w:r>
    </w:p>
    <w:p>
      <w:pPr>
        <w:ind w:firstLine="560" w:firstLineChars="200"/>
        <w:rPr>
          <w:rFonts w:ascii="仿宋_GB2312" w:hAnsi="宋体" w:eastAsia="仿宋_GB2312" w:cs="宋体"/>
          <w:kern w:val="0"/>
          <w:sz w:val="28"/>
          <w:szCs w:val="28"/>
          <w:highlight w:val="none"/>
          <w:lang w:val="zh-CN"/>
        </w:rPr>
      </w:pPr>
    </w:p>
    <w:p>
      <w:pPr>
        <w:ind w:firstLine="560" w:firstLineChars="200"/>
        <w:rPr>
          <w:rFonts w:ascii="仿宋_GB2312" w:hAnsi="宋体" w:eastAsia="仿宋_GB2312" w:cs="宋体"/>
          <w:b w:val="0"/>
          <w:bCs w:val="0"/>
          <w:kern w:val="0"/>
          <w:sz w:val="28"/>
          <w:szCs w:val="28"/>
          <w:highlight w:val="none"/>
          <w:lang w:val="zh-CN"/>
        </w:rPr>
      </w:pPr>
      <w:r>
        <w:rPr>
          <w:rFonts w:hint="eastAsia" w:ascii="仿宋_GB2312" w:hAnsi="宋体" w:eastAsia="仿宋_GB2312" w:cs="宋体"/>
          <w:b w:val="0"/>
          <w:bCs w:val="0"/>
          <w:kern w:val="0"/>
          <w:sz w:val="28"/>
          <w:szCs w:val="28"/>
          <w:highlight w:val="none"/>
          <w:lang w:val="zh-CN"/>
        </w:rPr>
        <w:t>本条款所指“时尚设计大奖”“时尚荣誉称号”，是指区重点区域建设推进中心认可的业内权威性和知名度较高的国内外时尚大奖、荣誉称号。该时尚大奖、荣誉称号名录视情况动态调整，每年公示一次。</w:t>
      </w:r>
    </w:p>
    <w:p>
      <w:pPr>
        <w:ind w:firstLine="562" w:firstLineChars="200"/>
        <w:rPr>
          <w:rFonts w:ascii="仿宋_GB2312" w:hAnsi="宋体" w:eastAsia="仿宋_GB2312" w:cs="宋体"/>
          <w:b/>
          <w:bCs/>
          <w:kern w:val="0"/>
          <w:sz w:val="28"/>
          <w:szCs w:val="28"/>
          <w:highlight w:val="none"/>
        </w:rPr>
      </w:pPr>
      <w:r>
        <w:rPr>
          <w:rFonts w:hint="eastAsia" w:ascii="仿宋_GB2312" w:hAnsi="宋体" w:eastAsia="仿宋_GB2312" w:cs="宋体"/>
          <w:b/>
          <w:bCs/>
          <w:kern w:val="0"/>
          <w:sz w:val="28"/>
          <w:szCs w:val="28"/>
          <w:highlight w:val="none"/>
          <w:lang w:val="zh-CN"/>
        </w:rPr>
        <w:t>一、</w:t>
      </w:r>
      <w:r>
        <w:rPr>
          <w:rFonts w:hint="eastAsia" w:ascii="仿宋_GB2312" w:hAnsi="宋体" w:eastAsia="仿宋_GB2312" w:cs="宋体"/>
          <w:b/>
          <w:bCs/>
          <w:kern w:val="0"/>
          <w:sz w:val="28"/>
          <w:szCs w:val="28"/>
          <w:highlight w:val="none"/>
        </w:rPr>
        <w:t>时尚设计大奖</w:t>
      </w:r>
    </w:p>
    <w:p>
      <w:pPr>
        <w:ind w:firstLine="560" w:firstLineChars="200"/>
        <w:rPr>
          <w:rFonts w:ascii="仿宋_GB2312" w:hAnsi="宋体" w:eastAsia="仿宋_GB2312" w:cs="宋体"/>
          <w:kern w:val="0"/>
          <w:sz w:val="28"/>
          <w:szCs w:val="28"/>
          <w:highlight w:val="none"/>
          <w:lang w:val="zh-CN"/>
        </w:rPr>
      </w:pPr>
      <w:r>
        <w:rPr>
          <w:rFonts w:hint="eastAsia" w:ascii="仿宋_GB2312" w:hAnsi="宋体" w:eastAsia="仿宋_GB2312" w:cs="宋体"/>
          <w:kern w:val="0"/>
          <w:sz w:val="28"/>
          <w:szCs w:val="28"/>
          <w:highlight w:val="none"/>
          <w:lang w:val="zh-CN"/>
        </w:rPr>
        <w:t>国际羊毛标志大奖、LVMH青年设计师大奖、中国服装设计金顶奖</w:t>
      </w:r>
      <w:r>
        <w:rPr>
          <w:rFonts w:hint="eastAsia" w:ascii="仿宋_GB2312" w:hAnsi="宋体" w:eastAsia="仿宋_GB2312" w:cs="宋体"/>
          <w:kern w:val="0"/>
          <w:sz w:val="28"/>
          <w:szCs w:val="28"/>
          <w:highlight w:val="none"/>
        </w:rPr>
        <w:t>及提名</w:t>
      </w:r>
      <w:r>
        <w:rPr>
          <w:rFonts w:hint="eastAsia" w:ascii="仿宋_GB2312" w:hAnsi="宋体" w:eastAsia="仿宋_GB2312" w:cs="宋体"/>
          <w:kern w:val="0"/>
          <w:sz w:val="28"/>
          <w:szCs w:val="28"/>
          <w:highlight w:val="none"/>
          <w:lang w:val="zh-CN"/>
        </w:rPr>
        <w:t>、光华龙腾奖—中国设计业十大杰出青年、入选BOF500榜单。</w:t>
      </w:r>
    </w:p>
    <w:p>
      <w:pPr>
        <w:ind w:firstLine="562" w:firstLineChars="200"/>
        <w:rPr>
          <w:rFonts w:ascii="仿宋_GB2312" w:hAnsi="宋体" w:eastAsia="仿宋_GB2312" w:cs="宋体"/>
          <w:b/>
          <w:bCs/>
          <w:kern w:val="0"/>
          <w:sz w:val="28"/>
          <w:szCs w:val="28"/>
          <w:highlight w:val="none"/>
        </w:rPr>
      </w:pPr>
      <w:r>
        <w:rPr>
          <w:rFonts w:hint="eastAsia" w:ascii="仿宋_GB2312" w:hAnsi="宋体" w:eastAsia="仿宋_GB2312" w:cs="宋体"/>
          <w:b/>
          <w:bCs/>
          <w:kern w:val="0"/>
          <w:sz w:val="28"/>
          <w:szCs w:val="28"/>
          <w:highlight w:val="none"/>
        </w:rPr>
        <w:t>二</w:t>
      </w:r>
      <w:r>
        <w:rPr>
          <w:rFonts w:hint="eastAsia" w:ascii="仿宋_GB2312" w:hAnsi="宋体" w:eastAsia="仿宋_GB2312" w:cs="宋体"/>
          <w:b/>
          <w:bCs/>
          <w:kern w:val="0"/>
          <w:sz w:val="28"/>
          <w:szCs w:val="28"/>
          <w:highlight w:val="none"/>
          <w:lang w:val="zh-CN"/>
        </w:rPr>
        <w:t>、</w:t>
      </w:r>
      <w:r>
        <w:rPr>
          <w:rFonts w:hint="eastAsia" w:ascii="仿宋_GB2312" w:hAnsi="宋体" w:eastAsia="仿宋_GB2312" w:cs="宋体"/>
          <w:b/>
          <w:bCs/>
          <w:kern w:val="0"/>
          <w:sz w:val="28"/>
          <w:szCs w:val="28"/>
          <w:highlight w:val="none"/>
        </w:rPr>
        <w:t>时尚荣誉称号</w:t>
      </w:r>
    </w:p>
    <w:p>
      <w:pPr>
        <w:ind w:firstLine="560" w:firstLineChars="200"/>
        <w:rPr>
          <w:rFonts w:ascii="仿宋_GB2312" w:hAnsi="宋体" w:eastAsia="仿宋_GB2312" w:cs="宋体"/>
          <w:kern w:val="0"/>
          <w:sz w:val="28"/>
          <w:szCs w:val="28"/>
          <w:highlight w:val="none"/>
          <w:lang w:val="zh-CN"/>
        </w:rPr>
      </w:pPr>
      <w:r>
        <w:rPr>
          <w:rFonts w:hint="eastAsia" w:ascii="仿宋_GB2312" w:hAnsi="宋体" w:eastAsia="仿宋_GB2312" w:cs="宋体"/>
          <w:kern w:val="0"/>
          <w:sz w:val="28"/>
          <w:szCs w:val="28"/>
          <w:highlight w:val="none"/>
          <w:lang w:val="zh-CN"/>
        </w:rPr>
        <w:t>中国十佳时装设计师、广东省设计业十大杰出青年</w:t>
      </w:r>
      <w:r>
        <w:rPr>
          <w:rFonts w:hint="eastAsia" w:ascii="仿宋_GB2312" w:hAnsi="宋体" w:eastAsia="仿宋_GB2312" w:cs="宋体"/>
          <w:kern w:val="0"/>
          <w:sz w:val="28"/>
          <w:szCs w:val="28"/>
          <w:highlight w:val="none"/>
          <w:lang w:val="zh-CN" w:eastAsia="zh-Hans"/>
        </w:rPr>
        <w:t>、中国（深圳）国际鞋包设计大赛金银奖</w:t>
      </w:r>
      <w:r>
        <w:rPr>
          <w:rFonts w:hint="eastAsia" w:ascii="仿宋_GB2312" w:hAnsi="宋体" w:eastAsia="仿宋_GB2312" w:cs="宋体"/>
          <w:kern w:val="0"/>
          <w:sz w:val="28"/>
          <w:szCs w:val="28"/>
          <w:highlight w:val="none"/>
          <w:lang w:val="zh-CN"/>
        </w:rPr>
        <w:t>。</w:t>
      </w:r>
    </w:p>
    <w:p>
      <w:pPr>
        <w:pStyle w:val="2"/>
        <w:jc w:val="center"/>
        <w:rPr>
          <w:b/>
          <w:sz w:val="36"/>
          <w:szCs w:val="36"/>
          <w:highlight w:val="none"/>
        </w:rPr>
        <w:sectPr>
          <w:endnotePr>
            <w:numFmt w:val="decimalEnclosedCircleChinese"/>
          </w:endnotePr>
          <w:pgSz w:w="11906" w:h="16838"/>
          <w:pgMar w:top="2098" w:right="1474" w:bottom="1984" w:left="1587" w:header="851" w:footer="992" w:gutter="0"/>
          <w:cols w:space="0" w:num="1"/>
          <w:docGrid w:type="lines" w:linePitch="312" w:charSpace="0"/>
        </w:sectPr>
      </w:pPr>
    </w:p>
    <w:p>
      <w:pPr>
        <w:spacing w:line="240" w:lineRule="auto"/>
        <w:jc w:val="left"/>
        <w:rPr>
          <w:rFonts w:ascii="宋体" w:hAnsi="宋体"/>
          <w:b/>
          <w:sz w:val="52"/>
          <w:highlight w:val="none"/>
        </w:rPr>
      </w:pPr>
      <w:r>
        <w:rPr>
          <w:rFonts w:hint="eastAsia" w:ascii="宋体" w:hAnsi="宋体"/>
          <w:b/>
          <w:sz w:val="52"/>
          <w:highlight w:val="none"/>
        </w:rPr>
        <w:t>深圳市龙华区大浪时尚小镇设计师</w:t>
      </w:r>
    </w:p>
    <w:p>
      <w:pPr>
        <w:spacing w:line="560" w:lineRule="exact"/>
        <w:jc w:val="center"/>
        <w:rPr>
          <w:rFonts w:ascii="宋体" w:hAnsi="宋体"/>
          <w:b/>
          <w:sz w:val="52"/>
          <w:highlight w:val="none"/>
        </w:rPr>
      </w:pPr>
      <w:r>
        <w:rPr>
          <w:rFonts w:hint="eastAsia" w:ascii="宋体" w:hAnsi="宋体"/>
          <w:b/>
          <w:sz w:val="52"/>
          <w:highlight w:val="none"/>
        </w:rPr>
        <w:t>参赛及柔性定制资助申请书</w:t>
      </w:r>
    </w:p>
    <w:p>
      <w:pPr>
        <w:spacing w:line="480" w:lineRule="auto"/>
        <w:ind w:firstLine="300"/>
        <w:jc w:val="center"/>
        <w:rPr>
          <w:rFonts w:ascii="黑体" w:eastAsia="黑体"/>
          <w:sz w:val="24"/>
          <w:highlight w:val="none"/>
        </w:rPr>
      </w:pPr>
    </w:p>
    <w:p>
      <w:pPr>
        <w:spacing w:line="480" w:lineRule="auto"/>
        <w:rPr>
          <w:rFonts w:ascii="黑体" w:eastAsia="黑体"/>
          <w:sz w:val="24"/>
          <w:highlight w:val="none"/>
        </w:rPr>
      </w:pPr>
    </w:p>
    <w:p>
      <w:pPr>
        <w:spacing w:line="480" w:lineRule="auto"/>
        <w:rPr>
          <w:rFonts w:ascii="仿宋_GB2312" w:eastAsia="仿宋_GB2312"/>
          <w:sz w:val="28"/>
          <w:highlight w:val="none"/>
        </w:rPr>
      </w:pPr>
      <w:r>
        <w:rPr>
          <w:rFonts w:hint="eastAsia" w:ascii="仿宋_GB2312" w:eastAsia="仿宋_GB2312"/>
          <w:sz w:val="28"/>
          <w:highlight w:val="none"/>
        </w:rPr>
        <w:t>单位名称（盖章）：</w:t>
      </w:r>
      <w:r>
        <w:rPr>
          <w:highlight w:val="none"/>
        </w:rPr>
        <w:t xml:space="preserve">                                                 </w:t>
      </w:r>
      <w:r>
        <w:rPr>
          <w:rFonts w:hint="eastAsia"/>
          <w:highlight w:val="none"/>
        </w:rPr>
        <w:t xml:space="preserve">      </w:t>
      </w:r>
    </w:p>
    <w:p>
      <w:pPr>
        <w:spacing w:line="480" w:lineRule="auto"/>
        <w:rPr>
          <w:rFonts w:ascii="仿宋_GB2312" w:eastAsia="仿宋_GB2312"/>
          <w:sz w:val="28"/>
          <w:highlight w:val="none"/>
        </w:rPr>
      </w:pPr>
      <w:r>
        <w:rPr>
          <w:rFonts w:hint="eastAsia" w:ascii="仿宋_GB2312" w:eastAsia="仿宋_GB2312"/>
          <w:sz w:val="28"/>
          <w:highlight w:val="none"/>
        </w:rPr>
        <w:t>法定代表人（签名）：</w:t>
      </w:r>
      <w:r>
        <w:rPr>
          <w:highlight w:val="none"/>
        </w:rPr>
        <w:t xml:space="preserve">                    </w:t>
      </w:r>
      <w:r>
        <w:rPr>
          <w:rFonts w:hint="eastAsia" w:ascii="仿宋_GB2312" w:eastAsia="仿宋_GB2312"/>
          <w:sz w:val="28"/>
          <w:highlight w:val="none"/>
        </w:rPr>
        <w:t>移动电话：</w:t>
      </w:r>
      <w:r>
        <w:rPr>
          <w:highlight w:val="none"/>
        </w:rPr>
        <w:t xml:space="preserve">                   </w:t>
      </w:r>
    </w:p>
    <w:p>
      <w:pPr>
        <w:spacing w:line="480" w:lineRule="auto"/>
        <w:rPr>
          <w:rFonts w:ascii="仿宋_GB2312" w:eastAsia="仿宋_GB2312"/>
          <w:sz w:val="28"/>
          <w:highlight w:val="none"/>
        </w:rPr>
      </w:pPr>
      <w:r>
        <w:rPr>
          <w:rFonts w:hint="eastAsia" w:ascii="仿宋_GB2312" w:eastAsia="仿宋_GB2312"/>
          <w:sz w:val="28"/>
          <w:highlight w:val="none"/>
        </w:rPr>
        <w:t>单位联系人：</w:t>
      </w:r>
      <w:r>
        <w:rPr>
          <w:highlight w:val="none"/>
        </w:rPr>
        <w:t xml:space="preserve">           </w:t>
      </w:r>
      <w:r>
        <w:rPr>
          <w:rFonts w:hint="eastAsia" w:ascii="仿宋_GB2312" w:eastAsia="仿宋_GB2312"/>
          <w:sz w:val="28"/>
          <w:highlight w:val="none"/>
        </w:rPr>
        <w:t xml:space="preserve"> 联系电话：</w:t>
      </w:r>
      <w:r>
        <w:rPr>
          <w:highlight w:val="none"/>
        </w:rPr>
        <w:t xml:space="preserve">            </w:t>
      </w:r>
      <w:r>
        <w:rPr>
          <w:rFonts w:hint="eastAsia" w:ascii="仿宋_GB2312" w:eastAsia="仿宋_GB2312"/>
          <w:sz w:val="28"/>
          <w:highlight w:val="none"/>
        </w:rPr>
        <w:t>移动电话：</w:t>
      </w:r>
      <w:r>
        <w:rPr>
          <w:highlight w:val="none"/>
        </w:rPr>
        <w:t xml:space="preserve">           </w:t>
      </w:r>
    </w:p>
    <w:p>
      <w:pPr>
        <w:spacing w:line="480" w:lineRule="auto"/>
        <w:rPr>
          <w:rFonts w:ascii="仿宋_GB2312" w:eastAsia="仿宋_GB2312"/>
          <w:sz w:val="28"/>
          <w:highlight w:val="none"/>
        </w:rPr>
      </w:pPr>
      <w:r>
        <w:rPr>
          <w:rFonts w:hint="eastAsia" w:ascii="仿宋_GB2312" w:eastAsia="仿宋_GB2312"/>
          <w:sz w:val="28"/>
          <w:highlight w:val="none"/>
        </w:rPr>
        <w:t>电子邮箱：</w:t>
      </w:r>
      <w:r>
        <w:rPr>
          <w:highlight w:val="none"/>
        </w:rPr>
        <w:t xml:space="preserve">                                    </w:t>
      </w:r>
      <w:r>
        <w:rPr>
          <w:rFonts w:hint="eastAsia" w:ascii="仿宋_GB2312" w:eastAsia="仿宋_GB2312"/>
          <w:sz w:val="28"/>
          <w:highlight w:val="none"/>
        </w:rPr>
        <w:t>传真：</w:t>
      </w:r>
      <w:r>
        <w:rPr>
          <w:highlight w:val="none"/>
        </w:rPr>
        <w:t xml:space="preserve">                 </w:t>
      </w:r>
      <w:r>
        <w:rPr>
          <w:rFonts w:hint="eastAsia" w:ascii="仿宋_GB2312" w:eastAsia="仿宋_GB2312"/>
          <w:sz w:val="28"/>
          <w:highlight w:val="none"/>
        </w:rPr>
        <w:tab/>
      </w:r>
      <w:r>
        <w:rPr>
          <w:rFonts w:hint="eastAsia" w:ascii="仿宋_GB2312" w:eastAsia="仿宋_GB2312"/>
          <w:sz w:val="28"/>
          <w:highlight w:val="none"/>
        </w:rPr>
        <w:t xml:space="preserve"> </w:t>
      </w:r>
      <w:r>
        <w:rPr>
          <w:rFonts w:ascii="仿宋_GB2312" w:eastAsia="仿宋_GB2312"/>
          <w:sz w:val="28"/>
          <w:highlight w:val="none"/>
        </w:rPr>
        <w:t xml:space="preserve"> </w:t>
      </w:r>
    </w:p>
    <w:p>
      <w:pPr>
        <w:spacing w:line="480" w:lineRule="auto"/>
        <w:rPr>
          <w:rFonts w:ascii="仿宋_GB2312" w:eastAsia="仿宋_GB2312"/>
          <w:sz w:val="28"/>
          <w:highlight w:val="none"/>
        </w:rPr>
      </w:pPr>
      <w:r>
        <w:rPr>
          <w:rFonts w:hint="eastAsia" w:ascii="仿宋_GB2312" w:eastAsia="仿宋_GB2312"/>
          <w:sz w:val="28"/>
          <w:highlight w:val="none"/>
        </w:rPr>
        <w:t>单位地址：</w:t>
      </w:r>
      <w:r>
        <w:rPr>
          <w:highlight w:val="none"/>
        </w:rPr>
        <w:t xml:space="preserve">                                                             </w:t>
      </w:r>
      <w:r>
        <w:rPr>
          <w:rFonts w:hint="eastAsia" w:ascii="仿宋_GB2312" w:eastAsia="仿宋_GB2312"/>
          <w:sz w:val="28"/>
          <w:highlight w:val="none"/>
        </w:rPr>
        <w:tab/>
      </w:r>
      <w:r>
        <w:rPr>
          <w:rFonts w:hint="eastAsia" w:ascii="仿宋_GB2312" w:eastAsia="仿宋_GB2312"/>
          <w:sz w:val="28"/>
          <w:highlight w:val="none"/>
        </w:rPr>
        <w:t xml:space="preserve">                                                单位网址：</w:t>
      </w:r>
      <w:r>
        <w:rPr>
          <w:highlight w:val="none"/>
        </w:rPr>
        <w:t xml:space="preserve">         </w:t>
      </w:r>
      <w:r>
        <w:rPr>
          <w:rFonts w:ascii="仿宋_GB2312" w:eastAsia="仿宋_GB2312"/>
          <w:sz w:val="28"/>
          <w:highlight w:val="none"/>
        </w:rPr>
        <w:t xml:space="preserve">                                                    </w:t>
      </w:r>
      <w:r>
        <w:rPr>
          <w:rFonts w:hint="eastAsia" w:ascii="仿宋_GB2312" w:eastAsia="仿宋_GB2312"/>
          <w:sz w:val="28"/>
          <w:highlight w:val="none"/>
        </w:rPr>
        <w:t xml:space="preserve"> </w:t>
      </w:r>
    </w:p>
    <w:p>
      <w:pPr>
        <w:spacing w:line="480" w:lineRule="auto"/>
        <w:rPr>
          <w:rFonts w:ascii="仿宋_GB2312" w:eastAsia="仿宋_GB2312"/>
          <w:sz w:val="28"/>
          <w:highlight w:val="none"/>
        </w:rPr>
      </w:pPr>
      <w:r>
        <w:rPr>
          <w:rFonts w:hint="eastAsia" w:ascii="仿宋_GB2312" w:eastAsia="仿宋_GB2312"/>
          <w:sz w:val="28"/>
          <w:highlight w:val="none"/>
        </w:rPr>
        <w:t>填报时间：</w:t>
      </w:r>
      <w:r>
        <w:rPr>
          <w:highlight w:val="none"/>
        </w:rPr>
        <w:t xml:space="preserve">      </w:t>
      </w:r>
      <w:r>
        <w:rPr>
          <w:rFonts w:hint="eastAsia" w:ascii="仿宋_GB2312" w:eastAsia="仿宋_GB2312"/>
          <w:sz w:val="28"/>
          <w:highlight w:val="none"/>
        </w:rPr>
        <w:t>年</w:t>
      </w:r>
      <w:r>
        <w:rPr>
          <w:highlight w:val="none"/>
        </w:rPr>
        <w:t xml:space="preserve">      </w:t>
      </w:r>
      <w:r>
        <w:rPr>
          <w:rFonts w:hint="eastAsia" w:ascii="仿宋_GB2312" w:eastAsia="仿宋_GB2312"/>
          <w:sz w:val="28"/>
          <w:highlight w:val="none"/>
        </w:rPr>
        <w:t>月</w:t>
      </w:r>
      <w:r>
        <w:rPr>
          <w:highlight w:val="none"/>
        </w:rPr>
        <w:t xml:space="preserve">      </w:t>
      </w:r>
      <w:r>
        <w:rPr>
          <w:rFonts w:hint="eastAsia" w:ascii="仿宋_GB2312" w:eastAsia="仿宋_GB2312"/>
          <w:sz w:val="28"/>
          <w:highlight w:val="none"/>
        </w:rPr>
        <w:t>日</w:t>
      </w:r>
      <w:r>
        <w:rPr>
          <w:rFonts w:hint="eastAsia" w:ascii="仿宋_GB2312" w:eastAsia="仿宋_GB2312"/>
          <w:sz w:val="28"/>
          <w:highlight w:val="none"/>
        </w:rPr>
        <w:tab/>
      </w:r>
    </w:p>
    <w:p>
      <w:pPr>
        <w:spacing w:line="480" w:lineRule="auto"/>
        <w:rPr>
          <w:rFonts w:ascii="黑体" w:eastAsia="黑体"/>
          <w:sz w:val="24"/>
          <w:highlight w:val="none"/>
        </w:rPr>
      </w:pPr>
    </w:p>
    <w:tbl>
      <w:tblPr>
        <w:tblStyle w:val="19"/>
        <w:tblW w:w="8512" w:type="dxa"/>
        <w:tblInd w:w="231"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673"/>
        <w:gridCol w:w="683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611" w:hRule="atLeast"/>
        </w:trPr>
        <w:tc>
          <w:tcPr>
            <w:tcW w:w="1673" w:type="dxa"/>
            <w:tcBorders>
              <w:top w:val="single" w:color="auto" w:sz="8" w:space="0"/>
              <w:left w:val="single" w:color="auto" w:sz="8" w:space="0"/>
              <w:bottom w:val="single" w:color="auto" w:sz="8" w:space="0"/>
              <w:right w:val="single" w:color="auto" w:sz="8" w:space="0"/>
            </w:tcBorders>
            <w:vAlign w:val="center"/>
          </w:tcPr>
          <w:p>
            <w:pPr>
              <w:spacing w:line="580" w:lineRule="exact"/>
              <w:jc w:val="center"/>
              <w:rPr>
                <w:rFonts w:eastAsia="仿宋_GB2312"/>
                <w:sz w:val="32"/>
                <w:highlight w:val="none"/>
              </w:rPr>
            </w:pPr>
            <w:r>
              <w:rPr>
                <w:rFonts w:hint="eastAsia" w:eastAsia="仿宋_GB2312"/>
                <w:sz w:val="32"/>
                <w:highlight w:val="none"/>
              </w:rPr>
              <w:t>申报资助类型</w:t>
            </w:r>
          </w:p>
          <w:p>
            <w:pPr>
              <w:spacing w:line="580" w:lineRule="exact"/>
              <w:jc w:val="center"/>
              <w:rPr>
                <w:rFonts w:eastAsia="仿宋_GB2312"/>
                <w:sz w:val="32"/>
                <w:highlight w:val="none"/>
              </w:rPr>
            </w:pPr>
            <w:r>
              <w:rPr>
                <w:rFonts w:hint="eastAsia" w:eastAsia="仿宋_GB2312"/>
                <w:sz w:val="28"/>
                <w:highlight w:val="none"/>
              </w:rPr>
              <w:t>（在□</w:t>
            </w:r>
            <w:r>
              <w:rPr>
                <w:rFonts w:eastAsia="仿宋_GB2312"/>
                <w:sz w:val="28"/>
                <w:highlight w:val="none"/>
              </w:rPr>
              <w:t>内打</w:t>
            </w:r>
            <w:r>
              <w:rPr>
                <w:rFonts w:hint="eastAsia" w:eastAsia="仿宋_GB2312"/>
                <w:sz w:val="28"/>
                <w:highlight w:val="none"/>
              </w:rPr>
              <w:t>√）</w:t>
            </w:r>
          </w:p>
        </w:tc>
        <w:tc>
          <w:tcPr>
            <w:tcW w:w="6839" w:type="dxa"/>
            <w:tcBorders>
              <w:top w:val="single" w:color="auto" w:sz="8" w:space="0"/>
              <w:left w:val="single" w:color="auto" w:sz="8" w:space="0"/>
              <w:bottom w:val="single" w:color="auto" w:sz="8" w:space="0"/>
              <w:right w:val="single" w:color="auto" w:sz="8" w:space="0"/>
            </w:tcBorders>
            <w:vAlign w:val="center"/>
          </w:tcPr>
          <w:p>
            <w:pPr>
              <w:spacing w:line="580" w:lineRule="exact"/>
              <w:ind w:firstLine="280" w:firstLineChars="100"/>
              <w:jc w:val="left"/>
              <w:rPr>
                <w:rFonts w:eastAsia="仿宋_GB2312"/>
                <w:sz w:val="28"/>
                <w:szCs w:val="28"/>
                <w:highlight w:val="none"/>
              </w:rPr>
            </w:pPr>
            <w:r>
              <w:rPr>
                <w:rFonts w:hint="eastAsia" w:eastAsia="仿宋_GB2312"/>
                <w:sz w:val="28"/>
                <w:szCs w:val="28"/>
                <w:highlight w:val="none"/>
              </w:rPr>
              <w:t>□  设计师获奖资助</w:t>
            </w:r>
          </w:p>
          <w:p>
            <w:pPr>
              <w:spacing w:line="580" w:lineRule="exact"/>
              <w:ind w:firstLine="280" w:firstLineChars="100"/>
              <w:jc w:val="left"/>
              <w:rPr>
                <w:rFonts w:eastAsia="仿宋_GB2312"/>
                <w:sz w:val="28"/>
                <w:szCs w:val="28"/>
                <w:highlight w:val="none"/>
              </w:rPr>
            </w:pPr>
            <w:r>
              <w:rPr>
                <w:rFonts w:hint="eastAsia" w:eastAsia="仿宋_GB2312"/>
                <w:sz w:val="28"/>
                <w:szCs w:val="28"/>
                <w:highlight w:val="none"/>
              </w:rPr>
              <w:t>□  独立设计师工作室暨专门店柔性定制资助</w:t>
            </w:r>
          </w:p>
        </w:tc>
      </w:tr>
    </w:tbl>
    <w:p>
      <w:pPr>
        <w:spacing w:line="480" w:lineRule="auto"/>
        <w:jc w:val="center"/>
        <w:rPr>
          <w:rFonts w:ascii="仿宋_GB2312" w:eastAsia="仿宋_GB2312"/>
          <w:sz w:val="28"/>
          <w:highlight w:val="none"/>
        </w:rPr>
      </w:pPr>
    </w:p>
    <w:p>
      <w:pPr>
        <w:spacing w:line="480" w:lineRule="auto"/>
        <w:jc w:val="center"/>
        <w:rPr>
          <w:rFonts w:ascii="仿宋_GB2312" w:eastAsia="仿宋_GB2312"/>
          <w:sz w:val="28"/>
          <w:highlight w:val="none"/>
        </w:rPr>
      </w:pPr>
    </w:p>
    <w:p>
      <w:pPr>
        <w:spacing w:line="480" w:lineRule="auto"/>
        <w:jc w:val="center"/>
        <w:rPr>
          <w:rFonts w:ascii="仿宋_GB2312" w:eastAsia="仿宋_GB2312"/>
          <w:sz w:val="28"/>
          <w:highlight w:val="none"/>
        </w:rPr>
      </w:pPr>
    </w:p>
    <w:p>
      <w:pPr>
        <w:spacing w:line="480" w:lineRule="auto"/>
        <w:jc w:val="center"/>
        <w:rPr>
          <w:rFonts w:ascii="黑体" w:eastAsia="仿宋_GB2312"/>
          <w:sz w:val="36"/>
          <w:highlight w:val="none"/>
        </w:rPr>
      </w:pPr>
      <w:r>
        <w:rPr>
          <w:rFonts w:hint="eastAsia" w:ascii="仿宋_GB2312" w:eastAsia="仿宋_GB2312"/>
          <w:sz w:val="28"/>
          <w:highlight w:val="none"/>
        </w:rPr>
        <w:t>深圳市龙华区重点区域建设推进中心</w:t>
      </w:r>
    </w:p>
    <w:p>
      <w:pPr>
        <w:rPr>
          <w:rFonts w:ascii="黑体" w:hAnsi="新宋体" w:eastAsia="黑体"/>
          <w:sz w:val="44"/>
          <w:szCs w:val="44"/>
          <w:highlight w:val="none"/>
        </w:rPr>
      </w:pPr>
      <w:r>
        <w:rPr>
          <w:rFonts w:hint="eastAsia" w:ascii="黑体" w:hAnsi="新宋体" w:eastAsia="黑体"/>
          <w:sz w:val="44"/>
          <w:szCs w:val="44"/>
          <w:highlight w:val="none"/>
        </w:rPr>
        <w:br w:type="page"/>
      </w:r>
    </w:p>
    <w:p>
      <w:pPr>
        <w:widowControl/>
        <w:jc w:val="center"/>
        <w:rPr>
          <w:rFonts w:ascii="黑体" w:hAnsi="新宋体" w:eastAsia="黑体"/>
          <w:sz w:val="44"/>
          <w:szCs w:val="44"/>
          <w:highlight w:val="none"/>
        </w:rPr>
      </w:pPr>
      <w:r>
        <w:rPr>
          <w:rFonts w:hint="eastAsia" w:ascii="黑体" w:hAnsi="新宋体" w:eastAsia="黑体"/>
          <w:sz w:val="44"/>
          <w:szCs w:val="44"/>
          <w:highlight w:val="none"/>
        </w:rPr>
        <w:t>填表承诺书</w:t>
      </w:r>
    </w:p>
    <w:p>
      <w:pPr>
        <w:rPr>
          <w:rFonts w:ascii="宋体" w:hAnsi="宋体"/>
          <w:sz w:val="28"/>
          <w:szCs w:val="28"/>
          <w:highlight w:val="none"/>
        </w:rPr>
      </w:pPr>
    </w:p>
    <w:p>
      <w:pPr>
        <w:ind w:firstLine="560" w:firstLineChars="200"/>
        <w:rPr>
          <w:rFonts w:ascii="仿宋_GB2312" w:hAnsi="宋体" w:eastAsia="仿宋_GB2312" w:cs="宋体"/>
          <w:kern w:val="0"/>
          <w:sz w:val="28"/>
          <w:szCs w:val="28"/>
          <w:highlight w:val="none"/>
          <w:lang w:val="zh-CN"/>
        </w:rPr>
      </w:pPr>
      <w:r>
        <w:rPr>
          <w:rFonts w:hint="eastAsia" w:ascii="仿宋_GB2312" w:hAnsi="宋体" w:eastAsia="仿宋_GB2312" w:cs="宋体"/>
          <w:kern w:val="0"/>
          <w:sz w:val="28"/>
          <w:szCs w:val="28"/>
          <w:highlight w:val="none"/>
          <w:lang w:val="zh-CN"/>
        </w:rPr>
        <w:t>1</w:t>
      </w:r>
      <w:r>
        <w:rPr>
          <w:rFonts w:hint="eastAsia" w:ascii="仿宋_GB2312" w:hAnsi="宋体" w:eastAsia="仿宋_GB2312" w:cs="宋体"/>
          <w:kern w:val="0"/>
          <w:sz w:val="28"/>
          <w:szCs w:val="28"/>
          <w:highlight w:val="none"/>
        </w:rPr>
        <w:t>.</w:t>
      </w:r>
      <w:r>
        <w:rPr>
          <w:rFonts w:hint="eastAsia" w:ascii="仿宋_GB2312" w:hAnsi="宋体" w:eastAsia="仿宋_GB2312" w:cs="宋体"/>
          <w:kern w:val="0"/>
          <w:sz w:val="28"/>
          <w:szCs w:val="28"/>
          <w:highlight w:val="none"/>
          <w:lang w:val="zh-CN"/>
        </w:rPr>
        <w:t>本单位（人）对本申请材料的合法性、真实性、准确性和完整性负责。如有虚假，本单位依法承担相应的法律责任。</w:t>
      </w:r>
    </w:p>
    <w:p>
      <w:pPr>
        <w:ind w:firstLine="560" w:firstLineChars="200"/>
        <w:rPr>
          <w:rFonts w:ascii="仿宋_GB2312" w:hAnsi="宋体" w:eastAsia="仿宋_GB2312" w:cs="宋体"/>
          <w:kern w:val="0"/>
          <w:sz w:val="28"/>
          <w:szCs w:val="28"/>
          <w:highlight w:val="none"/>
          <w:lang w:val="zh-CN"/>
        </w:rPr>
      </w:pPr>
      <w:r>
        <w:rPr>
          <w:rFonts w:hint="eastAsia" w:ascii="仿宋_GB2312" w:hAnsi="宋体" w:eastAsia="仿宋_GB2312" w:cs="宋体"/>
          <w:kern w:val="0"/>
          <w:sz w:val="28"/>
          <w:szCs w:val="28"/>
          <w:highlight w:val="none"/>
          <w:lang w:val="zh-CN"/>
        </w:rPr>
        <w:t>2</w:t>
      </w:r>
      <w:r>
        <w:rPr>
          <w:rFonts w:hint="eastAsia" w:ascii="仿宋_GB2312" w:hAnsi="宋体" w:eastAsia="仿宋_GB2312" w:cs="宋体"/>
          <w:kern w:val="0"/>
          <w:sz w:val="28"/>
          <w:szCs w:val="28"/>
          <w:highlight w:val="none"/>
        </w:rPr>
        <w:t>.</w:t>
      </w:r>
      <w:r>
        <w:rPr>
          <w:rFonts w:hint="eastAsia" w:ascii="仿宋_GB2312" w:hAnsi="宋体" w:eastAsia="仿宋_GB2312" w:cs="宋体"/>
          <w:kern w:val="0"/>
          <w:sz w:val="28"/>
          <w:szCs w:val="28"/>
          <w:highlight w:val="none"/>
          <w:lang w:val="zh-CN"/>
        </w:rPr>
        <w:t>本单位（人）同意将本申请材料向依法审批工作人员和评审专家公开。</w:t>
      </w:r>
    </w:p>
    <w:p>
      <w:pPr>
        <w:ind w:firstLine="560" w:firstLineChars="200"/>
        <w:rPr>
          <w:rFonts w:ascii="仿宋_GB2312" w:hAnsi="宋体" w:eastAsia="仿宋_GB2312" w:cs="宋体"/>
          <w:kern w:val="0"/>
          <w:sz w:val="28"/>
          <w:szCs w:val="28"/>
          <w:highlight w:val="none"/>
          <w:lang w:val="zh-CN"/>
        </w:rPr>
      </w:pPr>
      <w:r>
        <w:rPr>
          <w:rFonts w:hint="eastAsia" w:ascii="仿宋_GB2312" w:hAnsi="宋体" w:eastAsia="仿宋_GB2312" w:cs="宋体"/>
          <w:kern w:val="0"/>
          <w:sz w:val="28"/>
          <w:szCs w:val="28"/>
          <w:highlight w:val="none"/>
          <w:lang w:val="zh-CN"/>
        </w:rPr>
        <w:t>3</w:t>
      </w:r>
      <w:r>
        <w:rPr>
          <w:rFonts w:hint="eastAsia" w:ascii="仿宋_GB2312" w:hAnsi="宋体" w:eastAsia="仿宋_GB2312" w:cs="宋体"/>
          <w:kern w:val="0"/>
          <w:sz w:val="28"/>
          <w:szCs w:val="28"/>
          <w:highlight w:val="none"/>
        </w:rPr>
        <w:t>.</w:t>
      </w:r>
      <w:r>
        <w:rPr>
          <w:rFonts w:hint="eastAsia" w:ascii="仿宋_GB2312" w:hAnsi="宋体" w:eastAsia="仿宋_GB2312" w:cs="宋体"/>
          <w:kern w:val="0"/>
          <w:sz w:val="28"/>
          <w:szCs w:val="28"/>
          <w:highlight w:val="none"/>
          <w:lang w:val="zh-CN"/>
        </w:rPr>
        <w:t>本单位（人）承诺所申报项目不在龙华区内重复申报。</w:t>
      </w:r>
    </w:p>
    <w:p>
      <w:pPr>
        <w:ind w:firstLine="560" w:firstLineChars="200"/>
        <w:rPr>
          <w:rFonts w:ascii="仿宋_GB2312" w:hAnsi="宋体" w:eastAsia="仿宋_GB2312" w:cs="宋体"/>
          <w:kern w:val="0"/>
          <w:sz w:val="28"/>
          <w:szCs w:val="28"/>
          <w:highlight w:val="none"/>
          <w:lang w:val="zh-CN"/>
        </w:rPr>
      </w:pPr>
      <w:r>
        <w:rPr>
          <w:rFonts w:hint="eastAsia" w:ascii="仿宋_GB2312" w:hAnsi="宋体" w:eastAsia="仿宋_GB2312" w:cs="宋体"/>
          <w:kern w:val="0"/>
          <w:sz w:val="28"/>
          <w:szCs w:val="28"/>
          <w:highlight w:val="none"/>
          <w:lang w:val="zh-CN"/>
        </w:rPr>
        <w:t>4</w:t>
      </w:r>
      <w:r>
        <w:rPr>
          <w:rFonts w:hint="eastAsia" w:ascii="仿宋_GB2312" w:hAnsi="宋体" w:eastAsia="仿宋_GB2312" w:cs="宋体"/>
          <w:kern w:val="0"/>
          <w:sz w:val="28"/>
          <w:szCs w:val="28"/>
          <w:highlight w:val="none"/>
        </w:rPr>
        <w:t>.</w:t>
      </w:r>
      <w:r>
        <w:rPr>
          <w:rFonts w:hint="eastAsia" w:ascii="仿宋_GB2312" w:hAnsi="宋体" w:eastAsia="仿宋_GB2312" w:cs="宋体"/>
          <w:kern w:val="0"/>
          <w:sz w:val="28"/>
          <w:szCs w:val="28"/>
          <w:highlight w:val="none"/>
          <w:lang w:val="zh-CN"/>
        </w:rPr>
        <w:t>本单位（人）承诺自行申报项目，不委托中介机构代理，不存在与中介机构通过弄虚作假、串通舞弊等方式虚报、冒领、截留、挪用、挤占专项资金等违法违规行为。</w:t>
      </w:r>
    </w:p>
    <w:p>
      <w:pPr>
        <w:ind w:firstLine="560" w:firstLineChars="200"/>
        <w:rPr>
          <w:rFonts w:ascii="仿宋_GB2312" w:hAnsi="宋体" w:eastAsia="仿宋_GB2312" w:cs="宋体"/>
          <w:kern w:val="0"/>
          <w:sz w:val="28"/>
          <w:szCs w:val="28"/>
          <w:highlight w:val="none"/>
          <w:lang w:val="zh-CN"/>
        </w:rPr>
      </w:pPr>
      <w:r>
        <w:rPr>
          <w:rFonts w:hint="eastAsia" w:ascii="仿宋_GB2312" w:hAnsi="宋体" w:eastAsia="仿宋_GB2312" w:cs="宋体"/>
          <w:kern w:val="0"/>
          <w:sz w:val="28"/>
          <w:szCs w:val="28"/>
          <w:highlight w:val="none"/>
        </w:rPr>
        <w:t>5.</w:t>
      </w:r>
      <w:r>
        <w:rPr>
          <w:rFonts w:hint="eastAsia" w:ascii="仿宋_GB2312" w:hAnsi="宋体" w:eastAsia="仿宋_GB2312" w:cs="宋体"/>
          <w:kern w:val="0"/>
          <w:sz w:val="28"/>
          <w:szCs w:val="28"/>
          <w:highlight w:val="none"/>
          <w:lang w:val="zh-CN"/>
        </w:rPr>
        <w:t>本申请材料用于申请龙华区产业专项资金，不再要求予以退还。</w:t>
      </w:r>
    </w:p>
    <w:p>
      <w:pPr>
        <w:ind w:firstLine="560" w:firstLineChars="200"/>
        <w:rPr>
          <w:rFonts w:ascii="仿宋_GB2312" w:hAnsi="宋体" w:eastAsia="仿宋_GB2312" w:cs="宋体"/>
          <w:kern w:val="0"/>
          <w:sz w:val="28"/>
          <w:szCs w:val="28"/>
          <w:highlight w:val="none"/>
          <w:lang w:val="zh-CN"/>
        </w:rPr>
      </w:pPr>
      <w:r>
        <w:rPr>
          <w:rFonts w:hint="eastAsia" w:ascii="仿宋_GB2312" w:hAnsi="宋体" w:eastAsia="仿宋_GB2312" w:cs="宋体"/>
          <w:kern w:val="0"/>
          <w:sz w:val="28"/>
          <w:szCs w:val="28"/>
          <w:highlight w:val="none"/>
          <w:lang w:val="zh-CN"/>
        </w:rPr>
        <w:t>特此承诺。</w:t>
      </w:r>
    </w:p>
    <w:p>
      <w:pPr>
        <w:ind w:firstLine="560" w:firstLineChars="200"/>
        <w:rPr>
          <w:rFonts w:ascii="仿宋_GB2312" w:hAnsi="宋体" w:eastAsia="仿宋_GB2312" w:cs="宋体"/>
          <w:kern w:val="0"/>
          <w:sz w:val="28"/>
          <w:szCs w:val="28"/>
          <w:highlight w:val="none"/>
          <w:lang w:val="zh-CN"/>
        </w:rPr>
      </w:pPr>
    </w:p>
    <w:p>
      <w:pPr>
        <w:ind w:firstLine="560" w:firstLineChars="200"/>
        <w:rPr>
          <w:rFonts w:ascii="仿宋_GB2312" w:hAnsi="宋体" w:eastAsia="仿宋_GB2312" w:cs="宋体"/>
          <w:kern w:val="0"/>
          <w:sz w:val="28"/>
          <w:szCs w:val="28"/>
          <w:highlight w:val="none"/>
          <w:lang w:val="zh-CN"/>
        </w:rPr>
      </w:pPr>
      <w:r>
        <w:rPr>
          <w:rFonts w:hint="eastAsia" w:ascii="仿宋_GB2312" w:hAnsi="宋体" w:eastAsia="仿宋_GB2312" w:cs="宋体"/>
          <w:kern w:val="0"/>
          <w:sz w:val="28"/>
          <w:szCs w:val="28"/>
          <w:highlight w:val="none"/>
          <w:lang w:val="zh-CN"/>
        </w:rPr>
        <w:t xml:space="preserve">法定代表人（或被委托人）签字：              </w:t>
      </w:r>
    </w:p>
    <w:p>
      <w:pPr>
        <w:ind w:firstLine="560" w:firstLineChars="200"/>
        <w:rPr>
          <w:rFonts w:ascii="仿宋_GB2312" w:hAnsi="宋体" w:eastAsia="仿宋_GB2312" w:cs="宋体"/>
          <w:kern w:val="0"/>
          <w:sz w:val="28"/>
          <w:szCs w:val="28"/>
          <w:highlight w:val="none"/>
          <w:lang w:val="zh-CN"/>
        </w:rPr>
      </w:pPr>
      <w:r>
        <w:rPr>
          <w:rFonts w:hint="eastAsia" w:ascii="仿宋_GB2312" w:hAnsi="宋体" w:eastAsia="仿宋_GB2312" w:cs="宋体"/>
          <w:kern w:val="0"/>
          <w:sz w:val="28"/>
          <w:szCs w:val="28"/>
          <w:highlight w:val="none"/>
          <w:lang w:val="zh-CN"/>
        </w:rPr>
        <w:t xml:space="preserve">办公电话：              </w:t>
      </w:r>
    </w:p>
    <w:p>
      <w:pPr>
        <w:ind w:firstLine="560" w:firstLineChars="200"/>
        <w:rPr>
          <w:rFonts w:ascii="宋体" w:hAnsi="宋体" w:cs="宋体"/>
          <w:kern w:val="0"/>
          <w:sz w:val="28"/>
          <w:szCs w:val="28"/>
          <w:highlight w:val="none"/>
          <w:bdr w:val="single" w:color="auto" w:sz="4" w:space="0"/>
          <w:lang w:val="zh-CN"/>
        </w:rPr>
      </w:pPr>
      <w:r>
        <w:rPr>
          <w:rFonts w:hint="eastAsia" w:ascii="仿宋_GB2312" w:hAnsi="宋体" w:eastAsia="仿宋_GB2312" w:cs="宋体"/>
          <w:kern w:val="0"/>
          <w:sz w:val="28"/>
          <w:szCs w:val="28"/>
          <w:highlight w:val="none"/>
          <w:lang w:val="zh-CN"/>
        </w:rPr>
        <w:t>移动电话：</w:t>
      </w:r>
      <w:r>
        <w:rPr>
          <w:rFonts w:hint="eastAsia" w:ascii="仿宋_GB2312" w:hAnsi="宋体" w:eastAsia="仿宋_GB2312" w:cs="宋体"/>
          <w:kern w:val="0"/>
          <w:sz w:val="28"/>
          <w:szCs w:val="28"/>
          <w:highlight w:val="none"/>
          <w:bdr w:val="single" w:color="auto" w:sz="4" w:space="0"/>
          <w:lang w:val="zh-CN"/>
        </w:rPr>
        <w:t xml:space="preserve">             </w:t>
      </w:r>
    </w:p>
    <w:p>
      <w:pPr>
        <w:pStyle w:val="9"/>
        <w:rPr>
          <w:rFonts w:hAnsi="宋体" w:cs="宋体"/>
          <w:kern w:val="0"/>
          <w:sz w:val="28"/>
          <w:szCs w:val="28"/>
          <w:highlight w:val="none"/>
          <w:bdr w:val="single" w:color="auto" w:sz="4" w:space="0"/>
          <w:lang w:val="zh-CN"/>
        </w:rPr>
      </w:pPr>
    </w:p>
    <w:p>
      <w:pPr>
        <w:ind w:firstLine="280" w:firstLineChars="100"/>
        <w:rPr>
          <w:rFonts w:ascii="仿宋_GB2312" w:hAnsi="宋体" w:eastAsia="仿宋_GB2312" w:cs="宋体"/>
          <w:kern w:val="0"/>
          <w:sz w:val="28"/>
          <w:szCs w:val="28"/>
          <w:highlight w:val="none"/>
          <w:lang w:val="zh-CN"/>
        </w:rPr>
      </w:pPr>
      <w:r>
        <w:rPr>
          <w:rFonts w:hint="eastAsia" w:ascii="仿宋_GB2312" w:hAnsi="宋体" w:eastAsia="仿宋_GB2312" w:cs="宋体"/>
          <w:kern w:val="0"/>
          <w:sz w:val="28"/>
          <w:szCs w:val="28"/>
          <w:highlight w:val="none"/>
          <w:lang w:val="zh-CN"/>
        </w:rPr>
        <w:t>（单位需加盖公章，被委托人签字的提交法定代表人授权委托书）</w:t>
      </w:r>
    </w:p>
    <w:p>
      <w:pPr>
        <w:rPr>
          <w:rFonts w:ascii="仿宋_GB2312" w:hAnsi="宋体" w:eastAsia="仿宋_GB2312" w:cs="宋体"/>
          <w:kern w:val="0"/>
          <w:sz w:val="28"/>
          <w:szCs w:val="28"/>
          <w:highlight w:val="none"/>
          <w:lang w:val="zh-CN"/>
        </w:rPr>
      </w:pPr>
      <w:r>
        <w:rPr>
          <w:rFonts w:hint="eastAsia" w:ascii="仿宋_GB2312" w:hAnsi="宋体" w:eastAsia="仿宋_GB2312" w:cs="宋体"/>
          <w:kern w:val="0"/>
          <w:sz w:val="28"/>
          <w:szCs w:val="28"/>
          <w:highlight w:val="none"/>
          <w:lang w:val="zh-CN"/>
        </w:rPr>
        <w:br w:type="page"/>
      </w:r>
    </w:p>
    <w:p>
      <w:pPr>
        <w:spacing w:line="480" w:lineRule="auto"/>
        <w:jc w:val="center"/>
        <w:rPr>
          <w:b/>
          <w:sz w:val="36"/>
          <w:szCs w:val="36"/>
          <w:highlight w:val="none"/>
        </w:rPr>
      </w:pPr>
      <w:r>
        <w:rPr>
          <w:rFonts w:hint="eastAsia" w:ascii="宋体" w:hAnsi="宋体" w:cs="宋体"/>
          <w:szCs w:val="21"/>
          <w:highlight w:val="none"/>
        </w:rPr>
        <w:t xml:space="preserve">   </w:t>
      </w:r>
      <w:r>
        <w:rPr>
          <w:rFonts w:hint="eastAsia"/>
          <w:b/>
          <w:sz w:val="36"/>
          <w:szCs w:val="36"/>
          <w:highlight w:val="none"/>
        </w:rPr>
        <w:t>设计师参赛及柔性定制资助基本情况表</w:t>
      </w:r>
    </w:p>
    <w:tbl>
      <w:tblPr>
        <w:tblStyle w:val="19"/>
        <w:tblW w:w="99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51"/>
        <w:gridCol w:w="1468"/>
        <w:gridCol w:w="2437"/>
        <w:gridCol w:w="64"/>
        <w:gridCol w:w="28"/>
        <w:gridCol w:w="2450"/>
        <w:gridCol w:w="74"/>
        <w:gridCol w:w="55"/>
        <w:gridCol w:w="25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2" w:hRule="atLeast"/>
          <w:jc w:val="center"/>
        </w:trPr>
        <w:tc>
          <w:tcPr>
            <w:tcW w:w="221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r>
              <w:rPr>
                <w:rFonts w:hint="eastAsia" w:ascii="宋体" w:hAnsi="宋体"/>
                <w:bCs/>
                <w:highlight w:val="none"/>
              </w:rPr>
              <w:t>姓名</w:t>
            </w:r>
          </w:p>
        </w:tc>
        <w:tc>
          <w:tcPr>
            <w:tcW w:w="7689" w:type="dxa"/>
            <w:gridSpan w:val="7"/>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2" w:hRule="atLeast"/>
          <w:jc w:val="center"/>
        </w:trPr>
        <w:tc>
          <w:tcPr>
            <w:tcW w:w="221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r>
              <w:rPr>
                <w:rFonts w:hint="eastAsia" w:ascii="宋体" w:hAnsi="宋体"/>
                <w:bCs/>
                <w:highlight w:val="none"/>
              </w:rPr>
              <w:t>联系地址</w:t>
            </w:r>
          </w:p>
        </w:tc>
        <w:tc>
          <w:tcPr>
            <w:tcW w:w="252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sz w:val="18"/>
                <w:highlight w:val="none"/>
              </w:rPr>
            </w:pPr>
          </w:p>
        </w:tc>
        <w:tc>
          <w:tcPr>
            <w:tcW w:w="257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cs="宋体"/>
                <w:szCs w:val="21"/>
                <w:highlight w:val="none"/>
              </w:rPr>
            </w:pPr>
            <w:r>
              <w:rPr>
                <w:rFonts w:hint="eastAsia" w:ascii="宋体" w:hAnsi="宋体" w:cs="宋体"/>
                <w:szCs w:val="21"/>
                <w:highlight w:val="none"/>
              </w:rPr>
              <w:t>联系电话</w:t>
            </w:r>
          </w:p>
        </w:tc>
        <w:tc>
          <w:tcPr>
            <w:tcW w:w="25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2" w:hRule="atLeast"/>
          <w:jc w:val="center"/>
        </w:trPr>
        <w:tc>
          <w:tcPr>
            <w:tcW w:w="221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r>
              <w:rPr>
                <w:rFonts w:hint="eastAsia" w:ascii="宋体" w:hAnsi="宋体"/>
                <w:bCs/>
                <w:highlight w:val="none"/>
              </w:rPr>
              <w:t>个人银行账号</w:t>
            </w:r>
          </w:p>
        </w:tc>
        <w:tc>
          <w:tcPr>
            <w:tcW w:w="252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sz w:val="18"/>
                <w:highlight w:val="none"/>
              </w:rPr>
            </w:pPr>
          </w:p>
        </w:tc>
        <w:tc>
          <w:tcPr>
            <w:tcW w:w="257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cs="宋体"/>
                <w:szCs w:val="21"/>
                <w:highlight w:val="none"/>
              </w:rPr>
            </w:pPr>
            <w:r>
              <w:rPr>
                <w:rFonts w:hint="eastAsia" w:ascii="宋体" w:hAnsi="宋体" w:cs="宋体"/>
                <w:szCs w:val="21"/>
                <w:highlight w:val="none"/>
              </w:rPr>
              <w:t>开户银行</w:t>
            </w:r>
          </w:p>
        </w:tc>
        <w:tc>
          <w:tcPr>
            <w:tcW w:w="25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2" w:hRule="atLeast"/>
          <w:jc w:val="center"/>
        </w:trPr>
        <w:tc>
          <w:tcPr>
            <w:tcW w:w="221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r>
              <w:rPr>
                <w:rFonts w:hint="eastAsia" w:ascii="宋体" w:hAnsi="宋体"/>
                <w:bCs/>
                <w:highlight w:val="none"/>
              </w:rPr>
              <w:t>学历</w:t>
            </w:r>
          </w:p>
        </w:tc>
        <w:tc>
          <w:tcPr>
            <w:tcW w:w="7689" w:type="dxa"/>
            <w:gridSpan w:val="7"/>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2" w:hRule="atLeast"/>
          <w:jc w:val="center"/>
        </w:trPr>
        <w:tc>
          <w:tcPr>
            <w:tcW w:w="221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r>
              <w:rPr>
                <w:rFonts w:hint="eastAsia" w:ascii="宋体" w:hAnsi="宋体" w:cs="宋体"/>
                <w:szCs w:val="21"/>
                <w:highlight w:val="none"/>
              </w:rPr>
              <w:t>毕业院系</w:t>
            </w:r>
          </w:p>
        </w:tc>
        <w:tc>
          <w:tcPr>
            <w:tcW w:w="252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sz w:val="18"/>
                <w:highlight w:val="none"/>
              </w:rPr>
            </w:pPr>
          </w:p>
        </w:tc>
        <w:tc>
          <w:tcPr>
            <w:tcW w:w="257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cs="宋体"/>
                <w:szCs w:val="21"/>
                <w:highlight w:val="none"/>
              </w:rPr>
            </w:pPr>
            <w:r>
              <w:rPr>
                <w:rFonts w:hint="eastAsia" w:ascii="宋体" w:hAnsi="宋体" w:cs="宋体"/>
                <w:szCs w:val="21"/>
                <w:highlight w:val="none"/>
              </w:rPr>
              <w:t>毕业年月</w:t>
            </w:r>
          </w:p>
        </w:tc>
        <w:tc>
          <w:tcPr>
            <w:tcW w:w="25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2" w:hRule="atLeast"/>
          <w:jc w:val="center"/>
        </w:trPr>
        <w:tc>
          <w:tcPr>
            <w:tcW w:w="221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cs="宋体"/>
                <w:szCs w:val="21"/>
                <w:highlight w:val="none"/>
              </w:rPr>
            </w:pPr>
            <w:r>
              <w:rPr>
                <w:rFonts w:hint="eastAsia" w:ascii="宋体" w:hAnsi="宋体" w:cs="宋体"/>
                <w:szCs w:val="21"/>
                <w:highlight w:val="none"/>
              </w:rPr>
              <w:t>获得时尚设计奖项</w:t>
            </w:r>
          </w:p>
          <w:p>
            <w:pPr>
              <w:adjustRightInd w:val="0"/>
              <w:snapToGrid w:val="0"/>
              <w:spacing w:before="60" w:after="60"/>
              <w:jc w:val="center"/>
              <w:rPr>
                <w:rFonts w:ascii="宋体" w:hAnsi="宋体" w:cs="宋体"/>
                <w:szCs w:val="21"/>
                <w:highlight w:val="none"/>
              </w:rPr>
            </w:pPr>
            <w:r>
              <w:rPr>
                <w:rFonts w:hint="eastAsia" w:ascii="宋体" w:hAnsi="宋体" w:cs="宋体"/>
                <w:szCs w:val="21"/>
                <w:highlight w:val="none"/>
              </w:rPr>
              <w:t>或荣誉称号</w:t>
            </w:r>
          </w:p>
        </w:tc>
        <w:tc>
          <w:tcPr>
            <w:tcW w:w="7689" w:type="dxa"/>
            <w:gridSpan w:val="7"/>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left"/>
              <w:rPr>
                <w:rFonts w:ascii="宋体" w:hAnsi="宋体" w:cs="宋体"/>
                <w:szCs w:val="21"/>
                <w:highlight w:val="none"/>
              </w:rPr>
            </w:pPr>
          </w:p>
          <w:p>
            <w:pPr>
              <w:tabs>
                <w:tab w:val="left" w:pos="1794"/>
              </w:tabs>
              <w:adjustRightInd w:val="0"/>
              <w:snapToGrid w:val="0"/>
              <w:spacing w:before="60" w:after="60"/>
              <w:rPr>
                <w:rFonts w:ascii="宋体" w:hAnsi="宋体"/>
                <w:bCs/>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2" w:hRule="atLeast"/>
          <w:jc w:val="center"/>
        </w:trPr>
        <w:tc>
          <w:tcPr>
            <w:tcW w:w="221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cs="宋体"/>
                <w:szCs w:val="21"/>
                <w:highlight w:val="none"/>
              </w:rPr>
            </w:pPr>
            <w:r>
              <w:rPr>
                <w:rFonts w:hint="eastAsia" w:ascii="宋体" w:hAnsi="宋体" w:cs="宋体"/>
                <w:szCs w:val="21"/>
                <w:highlight w:val="none"/>
              </w:rPr>
              <w:t>获奖届次及时间</w:t>
            </w:r>
          </w:p>
        </w:tc>
        <w:tc>
          <w:tcPr>
            <w:tcW w:w="7689" w:type="dxa"/>
            <w:gridSpan w:val="7"/>
            <w:tcBorders>
              <w:top w:val="single" w:color="auto" w:sz="4" w:space="0"/>
              <w:left w:val="single" w:color="auto" w:sz="4" w:space="0"/>
              <w:bottom w:val="single" w:color="auto" w:sz="4" w:space="0"/>
              <w:right w:val="single" w:color="auto" w:sz="4" w:space="0"/>
            </w:tcBorders>
            <w:vAlign w:val="center"/>
          </w:tcPr>
          <w:p>
            <w:pPr>
              <w:tabs>
                <w:tab w:val="left" w:pos="1794"/>
              </w:tabs>
              <w:adjustRightInd w:val="0"/>
              <w:snapToGrid w:val="0"/>
              <w:spacing w:before="60" w:after="60"/>
              <w:ind w:firstLine="1680" w:firstLineChars="800"/>
              <w:rPr>
                <w:rFonts w:ascii="宋体" w:hAnsi="宋体"/>
                <w:bCs/>
                <w:sz w:val="18"/>
                <w:highlight w:val="none"/>
              </w:rPr>
            </w:pPr>
            <w:r>
              <w:rPr>
                <w:rFonts w:hint="eastAsia" w:ascii="宋体" w:hAnsi="宋体"/>
                <w:bCs/>
                <w:highlight w:val="none"/>
              </w:rPr>
              <w:t>年度        届     ；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2" w:hRule="atLeast"/>
          <w:jc w:val="center"/>
        </w:trPr>
        <w:tc>
          <w:tcPr>
            <w:tcW w:w="221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r>
              <w:rPr>
                <w:rFonts w:hint="eastAsia" w:ascii="宋体" w:hAnsi="宋体" w:cs="宋体"/>
                <w:szCs w:val="21"/>
                <w:highlight w:val="none"/>
              </w:rPr>
              <w:t>工作单位名称</w:t>
            </w:r>
          </w:p>
        </w:tc>
        <w:tc>
          <w:tcPr>
            <w:tcW w:w="2529" w:type="dxa"/>
            <w:gridSpan w:val="3"/>
            <w:tcBorders>
              <w:top w:val="single" w:color="auto" w:sz="4" w:space="0"/>
              <w:left w:val="single" w:color="auto" w:sz="4" w:space="0"/>
              <w:bottom w:val="single" w:color="auto" w:sz="4" w:space="0"/>
              <w:right w:val="single" w:color="auto" w:sz="4" w:space="0"/>
            </w:tcBorders>
            <w:vAlign w:val="center"/>
          </w:tcPr>
          <w:p>
            <w:pPr>
              <w:tabs>
                <w:tab w:val="left" w:pos="1794"/>
              </w:tabs>
              <w:adjustRightInd w:val="0"/>
              <w:snapToGrid w:val="0"/>
              <w:spacing w:before="60" w:after="60"/>
              <w:rPr>
                <w:highlight w:val="none"/>
              </w:rPr>
            </w:pPr>
            <w:r>
              <w:rPr>
                <w:rFonts w:hint="eastAsia"/>
                <w:highlight w:val="none"/>
              </w:rPr>
              <w:tab/>
            </w:r>
          </w:p>
          <w:p>
            <w:pPr>
              <w:pStyle w:val="9"/>
              <w:jc w:val="center"/>
              <w:rPr>
                <w:highlight w:val="none"/>
              </w:rPr>
            </w:pPr>
            <w:r>
              <w:rPr>
                <w:rFonts w:hint="eastAsia" w:hAnsi="宋体"/>
                <w:bCs/>
                <w:sz w:val="18"/>
                <w:highlight w:val="none"/>
              </w:rPr>
              <w:t>（</w:t>
            </w:r>
            <w:r>
              <w:rPr>
                <w:rFonts w:hint="eastAsia" w:hAnsi="宋体" w:cs="宋体"/>
                <w:szCs w:val="21"/>
                <w:highlight w:val="none"/>
              </w:rPr>
              <w:t>□ 就业   □ 创业</w:t>
            </w:r>
            <w:r>
              <w:rPr>
                <w:rFonts w:hint="eastAsia" w:hAnsi="宋体"/>
                <w:bCs/>
                <w:sz w:val="18"/>
                <w:highlight w:val="none"/>
              </w:rPr>
              <w:t>）</w:t>
            </w:r>
          </w:p>
        </w:tc>
        <w:tc>
          <w:tcPr>
            <w:tcW w:w="257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cs="宋体"/>
                <w:szCs w:val="21"/>
                <w:highlight w:val="none"/>
              </w:rPr>
            </w:pPr>
            <w:r>
              <w:rPr>
                <w:rFonts w:hint="eastAsia" w:ascii="宋体" w:hAnsi="宋体" w:cs="宋体"/>
                <w:szCs w:val="21"/>
                <w:highlight w:val="none"/>
              </w:rPr>
              <w:t>担任职务</w:t>
            </w:r>
          </w:p>
        </w:tc>
        <w:tc>
          <w:tcPr>
            <w:tcW w:w="2581" w:type="dxa"/>
            <w:tcBorders>
              <w:top w:val="single" w:color="auto" w:sz="4" w:space="0"/>
              <w:left w:val="single" w:color="auto" w:sz="4" w:space="0"/>
              <w:bottom w:val="single" w:color="auto" w:sz="4" w:space="0"/>
              <w:right w:val="single" w:color="auto" w:sz="4" w:space="0"/>
            </w:tcBorders>
            <w:vAlign w:val="center"/>
          </w:tcPr>
          <w:p>
            <w:pPr>
              <w:tabs>
                <w:tab w:val="left" w:pos="1794"/>
              </w:tabs>
              <w:adjustRightInd w:val="0"/>
              <w:snapToGrid w:val="0"/>
              <w:spacing w:before="60" w:after="60"/>
              <w:rPr>
                <w:rFonts w:ascii="宋体" w:hAnsi="宋体"/>
                <w:bCs/>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2" w:hRule="atLeast"/>
          <w:jc w:val="center"/>
        </w:trPr>
        <w:tc>
          <w:tcPr>
            <w:tcW w:w="221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cs="宋体"/>
                <w:szCs w:val="21"/>
                <w:highlight w:val="none"/>
              </w:rPr>
            </w:pPr>
            <w:r>
              <w:rPr>
                <w:rFonts w:hint="eastAsia" w:ascii="宋体" w:hAnsi="宋体" w:cs="宋体"/>
                <w:szCs w:val="21"/>
                <w:highlight w:val="none"/>
              </w:rPr>
              <w:t>登记知识产权单位</w:t>
            </w:r>
          </w:p>
        </w:tc>
        <w:tc>
          <w:tcPr>
            <w:tcW w:w="2529" w:type="dxa"/>
            <w:gridSpan w:val="3"/>
            <w:tcBorders>
              <w:top w:val="single" w:color="auto" w:sz="4" w:space="0"/>
              <w:left w:val="single" w:color="auto" w:sz="4" w:space="0"/>
              <w:bottom w:val="single" w:color="auto" w:sz="4" w:space="0"/>
              <w:right w:val="single" w:color="auto" w:sz="4" w:space="0"/>
            </w:tcBorders>
            <w:vAlign w:val="center"/>
          </w:tcPr>
          <w:p>
            <w:pPr>
              <w:tabs>
                <w:tab w:val="left" w:pos="1794"/>
              </w:tabs>
              <w:adjustRightInd w:val="0"/>
              <w:snapToGrid w:val="0"/>
              <w:spacing w:before="60" w:after="60"/>
              <w:rPr>
                <w:rFonts w:ascii="宋体" w:hAnsi="宋体"/>
                <w:bCs/>
                <w:sz w:val="18"/>
                <w:highlight w:val="none"/>
              </w:rPr>
            </w:pPr>
          </w:p>
        </w:tc>
        <w:tc>
          <w:tcPr>
            <w:tcW w:w="257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cs="宋体"/>
                <w:szCs w:val="21"/>
                <w:highlight w:val="none"/>
              </w:rPr>
            </w:pPr>
            <w:r>
              <w:rPr>
                <w:rFonts w:hint="eastAsia" w:ascii="宋体" w:hAnsi="宋体" w:cs="宋体"/>
                <w:szCs w:val="21"/>
                <w:highlight w:val="none"/>
              </w:rPr>
              <w:t>曾获知识产权</w:t>
            </w:r>
          </w:p>
        </w:tc>
        <w:tc>
          <w:tcPr>
            <w:tcW w:w="2581" w:type="dxa"/>
            <w:tcBorders>
              <w:top w:val="single" w:color="auto" w:sz="4" w:space="0"/>
              <w:left w:val="single" w:color="auto" w:sz="4" w:space="0"/>
              <w:bottom w:val="single" w:color="auto" w:sz="4" w:space="0"/>
              <w:right w:val="single" w:color="auto" w:sz="4" w:space="0"/>
            </w:tcBorders>
            <w:vAlign w:val="center"/>
          </w:tcPr>
          <w:p>
            <w:pPr>
              <w:tabs>
                <w:tab w:val="left" w:pos="1794"/>
              </w:tabs>
              <w:adjustRightInd w:val="0"/>
              <w:snapToGrid w:val="0"/>
              <w:spacing w:before="60" w:after="60"/>
              <w:rPr>
                <w:rFonts w:ascii="宋体" w:hAnsi="宋体"/>
                <w:bCs/>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80" w:hRule="atLeast"/>
          <w:jc w:val="center"/>
        </w:trPr>
        <w:tc>
          <w:tcPr>
            <w:tcW w:w="9908" w:type="dxa"/>
            <w:gridSpan w:val="9"/>
            <w:tcBorders>
              <w:top w:val="single" w:color="auto" w:sz="4" w:space="0"/>
              <w:left w:val="single" w:color="auto" w:sz="4" w:space="0"/>
              <w:bottom w:val="single" w:color="auto" w:sz="4" w:space="0"/>
              <w:right w:val="single" w:color="auto" w:sz="4" w:space="0"/>
            </w:tcBorders>
            <w:vAlign w:val="center"/>
          </w:tcPr>
          <w:p>
            <w:pPr>
              <w:tabs>
                <w:tab w:val="left" w:pos="1794"/>
              </w:tabs>
              <w:adjustRightInd w:val="0"/>
              <w:snapToGrid w:val="0"/>
              <w:spacing w:before="60" w:after="60"/>
              <w:jc w:val="center"/>
              <w:rPr>
                <w:rFonts w:ascii="宋体" w:hAnsi="宋体"/>
                <w:bCs/>
                <w:sz w:val="18"/>
                <w:highlight w:val="none"/>
              </w:rPr>
            </w:pPr>
            <w:r>
              <w:rPr>
                <w:rFonts w:hint="eastAsia" w:ascii="宋体" w:hAnsi="宋体"/>
                <w:b/>
                <w:sz w:val="24"/>
                <w:highlight w:val="none"/>
              </w:rPr>
              <w:t>获奖设计师就业创业企业情况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2" w:hRule="atLeast"/>
          <w:jc w:val="center"/>
        </w:trPr>
        <w:tc>
          <w:tcPr>
            <w:tcW w:w="221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cs="宋体"/>
                <w:szCs w:val="21"/>
                <w:highlight w:val="none"/>
              </w:rPr>
            </w:pPr>
            <w:r>
              <w:rPr>
                <w:rFonts w:hint="eastAsia" w:ascii="宋体" w:hAnsi="宋体" w:cs="宋体"/>
                <w:szCs w:val="21"/>
                <w:highlight w:val="none"/>
              </w:rPr>
              <w:t>组织机构代码</w:t>
            </w:r>
          </w:p>
          <w:p>
            <w:pPr>
              <w:adjustRightInd w:val="0"/>
              <w:snapToGrid w:val="0"/>
              <w:spacing w:before="60" w:after="60"/>
              <w:jc w:val="center"/>
              <w:rPr>
                <w:rFonts w:ascii="宋体" w:hAnsi="宋体"/>
                <w:bCs/>
                <w:highlight w:val="none"/>
              </w:rPr>
            </w:pPr>
            <w:r>
              <w:rPr>
                <w:rFonts w:hint="eastAsia" w:ascii="宋体" w:hAnsi="宋体" w:cs="宋体"/>
                <w:szCs w:val="21"/>
                <w:highlight w:val="none"/>
              </w:rPr>
              <w:t>(统一社会信用代码)</w:t>
            </w:r>
          </w:p>
        </w:tc>
        <w:tc>
          <w:tcPr>
            <w:tcW w:w="7689" w:type="dxa"/>
            <w:gridSpan w:val="7"/>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rPr>
                <w:rFonts w:ascii="宋体" w:hAnsi="宋体"/>
                <w:bCs/>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2" w:hRule="atLeast"/>
          <w:jc w:val="center"/>
        </w:trPr>
        <w:tc>
          <w:tcPr>
            <w:tcW w:w="221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cs="宋体"/>
                <w:szCs w:val="21"/>
                <w:highlight w:val="none"/>
              </w:rPr>
            </w:pPr>
            <w:r>
              <w:rPr>
                <w:rFonts w:hint="eastAsia" w:ascii="宋体" w:hAnsi="宋体" w:cs="宋体"/>
                <w:szCs w:val="21"/>
                <w:highlight w:val="none"/>
              </w:rPr>
              <w:t>纳统类别</w:t>
            </w:r>
          </w:p>
        </w:tc>
        <w:tc>
          <w:tcPr>
            <w:tcW w:w="7689" w:type="dxa"/>
            <w:gridSpan w:val="7"/>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rPr>
                <w:rFonts w:ascii="宋体" w:hAnsi="宋体"/>
                <w:bCs/>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2" w:hRule="atLeast"/>
          <w:jc w:val="center"/>
        </w:trPr>
        <w:tc>
          <w:tcPr>
            <w:tcW w:w="221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cs="宋体"/>
                <w:szCs w:val="21"/>
                <w:highlight w:val="none"/>
              </w:rPr>
            </w:pPr>
            <w:r>
              <w:rPr>
                <w:rFonts w:hint="eastAsia" w:ascii="宋体" w:hAnsi="宋体"/>
                <w:bCs/>
                <w:highlight w:val="none"/>
              </w:rPr>
              <w:t>主营业务</w:t>
            </w:r>
          </w:p>
        </w:tc>
        <w:tc>
          <w:tcPr>
            <w:tcW w:w="7689" w:type="dxa"/>
            <w:gridSpan w:val="7"/>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rPr>
                <w:rFonts w:ascii="宋体" w:hAnsi="宋体"/>
                <w:bCs/>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7" w:hRule="atLeast"/>
          <w:jc w:val="center"/>
        </w:trPr>
        <w:tc>
          <w:tcPr>
            <w:tcW w:w="221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r>
              <w:rPr>
                <w:rFonts w:hint="eastAsia" w:ascii="宋体" w:hAnsi="宋体"/>
                <w:bCs/>
                <w:highlight w:val="none"/>
              </w:rPr>
              <w:t>注册时间</w:t>
            </w:r>
          </w:p>
        </w:tc>
        <w:tc>
          <w:tcPr>
            <w:tcW w:w="24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r>
              <w:rPr>
                <w:rFonts w:hint="eastAsia" w:ascii="宋体" w:hAnsi="宋体"/>
                <w:bCs/>
                <w:highlight w:val="none"/>
              </w:rPr>
              <w:t>年   月   日</w:t>
            </w:r>
          </w:p>
        </w:tc>
        <w:tc>
          <w:tcPr>
            <w:tcW w:w="2616"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r>
              <w:rPr>
                <w:rFonts w:hint="eastAsia" w:ascii="宋体" w:hAnsi="宋体"/>
                <w:bCs/>
                <w:highlight w:val="none"/>
              </w:rPr>
              <w:t>注册资金</w:t>
            </w:r>
          </w:p>
        </w:tc>
        <w:tc>
          <w:tcPr>
            <w:tcW w:w="263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6" w:hRule="atLeast"/>
          <w:jc w:val="center"/>
        </w:trPr>
        <w:tc>
          <w:tcPr>
            <w:tcW w:w="221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r>
              <w:rPr>
                <w:rFonts w:hint="eastAsia" w:ascii="宋体" w:hAnsi="宋体"/>
                <w:bCs/>
                <w:highlight w:val="none"/>
              </w:rPr>
              <w:t>注册地址</w:t>
            </w:r>
          </w:p>
        </w:tc>
        <w:tc>
          <w:tcPr>
            <w:tcW w:w="7689" w:type="dxa"/>
            <w:gridSpan w:val="7"/>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r>
              <w:rPr>
                <w:rFonts w:hint="eastAsia" w:ascii="宋体" w:hAnsi="宋体"/>
                <w:bCs/>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9" w:hRule="atLeast"/>
          <w:jc w:val="center"/>
        </w:trPr>
        <w:tc>
          <w:tcPr>
            <w:tcW w:w="221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r>
              <w:rPr>
                <w:rFonts w:hint="eastAsia"/>
                <w:highlight w:val="none"/>
              </w:rPr>
              <w:t>开户银行</w:t>
            </w:r>
          </w:p>
        </w:tc>
        <w:tc>
          <w:tcPr>
            <w:tcW w:w="7689" w:type="dxa"/>
            <w:gridSpan w:val="7"/>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1" w:hRule="atLeast"/>
          <w:jc w:val="center"/>
        </w:trPr>
        <w:tc>
          <w:tcPr>
            <w:tcW w:w="221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highlight w:val="none"/>
              </w:rPr>
            </w:pPr>
            <w:r>
              <w:rPr>
                <w:rFonts w:hint="eastAsia"/>
                <w:highlight w:val="none"/>
              </w:rPr>
              <w:t>开户户名</w:t>
            </w:r>
          </w:p>
        </w:tc>
        <w:tc>
          <w:tcPr>
            <w:tcW w:w="7689" w:type="dxa"/>
            <w:gridSpan w:val="7"/>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21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r>
              <w:rPr>
                <w:rFonts w:hint="eastAsia"/>
                <w:highlight w:val="none"/>
              </w:rPr>
              <w:t>银行账号</w:t>
            </w:r>
          </w:p>
        </w:tc>
        <w:tc>
          <w:tcPr>
            <w:tcW w:w="7689" w:type="dxa"/>
            <w:gridSpan w:val="7"/>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2" w:hRule="atLeast"/>
          <w:jc w:val="center"/>
        </w:trPr>
        <w:tc>
          <w:tcPr>
            <w:tcW w:w="221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lang w:val="en-GB"/>
              </w:rPr>
            </w:pPr>
            <w:r>
              <w:rPr>
                <w:rFonts w:hint="eastAsia" w:ascii="宋体" w:hAnsi="宋体"/>
                <w:bCs/>
                <w:highlight w:val="none"/>
              </w:rPr>
              <w:t>法人代表</w:t>
            </w:r>
          </w:p>
        </w:tc>
        <w:tc>
          <w:tcPr>
            <w:tcW w:w="24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p>
        </w:tc>
        <w:tc>
          <w:tcPr>
            <w:tcW w:w="2616"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left"/>
              <w:rPr>
                <w:rFonts w:ascii="宋体" w:hAnsi="宋体"/>
                <w:bCs/>
                <w:highlight w:val="none"/>
              </w:rPr>
            </w:pPr>
            <w:r>
              <w:rPr>
                <w:rFonts w:hint="eastAsia" w:ascii="宋体" w:hAnsi="宋体"/>
                <w:bCs/>
                <w:highlight w:val="none"/>
                <w:lang w:val="en-GB"/>
              </w:rPr>
              <w:t>电  话：</w:t>
            </w:r>
          </w:p>
        </w:tc>
        <w:tc>
          <w:tcPr>
            <w:tcW w:w="263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left"/>
              <w:rPr>
                <w:rFonts w:ascii="宋体" w:hAnsi="宋体"/>
                <w:bCs/>
                <w:highlight w:val="none"/>
              </w:rPr>
            </w:pPr>
            <w:r>
              <w:rPr>
                <w:rFonts w:hint="eastAsia" w:ascii="宋体" w:hAnsi="宋体"/>
                <w:bCs/>
                <w:highlight w:val="none"/>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5" w:hRule="atLeast"/>
          <w:jc w:val="center"/>
        </w:trPr>
        <w:tc>
          <w:tcPr>
            <w:tcW w:w="221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r>
              <w:rPr>
                <w:rFonts w:hint="eastAsia" w:ascii="宋体" w:hAnsi="宋体"/>
                <w:bCs/>
                <w:highlight w:val="none"/>
              </w:rPr>
              <w:t>单位联系人</w:t>
            </w:r>
          </w:p>
        </w:tc>
        <w:tc>
          <w:tcPr>
            <w:tcW w:w="24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p>
        </w:tc>
        <w:tc>
          <w:tcPr>
            <w:tcW w:w="2616"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left"/>
              <w:rPr>
                <w:rFonts w:ascii="宋体" w:hAnsi="宋体"/>
                <w:bCs/>
                <w:highlight w:val="none"/>
              </w:rPr>
            </w:pPr>
            <w:r>
              <w:rPr>
                <w:rFonts w:hint="eastAsia" w:ascii="宋体" w:hAnsi="宋体"/>
                <w:bCs/>
                <w:highlight w:val="none"/>
              </w:rPr>
              <w:t>职  务：</w:t>
            </w:r>
          </w:p>
        </w:tc>
        <w:tc>
          <w:tcPr>
            <w:tcW w:w="263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left"/>
              <w:rPr>
                <w:rFonts w:ascii="宋体" w:hAnsi="宋体"/>
                <w:bCs/>
                <w:highlight w:val="none"/>
              </w:rPr>
            </w:pPr>
            <w:r>
              <w:rPr>
                <w:rFonts w:hint="eastAsia" w:ascii="宋体" w:hAnsi="宋体"/>
                <w:bCs/>
                <w:highlight w:val="none"/>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5" w:hRule="atLeast"/>
          <w:jc w:val="center"/>
        </w:trPr>
        <w:tc>
          <w:tcPr>
            <w:tcW w:w="221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r>
              <w:rPr>
                <w:rFonts w:hint="eastAsia" w:ascii="宋体" w:hAnsi="宋体"/>
                <w:bCs/>
                <w:highlight w:val="none"/>
              </w:rPr>
              <w:t>关联企业名称（选填）</w:t>
            </w:r>
          </w:p>
        </w:tc>
        <w:tc>
          <w:tcPr>
            <w:tcW w:w="7689" w:type="dxa"/>
            <w:gridSpan w:val="7"/>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left"/>
              <w:rPr>
                <w:rFonts w:ascii="宋体" w:hAnsi="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5" w:hRule="atLeast"/>
          <w:jc w:val="center"/>
        </w:trPr>
        <w:tc>
          <w:tcPr>
            <w:tcW w:w="221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r>
              <w:rPr>
                <w:rFonts w:hint="eastAsia" w:ascii="宋体" w:hAnsi="宋体"/>
                <w:bCs/>
                <w:highlight w:val="none"/>
              </w:rPr>
              <w:t>自身及关联企业是否在龙华区有产业用地</w:t>
            </w:r>
          </w:p>
        </w:tc>
        <w:tc>
          <w:tcPr>
            <w:tcW w:w="7689" w:type="dxa"/>
            <w:gridSpan w:val="7"/>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left"/>
              <w:rPr>
                <w:rFonts w:ascii="宋体" w:hAnsi="宋体" w:cs="宋体"/>
                <w:kern w:val="0"/>
                <w:szCs w:val="21"/>
                <w:highlight w:val="none"/>
              </w:rPr>
            </w:pPr>
            <w:r>
              <w:rPr>
                <w:rFonts w:hint="eastAsia" w:ascii="宋体" w:hAnsi="宋体" w:cs="宋体"/>
                <w:kern w:val="0"/>
                <w:szCs w:val="21"/>
                <w:highlight w:val="none"/>
              </w:rPr>
              <w:t xml:space="preserve">□  是，用地地址：                   </w:t>
            </w:r>
          </w:p>
          <w:p>
            <w:pPr>
              <w:adjustRightInd w:val="0"/>
              <w:snapToGrid w:val="0"/>
              <w:spacing w:before="60" w:after="60"/>
              <w:jc w:val="left"/>
              <w:rPr>
                <w:rFonts w:ascii="宋体" w:hAnsi="宋体"/>
                <w:bCs/>
                <w:highlight w:val="none"/>
              </w:rPr>
            </w:pPr>
            <w:r>
              <w:rPr>
                <w:rFonts w:hint="eastAsia" w:ascii="宋体" w:hAnsi="宋体" w:cs="宋体"/>
                <w:kern w:val="0"/>
                <w:szCs w:val="21"/>
                <w:highlight w:val="none"/>
              </w:rPr>
              <w:t>□  否，办公地址：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50" w:hRule="atLeast"/>
          <w:jc w:val="center"/>
        </w:trPr>
        <w:tc>
          <w:tcPr>
            <w:tcW w:w="751" w:type="dxa"/>
            <w:vMerge w:val="restart"/>
            <w:tcBorders>
              <w:left w:val="single" w:color="auto" w:sz="4" w:space="0"/>
              <w:right w:val="single" w:color="auto" w:sz="4" w:space="0"/>
            </w:tcBorders>
            <w:vAlign w:val="center"/>
          </w:tcPr>
          <w:p>
            <w:pPr>
              <w:ind w:left="113" w:right="113"/>
              <w:jc w:val="center"/>
              <w:rPr>
                <w:rFonts w:ascii="宋体" w:hAnsi="宋体" w:cs="宋体"/>
                <w:szCs w:val="21"/>
                <w:highlight w:val="none"/>
              </w:rPr>
            </w:pPr>
            <w:r>
              <w:rPr>
                <w:rFonts w:hint="eastAsia" w:ascii="宋体" w:hAnsi="宋体" w:cs="宋体"/>
                <w:szCs w:val="21"/>
                <w:highlight w:val="none"/>
              </w:rPr>
              <w:t>近三年主要财务指标（万元）</w:t>
            </w:r>
          </w:p>
          <w:p>
            <w:pPr>
              <w:tabs>
                <w:tab w:val="left" w:pos="1857"/>
              </w:tabs>
              <w:adjustRightInd w:val="0"/>
              <w:snapToGrid w:val="0"/>
              <w:spacing w:before="60" w:after="60"/>
              <w:jc w:val="center"/>
              <w:rPr>
                <w:rFonts w:ascii="宋体" w:hAnsi="宋体"/>
                <w:bCs/>
                <w:highlight w:val="none"/>
              </w:rPr>
            </w:pPr>
          </w:p>
        </w:tc>
        <w:tc>
          <w:tcPr>
            <w:tcW w:w="1468" w:type="dxa"/>
            <w:tcBorders>
              <w:left w:val="single" w:color="auto" w:sz="4" w:space="0"/>
              <w:right w:val="single" w:color="auto" w:sz="4" w:space="0"/>
              <w:tl2br w:val="single" w:color="auto" w:sz="4" w:space="0"/>
            </w:tcBorders>
          </w:tcPr>
          <w:p>
            <w:pPr>
              <w:ind w:left="105" w:leftChars="50"/>
              <w:rPr>
                <w:rFonts w:ascii="宋体" w:hAnsi="宋体" w:cs="宋体"/>
                <w:kern w:val="0"/>
                <w:szCs w:val="21"/>
                <w:highlight w:val="none"/>
              </w:rPr>
            </w:pPr>
            <w:r>
              <w:rPr>
                <w:rFonts w:hint="eastAsia" w:ascii="宋体" w:hAnsi="宋体" w:cs="宋体"/>
                <w:kern w:val="0"/>
                <w:szCs w:val="21"/>
                <w:highlight w:val="none"/>
              </w:rPr>
              <w:t xml:space="preserve">      年份</w:t>
            </w:r>
          </w:p>
          <w:p>
            <w:pPr>
              <w:ind w:left="105" w:leftChars="50"/>
              <w:rPr>
                <w:rFonts w:ascii="宋体" w:hAnsi="宋体" w:cs="宋体"/>
                <w:kern w:val="0"/>
                <w:szCs w:val="21"/>
                <w:highlight w:val="none"/>
              </w:rPr>
            </w:pPr>
            <w:r>
              <w:rPr>
                <w:rFonts w:hint="eastAsia" w:ascii="宋体" w:hAnsi="宋体" w:cs="宋体"/>
                <w:kern w:val="0"/>
                <w:szCs w:val="21"/>
                <w:highlight w:val="none"/>
              </w:rPr>
              <w:t>指标</w:t>
            </w:r>
          </w:p>
        </w:tc>
        <w:tc>
          <w:tcPr>
            <w:tcW w:w="2501" w:type="dxa"/>
            <w:gridSpan w:val="2"/>
            <w:tcBorders>
              <w:top w:val="single" w:color="auto" w:sz="4" w:space="0"/>
              <w:left w:val="single" w:color="auto" w:sz="4" w:space="0"/>
              <w:right w:val="single" w:color="auto" w:sz="4" w:space="0"/>
            </w:tcBorders>
            <w:vAlign w:val="center"/>
          </w:tcPr>
          <w:p>
            <w:pPr>
              <w:jc w:val="center"/>
              <w:rPr>
                <w:rFonts w:ascii="宋体" w:hAnsi="宋体" w:cs="宋体"/>
                <w:kern w:val="0"/>
                <w:szCs w:val="21"/>
                <w:highlight w:val="none"/>
              </w:rPr>
            </w:pPr>
            <w:r>
              <w:rPr>
                <w:rFonts w:hint="eastAsia" w:ascii="宋体" w:hAnsi="宋体" w:cs="宋体"/>
                <w:kern w:val="0"/>
                <w:szCs w:val="21"/>
                <w:highlight w:val="none"/>
              </w:rPr>
              <w:t>年</w:t>
            </w:r>
          </w:p>
        </w:tc>
        <w:tc>
          <w:tcPr>
            <w:tcW w:w="2552" w:type="dxa"/>
            <w:gridSpan w:val="3"/>
            <w:tcBorders>
              <w:top w:val="single" w:color="auto" w:sz="4" w:space="0"/>
              <w:left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r>
              <w:rPr>
                <w:rFonts w:hint="eastAsia" w:ascii="宋体" w:hAnsi="宋体"/>
                <w:bCs/>
                <w:highlight w:val="none"/>
              </w:rPr>
              <w:t>年</w:t>
            </w:r>
          </w:p>
        </w:tc>
        <w:tc>
          <w:tcPr>
            <w:tcW w:w="2636" w:type="dxa"/>
            <w:gridSpan w:val="2"/>
            <w:tcBorders>
              <w:top w:val="single" w:color="auto" w:sz="4" w:space="0"/>
              <w:left w:val="single" w:color="auto" w:sz="4" w:space="0"/>
              <w:right w:val="single" w:color="auto" w:sz="4" w:space="0"/>
            </w:tcBorders>
            <w:vAlign w:val="center"/>
          </w:tcPr>
          <w:p>
            <w:pPr>
              <w:jc w:val="center"/>
              <w:rPr>
                <w:rFonts w:ascii="宋体" w:hAnsi="宋体"/>
                <w:bCs/>
                <w:highlight w:val="none"/>
              </w:rPr>
            </w:pPr>
            <w:r>
              <w:rPr>
                <w:rFonts w:hint="eastAsia" w:ascii="宋体" w:hAnsi="宋体"/>
                <w:bCs/>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90" w:hRule="atLeast"/>
          <w:jc w:val="center"/>
        </w:trPr>
        <w:tc>
          <w:tcPr>
            <w:tcW w:w="751" w:type="dxa"/>
            <w:vMerge w:val="continue"/>
            <w:tcBorders>
              <w:left w:val="single" w:color="auto" w:sz="4" w:space="0"/>
              <w:right w:val="single" w:color="auto" w:sz="4" w:space="0"/>
            </w:tcBorders>
            <w:vAlign w:val="center"/>
          </w:tcPr>
          <w:p>
            <w:pPr>
              <w:tabs>
                <w:tab w:val="left" w:pos="1857"/>
              </w:tabs>
              <w:adjustRightInd w:val="0"/>
              <w:snapToGrid w:val="0"/>
              <w:spacing w:before="60" w:after="60"/>
              <w:jc w:val="center"/>
              <w:rPr>
                <w:rFonts w:ascii="宋体" w:hAnsi="宋体"/>
                <w:bCs/>
                <w:highlight w:val="none"/>
              </w:rPr>
            </w:pPr>
          </w:p>
        </w:tc>
        <w:tc>
          <w:tcPr>
            <w:tcW w:w="1468" w:type="dxa"/>
            <w:tcBorders>
              <w:left w:val="single" w:color="auto" w:sz="4" w:space="0"/>
              <w:right w:val="single" w:color="auto" w:sz="4" w:space="0"/>
            </w:tcBorders>
            <w:vAlign w:val="center"/>
          </w:tcPr>
          <w:p>
            <w:pPr>
              <w:jc w:val="center"/>
              <w:rPr>
                <w:rFonts w:ascii="宋体" w:hAnsi="宋体" w:cs="宋体"/>
                <w:kern w:val="0"/>
                <w:szCs w:val="21"/>
                <w:highlight w:val="none"/>
              </w:rPr>
            </w:pPr>
            <w:r>
              <w:rPr>
                <w:rFonts w:hint="eastAsia" w:ascii="宋体" w:hAnsi="宋体" w:cs="宋体"/>
                <w:kern w:val="0"/>
                <w:szCs w:val="21"/>
                <w:highlight w:val="none"/>
              </w:rPr>
              <w:t>产值规模</w:t>
            </w:r>
          </w:p>
        </w:tc>
        <w:tc>
          <w:tcPr>
            <w:tcW w:w="2501" w:type="dxa"/>
            <w:gridSpan w:val="2"/>
            <w:tcBorders>
              <w:left w:val="single" w:color="auto" w:sz="4" w:space="0"/>
              <w:right w:val="single" w:color="auto" w:sz="4" w:space="0"/>
            </w:tcBorders>
          </w:tcPr>
          <w:p>
            <w:pPr>
              <w:rPr>
                <w:rFonts w:ascii="宋体" w:hAnsi="宋体" w:cs="宋体"/>
                <w:kern w:val="0"/>
                <w:szCs w:val="21"/>
                <w:highlight w:val="none"/>
              </w:rPr>
            </w:pPr>
          </w:p>
        </w:tc>
        <w:tc>
          <w:tcPr>
            <w:tcW w:w="2552" w:type="dxa"/>
            <w:gridSpan w:val="3"/>
            <w:tcBorders>
              <w:left w:val="single" w:color="auto" w:sz="4" w:space="0"/>
              <w:right w:val="single" w:color="auto" w:sz="4" w:space="0"/>
            </w:tcBorders>
            <w:vAlign w:val="bottom"/>
          </w:tcPr>
          <w:p>
            <w:pPr>
              <w:rPr>
                <w:rFonts w:ascii="宋体" w:hAnsi="宋体"/>
                <w:bCs/>
                <w:highlight w:val="none"/>
              </w:rPr>
            </w:pPr>
          </w:p>
        </w:tc>
        <w:tc>
          <w:tcPr>
            <w:tcW w:w="2636" w:type="dxa"/>
            <w:gridSpan w:val="2"/>
            <w:tcBorders>
              <w:left w:val="single" w:color="auto" w:sz="4" w:space="0"/>
              <w:right w:val="single" w:color="auto" w:sz="4" w:space="0"/>
            </w:tcBorders>
            <w:vAlign w:val="bottom"/>
          </w:tcPr>
          <w:p>
            <w:pPr>
              <w:rPr>
                <w:rFonts w:ascii="宋体" w:hAnsi="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4" w:hRule="atLeast"/>
          <w:jc w:val="center"/>
        </w:trPr>
        <w:tc>
          <w:tcPr>
            <w:tcW w:w="751" w:type="dxa"/>
            <w:vMerge w:val="continue"/>
            <w:tcBorders>
              <w:left w:val="single" w:color="auto" w:sz="4" w:space="0"/>
              <w:right w:val="single" w:color="auto" w:sz="4" w:space="0"/>
            </w:tcBorders>
            <w:vAlign w:val="center"/>
          </w:tcPr>
          <w:p>
            <w:pPr>
              <w:tabs>
                <w:tab w:val="left" w:pos="1857"/>
              </w:tabs>
              <w:adjustRightInd w:val="0"/>
              <w:snapToGrid w:val="0"/>
              <w:spacing w:before="60" w:after="60"/>
              <w:jc w:val="center"/>
              <w:rPr>
                <w:rFonts w:ascii="宋体" w:hAnsi="宋体"/>
                <w:bCs/>
                <w:highlight w:val="none"/>
              </w:rPr>
            </w:pPr>
          </w:p>
        </w:tc>
        <w:tc>
          <w:tcPr>
            <w:tcW w:w="1468" w:type="dxa"/>
            <w:tcBorders>
              <w:left w:val="single" w:color="auto" w:sz="4" w:space="0"/>
              <w:right w:val="single" w:color="auto" w:sz="4" w:space="0"/>
            </w:tcBorders>
            <w:vAlign w:val="center"/>
          </w:tcPr>
          <w:p>
            <w:pPr>
              <w:jc w:val="center"/>
              <w:rPr>
                <w:rFonts w:ascii="宋体" w:hAnsi="宋体" w:cs="宋体"/>
                <w:kern w:val="0"/>
                <w:szCs w:val="21"/>
                <w:highlight w:val="none"/>
              </w:rPr>
            </w:pPr>
            <w:r>
              <w:rPr>
                <w:rFonts w:hint="eastAsia" w:ascii="宋体" w:hAnsi="宋体" w:cs="宋体"/>
                <w:kern w:val="0"/>
                <w:szCs w:val="21"/>
                <w:highlight w:val="none"/>
              </w:rPr>
              <w:t>营业收入</w:t>
            </w:r>
          </w:p>
        </w:tc>
        <w:tc>
          <w:tcPr>
            <w:tcW w:w="2501" w:type="dxa"/>
            <w:gridSpan w:val="2"/>
            <w:tcBorders>
              <w:left w:val="single" w:color="auto" w:sz="4" w:space="0"/>
              <w:right w:val="single" w:color="auto" w:sz="4" w:space="0"/>
            </w:tcBorders>
            <w:vAlign w:val="bottom"/>
          </w:tcPr>
          <w:p>
            <w:pPr>
              <w:adjustRightInd w:val="0"/>
              <w:snapToGrid w:val="0"/>
              <w:spacing w:before="60" w:after="60"/>
              <w:rPr>
                <w:rFonts w:ascii="宋体" w:hAnsi="宋体"/>
                <w:bCs/>
                <w:highlight w:val="none"/>
              </w:rPr>
            </w:pPr>
          </w:p>
        </w:tc>
        <w:tc>
          <w:tcPr>
            <w:tcW w:w="2552" w:type="dxa"/>
            <w:gridSpan w:val="3"/>
            <w:tcBorders>
              <w:left w:val="single" w:color="auto" w:sz="4" w:space="0"/>
              <w:right w:val="single" w:color="auto" w:sz="4" w:space="0"/>
            </w:tcBorders>
            <w:vAlign w:val="bottom"/>
          </w:tcPr>
          <w:p>
            <w:pPr>
              <w:rPr>
                <w:rFonts w:ascii="宋体" w:hAnsi="宋体"/>
                <w:bCs/>
                <w:highlight w:val="none"/>
              </w:rPr>
            </w:pPr>
          </w:p>
        </w:tc>
        <w:tc>
          <w:tcPr>
            <w:tcW w:w="2636" w:type="dxa"/>
            <w:gridSpan w:val="2"/>
            <w:tcBorders>
              <w:left w:val="single" w:color="auto" w:sz="4" w:space="0"/>
              <w:right w:val="single" w:color="auto" w:sz="4" w:space="0"/>
            </w:tcBorders>
            <w:vAlign w:val="bottom"/>
          </w:tcPr>
          <w:p>
            <w:pPr>
              <w:rPr>
                <w:rFonts w:ascii="宋体" w:hAnsi="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4" w:hRule="atLeast"/>
          <w:jc w:val="center"/>
        </w:trPr>
        <w:tc>
          <w:tcPr>
            <w:tcW w:w="751" w:type="dxa"/>
            <w:vMerge w:val="continue"/>
            <w:tcBorders>
              <w:left w:val="single" w:color="auto" w:sz="4" w:space="0"/>
              <w:right w:val="single" w:color="auto" w:sz="4" w:space="0"/>
            </w:tcBorders>
            <w:vAlign w:val="center"/>
          </w:tcPr>
          <w:p>
            <w:pPr>
              <w:tabs>
                <w:tab w:val="left" w:pos="1857"/>
              </w:tabs>
              <w:adjustRightInd w:val="0"/>
              <w:snapToGrid w:val="0"/>
              <w:spacing w:before="60" w:after="60"/>
              <w:jc w:val="center"/>
              <w:rPr>
                <w:rFonts w:ascii="宋体" w:hAnsi="宋体"/>
                <w:bCs/>
                <w:highlight w:val="none"/>
              </w:rPr>
            </w:pPr>
          </w:p>
        </w:tc>
        <w:tc>
          <w:tcPr>
            <w:tcW w:w="1468" w:type="dxa"/>
            <w:tcBorders>
              <w:left w:val="single" w:color="auto" w:sz="4" w:space="0"/>
              <w:right w:val="single" w:color="auto" w:sz="4" w:space="0"/>
            </w:tcBorders>
            <w:vAlign w:val="center"/>
          </w:tcPr>
          <w:p>
            <w:pPr>
              <w:jc w:val="center"/>
              <w:rPr>
                <w:rFonts w:ascii="宋体" w:hAnsi="宋体" w:cs="宋体"/>
                <w:kern w:val="0"/>
                <w:szCs w:val="21"/>
                <w:highlight w:val="none"/>
              </w:rPr>
            </w:pPr>
            <w:r>
              <w:rPr>
                <w:rFonts w:hint="eastAsia" w:ascii="宋体" w:hAnsi="宋体" w:cs="宋体"/>
                <w:kern w:val="0"/>
                <w:szCs w:val="21"/>
                <w:highlight w:val="none"/>
              </w:rPr>
              <w:t>主营业务收入</w:t>
            </w:r>
          </w:p>
        </w:tc>
        <w:tc>
          <w:tcPr>
            <w:tcW w:w="2501" w:type="dxa"/>
            <w:gridSpan w:val="2"/>
            <w:tcBorders>
              <w:left w:val="single" w:color="auto" w:sz="4" w:space="0"/>
              <w:right w:val="single" w:color="auto" w:sz="4" w:space="0"/>
            </w:tcBorders>
            <w:vAlign w:val="bottom"/>
          </w:tcPr>
          <w:p>
            <w:pPr>
              <w:adjustRightInd w:val="0"/>
              <w:snapToGrid w:val="0"/>
              <w:spacing w:before="60" w:after="60"/>
              <w:rPr>
                <w:rFonts w:ascii="宋体" w:hAnsi="宋体"/>
                <w:bCs/>
                <w:highlight w:val="none"/>
              </w:rPr>
            </w:pPr>
          </w:p>
        </w:tc>
        <w:tc>
          <w:tcPr>
            <w:tcW w:w="2552" w:type="dxa"/>
            <w:gridSpan w:val="3"/>
            <w:tcBorders>
              <w:left w:val="single" w:color="auto" w:sz="4" w:space="0"/>
              <w:right w:val="single" w:color="auto" w:sz="4" w:space="0"/>
            </w:tcBorders>
            <w:vAlign w:val="bottom"/>
          </w:tcPr>
          <w:p>
            <w:pPr>
              <w:rPr>
                <w:rFonts w:ascii="宋体" w:hAnsi="宋体"/>
                <w:bCs/>
                <w:highlight w:val="none"/>
              </w:rPr>
            </w:pPr>
          </w:p>
        </w:tc>
        <w:tc>
          <w:tcPr>
            <w:tcW w:w="2636" w:type="dxa"/>
            <w:gridSpan w:val="2"/>
            <w:tcBorders>
              <w:left w:val="single" w:color="auto" w:sz="4" w:space="0"/>
              <w:right w:val="single" w:color="auto" w:sz="4" w:space="0"/>
            </w:tcBorders>
            <w:vAlign w:val="bottom"/>
          </w:tcPr>
          <w:p>
            <w:pPr>
              <w:rPr>
                <w:rFonts w:ascii="宋体" w:hAnsi="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62" w:hRule="atLeast"/>
          <w:jc w:val="center"/>
        </w:trPr>
        <w:tc>
          <w:tcPr>
            <w:tcW w:w="751" w:type="dxa"/>
            <w:vMerge w:val="continue"/>
            <w:tcBorders>
              <w:left w:val="single" w:color="auto" w:sz="4" w:space="0"/>
              <w:right w:val="single" w:color="auto" w:sz="4" w:space="0"/>
            </w:tcBorders>
            <w:vAlign w:val="center"/>
          </w:tcPr>
          <w:p>
            <w:pPr>
              <w:tabs>
                <w:tab w:val="left" w:pos="1857"/>
              </w:tabs>
              <w:adjustRightInd w:val="0"/>
              <w:snapToGrid w:val="0"/>
              <w:spacing w:before="60" w:after="60"/>
              <w:jc w:val="center"/>
              <w:rPr>
                <w:rFonts w:ascii="宋体" w:hAnsi="宋体"/>
                <w:bCs/>
                <w:highlight w:val="none"/>
              </w:rPr>
            </w:pPr>
          </w:p>
        </w:tc>
        <w:tc>
          <w:tcPr>
            <w:tcW w:w="1468" w:type="dxa"/>
            <w:tcBorders>
              <w:left w:val="single" w:color="auto" w:sz="4" w:space="0"/>
              <w:right w:val="single" w:color="auto" w:sz="4" w:space="0"/>
            </w:tcBorders>
            <w:vAlign w:val="center"/>
          </w:tcPr>
          <w:p>
            <w:pPr>
              <w:jc w:val="center"/>
              <w:rPr>
                <w:rFonts w:ascii="宋体" w:hAnsi="宋体" w:cs="宋体"/>
                <w:kern w:val="0"/>
                <w:szCs w:val="21"/>
                <w:highlight w:val="none"/>
              </w:rPr>
            </w:pPr>
            <w:r>
              <w:rPr>
                <w:rFonts w:hint="eastAsia" w:ascii="宋体" w:hAnsi="宋体" w:cs="宋体"/>
                <w:kern w:val="0"/>
                <w:szCs w:val="21"/>
                <w:highlight w:val="none"/>
              </w:rPr>
              <w:t>净利润</w:t>
            </w:r>
          </w:p>
        </w:tc>
        <w:tc>
          <w:tcPr>
            <w:tcW w:w="2501" w:type="dxa"/>
            <w:gridSpan w:val="2"/>
            <w:tcBorders>
              <w:left w:val="single" w:color="auto" w:sz="4" w:space="0"/>
              <w:right w:val="single" w:color="auto" w:sz="4" w:space="0"/>
            </w:tcBorders>
            <w:vAlign w:val="bottom"/>
          </w:tcPr>
          <w:p>
            <w:pPr>
              <w:adjustRightInd w:val="0"/>
              <w:snapToGrid w:val="0"/>
              <w:spacing w:before="60" w:after="60"/>
              <w:rPr>
                <w:rFonts w:ascii="宋体" w:hAnsi="宋体"/>
                <w:bCs/>
                <w:highlight w:val="none"/>
              </w:rPr>
            </w:pPr>
          </w:p>
        </w:tc>
        <w:tc>
          <w:tcPr>
            <w:tcW w:w="2552" w:type="dxa"/>
            <w:gridSpan w:val="3"/>
            <w:tcBorders>
              <w:left w:val="single" w:color="auto" w:sz="4" w:space="0"/>
              <w:right w:val="single" w:color="auto" w:sz="4" w:space="0"/>
            </w:tcBorders>
            <w:vAlign w:val="bottom"/>
          </w:tcPr>
          <w:p>
            <w:pPr>
              <w:rPr>
                <w:rFonts w:ascii="宋体" w:hAnsi="宋体"/>
                <w:bCs/>
                <w:highlight w:val="none"/>
              </w:rPr>
            </w:pPr>
          </w:p>
        </w:tc>
        <w:tc>
          <w:tcPr>
            <w:tcW w:w="2636" w:type="dxa"/>
            <w:gridSpan w:val="2"/>
            <w:tcBorders>
              <w:left w:val="single" w:color="auto" w:sz="4" w:space="0"/>
              <w:right w:val="single" w:color="auto" w:sz="4" w:space="0"/>
            </w:tcBorders>
            <w:vAlign w:val="bottom"/>
          </w:tcPr>
          <w:p>
            <w:pPr>
              <w:rPr>
                <w:rFonts w:ascii="宋体" w:hAnsi="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47" w:hRule="atLeast"/>
          <w:jc w:val="center"/>
        </w:trPr>
        <w:tc>
          <w:tcPr>
            <w:tcW w:w="751" w:type="dxa"/>
            <w:vMerge w:val="continue"/>
            <w:tcBorders>
              <w:left w:val="single" w:color="auto" w:sz="4" w:space="0"/>
              <w:right w:val="single" w:color="auto" w:sz="4" w:space="0"/>
            </w:tcBorders>
            <w:vAlign w:val="center"/>
          </w:tcPr>
          <w:p>
            <w:pPr>
              <w:tabs>
                <w:tab w:val="left" w:pos="1857"/>
              </w:tabs>
              <w:adjustRightInd w:val="0"/>
              <w:snapToGrid w:val="0"/>
              <w:spacing w:before="60" w:after="60"/>
              <w:jc w:val="center"/>
              <w:rPr>
                <w:rFonts w:ascii="宋体" w:hAnsi="宋体"/>
                <w:bCs/>
                <w:highlight w:val="none"/>
              </w:rPr>
            </w:pPr>
          </w:p>
        </w:tc>
        <w:tc>
          <w:tcPr>
            <w:tcW w:w="1468" w:type="dxa"/>
            <w:tcBorders>
              <w:left w:val="single" w:color="auto" w:sz="4" w:space="0"/>
              <w:right w:val="single" w:color="auto" w:sz="4" w:space="0"/>
            </w:tcBorders>
            <w:vAlign w:val="center"/>
          </w:tcPr>
          <w:p>
            <w:pPr>
              <w:jc w:val="center"/>
              <w:rPr>
                <w:rFonts w:ascii="宋体" w:hAnsi="宋体" w:cs="宋体"/>
                <w:kern w:val="0"/>
                <w:szCs w:val="21"/>
                <w:highlight w:val="none"/>
              </w:rPr>
            </w:pPr>
            <w:r>
              <w:rPr>
                <w:rFonts w:hint="eastAsia" w:ascii="宋体" w:hAnsi="宋体" w:cs="宋体"/>
                <w:kern w:val="0"/>
                <w:szCs w:val="21"/>
                <w:highlight w:val="none"/>
              </w:rPr>
              <w:t>纳税额</w:t>
            </w:r>
          </w:p>
        </w:tc>
        <w:tc>
          <w:tcPr>
            <w:tcW w:w="2501" w:type="dxa"/>
            <w:gridSpan w:val="2"/>
            <w:tcBorders>
              <w:left w:val="single" w:color="auto" w:sz="4" w:space="0"/>
              <w:right w:val="single" w:color="auto" w:sz="4" w:space="0"/>
            </w:tcBorders>
            <w:vAlign w:val="center"/>
          </w:tcPr>
          <w:p>
            <w:pPr>
              <w:rPr>
                <w:rFonts w:ascii="宋体" w:hAnsi="宋体" w:cs="宋体"/>
                <w:kern w:val="0"/>
                <w:szCs w:val="21"/>
                <w:highlight w:val="none"/>
              </w:rPr>
            </w:pPr>
          </w:p>
        </w:tc>
        <w:tc>
          <w:tcPr>
            <w:tcW w:w="2552" w:type="dxa"/>
            <w:gridSpan w:val="3"/>
            <w:tcBorders>
              <w:left w:val="single" w:color="auto" w:sz="4" w:space="0"/>
              <w:right w:val="single" w:color="auto" w:sz="4" w:space="0"/>
            </w:tcBorders>
            <w:vAlign w:val="center"/>
          </w:tcPr>
          <w:p>
            <w:pPr>
              <w:rPr>
                <w:rFonts w:ascii="宋体" w:hAnsi="宋体"/>
                <w:bCs/>
                <w:highlight w:val="none"/>
              </w:rPr>
            </w:pPr>
          </w:p>
        </w:tc>
        <w:tc>
          <w:tcPr>
            <w:tcW w:w="2636" w:type="dxa"/>
            <w:gridSpan w:val="2"/>
            <w:tcBorders>
              <w:left w:val="single" w:color="auto" w:sz="4" w:space="0"/>
              <w:right w:val="single" w:color="auto" w:sz="4" w:space="0"/>
            </w:tcBorders>
            <w:vAlign w:val="center"/>
          </w:tcPr>
          <w:p>
            <w:pPr>
              <w:rPr>
                <w:rFonts w:ascii="宋体" w:hAnsi="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80" w:hRule="atLeast"/>
          <w:jc w:val="center"/>
        </w:trPr>
        <w:tc>
          <w:tcPr>
            <w:tcW w:w="9908" w:type="dxa"/>
            <w:gridSpan w:val="9"/>
            <w:tcBorders>
              <w:top w:val="single" w:color="auto" w:sz="4" w:space="0"/>
              <w:left w:val="single" w:color="auto" w:sz="4" w:space="0"/>
              <w:bottom w:val="single" w:color="auto" w:sz="4" w:space="0"/>
              <w:right w:val="single" w:color="auto" w:sz="4" w:space="0"/>
            </w:tcBorders>
            <w:vAlign w:val="center"/>
          </w:tcPr>
          <w:p>
            <w:pPr>
              <w:tabs>
                <w:tab w:val="left" w:pos="1794"/>
              </w:tabs>
              <w:adjustRightInd w:val="0"/>
              <w:snapToGrid w:val="0"/>
              <w:spacing w:before="60" w:after="60"/>
              <w:jc w:val="center"/>
              <w:rPr>
                <w:rFonts w:ascii="宋体" w:hAnsi="宋体"/>
                <w:bCs/>
                <w:sz w:val="18"/>
                <w:highlight w:val="none"/>
              </w:rPr>
            </w:pPr>
            <w:r>
              <w:rPr>
                <w:rFonts w:hint="eastAsia" w:ascii="宋体" w:hAnsi="宋体"/>
                <w:b/>
                <w:sz w:val="24"/>
                <w:highlight w:val="none"/>
              </w:rPr>
              <w:t>获奖设计师创业其他情况（选填）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2219" w:type="dxa"/>
            <w:gridSpan w:val="2"/>
            <w:tcBorders>
              <w:left w:val="single" w:color="auto" w:sz="4" w:space="0"/>
              <w:right w:val="single" w:color="auto" w:sz="4" w:space="0"/>
            </w:tcBorders>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注册出资比例</w:t>
            </w:r>
          </w:p>
        </w:tc>
        <w:tc>
          <w:tcPr>
            <w:tcW w:w="2501" w:type="dxa"/>
            <w:gridSpan w:val="2"/>
            <w:tcBorders>
              <w:top w:val="single" w:color="auto" w:sz="4" w:space="0"/>
              <w:left w:val="single" w:color="auto" w:sz="4" w:space="0"/>
              <w:bottom w:val="single" w:color="auto" w:sz="4" w:space="0"/>
              <w:right w:val="single" w:color="auto" w:sz="4" w:space="0"/>
            </w:tcBorders>
            <w:vAlign w:val="center"/>
          </w:tcPr>
          <w:p>
            <w:pPr>
              <w:jc w:val="center"/>
              <w:rPr>
                <w:sz w:val="22"/>
                <w:highlight w:val="none"/>
              </w:rPr>
            </w:pPr>
          </w:p>
        </w:tc>
        <w:tc>
          <w:tcPr>
            <w:tcW w:w="247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租赁合同期限</w:t>
            </w:r>
          </w:p>
        </w:tc>
        <w:tc>
          <w:tcPr>
            <w:tcW w:w="2710" w:type="dxa"/>
            <w:gridSpan w:val="3"/>
            <w:tcBorders>
              <w:top w:val="single" w:color="auto" w:sz="4" w:space="0"/>
              <w:left w:val="single" w:color="auto" w:sz="4" w:space="0"/>
              <w:bottom w:val="single" w:color="auto" w:sz="4" w:space="0"/>
              <w:right w:val="single" w:color="auto" w:sz="4" w:space="0"/>
            </w:tcBorders>
          </w:tcPr>
          <w:p>
            <w:pPr>
              <w:rPr>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2219" w:type="dxa"/>
            <w:gridSpan w:val="2"/>
            <w:tcBorders>
              <w:left w:val="single" w:color="auto" w:sz="4" w:space="0"/>
              <w:right w:val="single" w:color="auto" w:sz="4" w:space="0"/>
            </w:tcBorders>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实际租赁面积</w:t>
            </w:r>
          </w:p>
        </w:tc>
        <w:tc>
          <w:tcPr>
            <w:tcW w:w="2501" w:type="dxa"/>
            <w:gridSpan w:val="2"/>
            <w:tcBorders>
              <w:top w:val="single" w:color="auto" w:sz="4" w:space="0"/>
              <w:left w:val="single" w:color="auto" w:sz="4" w:space="0"/>
              <w:bottom w:val="single" w:color="auto" w:sz="4" w:space="0"/>
              <w:right w:val="single" w:color="auto" w:sz="4" w:space="0"/>
            </w:tcBorders>
            <w:vAlign w:val="center"/>
          </w:tcPr>
          <w:p>
            <w:pPr>
              <w:jc w:val="center"/>
              <w:rPr>
                <w:sz w:val="22"/>
                <w:highlight w:val="none"/>
              </w:rPr>
            </w:pPr>
            <w:r>
              <w:rPr>
                <w:rFonts w:hint="eastAsia"/>
                <w:sz w:val="22"/>
                <w:highlight w:val="none"/>
              </w:rPr>
              <w:t xml:space="preserve">            ㎡</w:t>
            </w:r>
          </w:p>
        </w:tc>
        <w:tc>
          <w:tcPr>
            <w:tcW w:w="247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展销面积</w:t>
            </w:r>
          </w:p>
        </w:tc>
        <w:tc>
          <w:tcPr>
            <w:tcW w:w="2710" w:type="dxa"/>
            <w:gridSpan w:val="3"/>
            <w:tcBorders>
              <w:top w:val="single" w:color="auto" w:sz="4" w:space="0"/>
              <w:left w:val="single" w:color="auto" w:sz="4" w:space="0"/>
              <w:bottom w:val="single" w:color="auto" w:sz="4" w:space="0"/>
              <w:right w:val="single" w:color="auto" w:sz="4" w:space="0"/>
            </w:tcBorders>
            <w:vAlign w:val="center"/>
          </w:tcPr>
          <w:p>
            <w:pPr>
              <w:jc w:val="center"/>
              <w:rPr>
                <w:sz w:val="22"/>
                <w:highlight w:val="none"/>
              </w:rPr>
            </w:pPr>
            <w:r>
              <w:rPr>
                <w:rFonts w:hint="eastAsia"/>
                <w:sz w:val="22"/>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2219" w:type="dxa"/>
            <w:gridSpan w:val="2"/>
            <w:tcBorders>
              <w:left w:val="single" w:color="auto" w:sz="4" w:space="0"/>
              <w:right w:val="single" w:color="auto" w:sz="4" w:space="0"/>
            </w:tcBorders>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从业人员人数</w:t>
            </w:r>
          </w:p>
        </w:tc>
        <w:tc>
          <w:tcPr>
            <w:tcW w:w="2501" w:type="dxa"/>
            <w:gridSpan w:val="2"/>
            <w:tcBorders>
              <w:top w:val="single" w:color="auto" w:sz="4" w:space="0"/>
              <w:left w:val="single" w:color="auto" w:sz="4" w:space="0"/>
              <w:bottom w:val="single" w:color="auto" w:sz="4" w:space="0"/>
              <w:right w:val="single" w:color="auto" w:sz="4" w:space="0"/>
            </w:tcBorders>
            <w:vAlign w:val="center"/>
          </w:tcPr>
          <w:p>
            <w:pPr>
              <w:jc w:val="center"/>
              <w:rPr>
                <w:sz w:val="22"/>
                <w:highlight w:val="none"/>
              </w:rPr>
            </w:pPr>
          </w:p>
        </w:tc>
        <w:tc>
          <w:tcPr>
            <w:tcW w:w="247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参加社保人数</w:t>
            </w:r>
          </w:p>
        </w:tc>
        <w:tc>
          <w:tcPr>
            <w:tcW w:w="2710" w:type="dxa"/>
            <w:gridSpan w:val="3"/>
            <w:tcBorders>
              <w:top w:val="single" w:color="auto" w:sz="4" w:space="0"/>
              <w:left w:val="single" w:color="auto" w:sz="4" w:space="0"/>
              <w:bottom w:val="single" w:color="auto" w:sz="4" w:space="0"/>
              <w:right w:val="single" w:color="auto" w:sz="4" w:space="0"/>
            </w:tcBorders>
          </w:tcPr>
          <w:p>
            <w:pPr>
              <w:rPr>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2219" w:type="dxa"/>
            <w:gridSpan w:val="2"/>
            <w:tcBorders>
              <w:left w:val="single" w:color="auto" w:sz="4" w:space="0"/>
              <w:right w:val="single" w:color="auto" w:sz="4" w:space="0"/>
            </w:tcBorders>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自有品牌</w:t>
            </w:r>
          </w:p>
        </w:tc>
        <w:tc>
          <w:tcPr>
            <w:tcW w:w="2501" w:type="dxa"/>
            <w:gridSpan w:val="2"/>
            <w:tcBorders>
              <w:top w:val="single" w:color="auto" w:sz="4" w:space="0"/>
              <w:left w:val="single" w:color="auto" w:sz="4" w:space="0"/>
              <w:bottom w:val="single" w:color="auto" w:sz="4" w:space="0"/>
              <w:right w:val="single" w:color="auto" w:sz="4" w:space="0"/>
            </w:tcBorders>
            <w:vAlign w:val="center"/>
          </w:tcPr>
          <w:p>
            <w:pPr>
              <w:jc w:val="center"/>
              <w:rPr>
                <w:sz w:val="22"/>
                <w:highlight w:val="none"/>
              </w:rPr>
            </w:pPr>
          </w:p>
        </w:tc>
        <w:tc>
          <w:tcPr>
            <w:tcW w:w="247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已获知识产权</w:t>
            </w:r>
          </w:p>
        </w:tc>
        <w:tc>
          <w:tcPr>
            <w:tcW w:w="2710" w:type="dxa"/>
            <w:gridSpan w:val="3"/>
            <w:tcBorders>
              <w:top w:val="single" w:color="auto" w:sz="4" w:space="0"/>
              <w:left w:val="single" w:color="auto" w:sz="4" w:space="0"/>
              <w:bottom w:val="single" w:color="auto" w:sz="4" w:space="0"/>
              <w:right w:val="single" w:color="auto" w:sz="4" w:space="0"/>
            </w:tcBorders>
          </w:tcPr>
          <w:p>
            <w:pPr>
              <w:rPr>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2219" w:type="dxa"/>
            <w:gridSpan w:val="2"/>
            <w:tcBorders>
              <w:left w:val="single" w:color="auto" w:sz="4" w:space="0"/>
              <w:right w:val="single" w:color="auto" w:sz="4" w:space="0"/>
            </w:tcBorders>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小单化柔性定制业务</w:t>
            </w:r>
          </w:p>
        </w:tc>
        <w:tc>
          <w:tcPr>
            <w:tcW w:w="2501" w:type="dxa"/>
            <w:gridSpan w:val="2"/>
            <w:tcBorders>
              <w:top w:val="single" w:color="auto" w:sz="4" w:space="0"/>
              <w:left w:val="single" w:color="auto" w:sz="4" w:space="0"/>
              <w:bottom w:val="single" w:color="auto" w:sz="4" w:space="0"/>
              <w:right w:val="single" w:color="auto" w:sz="4" w:space="0"/>
            </w:tcBorders>
            <w:vAlign w:val="center"/>
          </w:tcPr>
          <w:p>
            <w:pPr>
              <w:jc w:val="center"/>
              <w:rPr>
                <w:sz w:val="22"/>
                <w:highlight w:val="none"/>
              </w:rPr>
            </w:pPr>
            <w:r>
              <w:rPr>
                <w:rFonts w:hint="eastAsia" w:ascii="宋体" w:hAnsi="宋体" w:cs="宋体"/>
                <w:szCs w:val="21"/>
                <w:highlight w:val="none"/>
              </w:rPr>
              <w:t>□ 已开展</w:t>
            </w:r>
            <w:r>
              <w:rPr>
                <w:rFonts w:hint="eastAsia" w:hAnsi="宋体" w:cs="宋体"/>
                <w:szCs w:val="21"/>
                <w:highlight w:val="none"/>
              </w:rPr>
              <w:t xml:space="preserve">   </w:t>
            </w:r>
            <w:r>
              <w:rPr>
                <w:rFonts w:hint="eastAsia" w:ascii="宋体" w:hAnsi="宋体" w:cs="宋体"/>
                <w:szCs w:val="21"/>
                <w:highlight w:val="none"/>
              </w:rPr>
              <w:t>□ 未开展</w:t>
            </w:r>
          </w:p>
        </w:tc>
        <w:tc>
          <w:tcPr>
            <w:tcW w:w="247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上年度向龙华区企业实际支付总费用（万元）</w:t>
            </w:r>
          </w:p>
        </w:tc>
        <w:tc>
          <w:tcPr>
            <w:tcW w:w="2710" w:type="dxa"/>
            <w:gridSpan w:val="3"/>
            <w:tcBorders>
              <w:top w:val="single" w:color="auto" w:sz="4" w:space="0"/>
              <w:left w:val="single" w:color="auto" w:sz="4" w:space="0"/>
              <w:bottom w:val="single" w:color="auto" w:sz="4" w:space="0"/>
              <w:right w:val="single" w:color="auto" w:sz="4" w:space="0"/>
            </w:tcBorders>
          </w:tcPr>
          <w:p>
            <w:pPr>
              <w:rPr>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2219" w:type="dxa"/>
            <w:gridSpan w:val="2"/>
            <w:tcBorders>
              <w:left w:val="single" w:color="auto" w:sz="4" w:space="0"/>
              <w:right w:val="single" w:color="auto" w:sz="4" w:space="0"/>
            </w:tcBorders>
            <w:vAlign w:val="center"/>
          </w:tcPr>
          <w:p>
            <w:pPr>
              <w:widowControl/>
              <w:jc w:val="center"/>
              <w:rPr>
                <w:rFonts w:ascii="宋体" w:hAnsi="宋体"/>
                <w:bCs/>
                <w:szCs w:val="21"/>
                <w:highlight w:val="none"/>
              </w:rPr>
            </w:pPr>
            <w:r>
              <w:rPr>
                <w:rFonts w:hint="eastAsia" w:ascii="宋体" w:hAnsi="宋体" w:cs="宋体"/>
                <w:kern w:val="0"/>
                <w:szCs w:val="21"/>
                <w:highlight w:val="none"/>
              </w:rPr>
              <w:t>申请资助金额</w:t>
            </w:r>
          </w:p>
        </w:tc>
        <w:tc>
          <w:tcPr>
            <w:tcW w:w="7689" w:type="dxa"/>
            <w:gridSpan w:val="7"/>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p>
          <w:p>
            <w:pPr>
              <w:rPr>
                <w:sz w:val="22"/>
                <w:highlight w:val="none"/>
              </w:rPr>
            </w:pPr>
            <w:r>
              <w:rPr>
                <w:rFonts w:hint="eastAsia" w:ascii="宋体" w:hAnsi="宋体" w:cs="宋体"/>
                <w:szCs w:val="21"/>
                <w:highlight w:val="none"/>
              </w:rPr>
              <w:t xml:space="preserve">大写：    </w:t>
            </w:r>
            <w:r>
              <w:rPr>
                <w:rFonts w:hint="eastAsia"/>
                <w:sz w:val="22"/>
                <w:highlight w:val="none"/>
              </w:rPr>
              <w:t>仟   佰</w:t>
            </w:r>
            <w:r>
              <w:rPr>
                <w:sz w:val="22"/>
                <w:highlight w:val="none"/>
              </w:rPr>
              <w:t xml:space="preserve">   </w:t>
            </w:r>
            <w:r>
              <w:rPr>
                <w:rFonts w:hint="eastAsia"/>
                <w:sz w:val="22"/>
                <w:highlight w:val="none"/>
              </w:rPr>
              <w:t>拾</w:t>
            </w:r>
            <w:r>
              <w:rPr>
                <w:sz w:val="22"/>
                <w:highlight w:val="none"/>
              </w:rPr>
              <w:t xml:space="preserve">   </w:t>
            </w:r>
            <w:r>
              <w:rPr>
                <w:rFonts w:hint="eastAsia"/>
                <w:sz w:val="22"/>
                <w:highlight w:val="none"/>
              </w:rPr>
              <w:t>万</w:t>
            </w:r>
            <w:r>
              <w:rPr>
                <w:sz w:val="22"/>
                <w:highlight w:val="none"/>
              </w:rPr>
              <w:t xml:space="preserve">   </w:t>
            </w:r>
            <w:r>
              <w:rPr>
                <w:rFonts w:hint="eastAsia"/>
                <w:sz w:val="22"/>
                <w:highlight w:val="none"/>
              </w:rPr>
              <w:t>仟</w:t>
            </w:r>
            <w:r>
              <w:rPr>
                <w:sz w:val="22"/>
                <w:highlight w:val="none"/>
              </w:rPr>
              <w:t xml:space="preserve">   </w:t>
            </w:r>
            <w:r>
              <w:rPr>
                <w:rFonts w:hint="eastAsia"/>
                <w:sz w:val="22"/>
                <w:highlight w:val="none"/>
              </w:rPr>
              <w:t>佰</w:t>
            </w:r>
            <w:r>
              <w:rPr>
                <w:sz w:val="22"/>
                <w:highlight w:val="none"/>
              </w:rPr>
              <w:t xml:space="preserve">   </w:t>
            </w:r>
            <w:r>
              <w:rPr>
                <w:rFonts w:hint="eastAsia"/>
                <w:sz w:val="22"/>
                <w:highlight w:val="none"/>
              </w:rPr>
              <w:t>拾</w:t>
            </w:r>
            <w:r>
              <w:rPr>
                <w:sz w:val="22"/>
                <w:highlight w:val="none"/>
              </w:rPr>
              <w:t xml:space="preserve">   </w:t>
            </w:r>
            <w:r>
              <w:rPr>
                <w:rFonts w:hint="eastAsia"/>
                <w:sz w:val="22"/>
                <w:highlight w:val="none"/>
              </w:rPr>
              <w:t>元，</w:t>
            </w:r>
          </w:p>
          <w:p>
            <w:pPr>
              <w:rPr>
                <w:rFonts w:ascii="宋体" w:hAnsi="宋体"/>
                <w:szCs w:val="21"/>
                <w:highlight w:val="none"/>
              </w:rPr>
            </w:pPr>
            <w:r>
              <w:rPr>
                <w:rFonts w:hint="eastAsia"/>
                <w:sz w:val="22"/>
                <w:highlight w:val="none"/>
              </w:rPr>
              <w:t>小写：（</w:t>
            </w:r>
            <w:r>
              <w:rPr>
                <w:rFonts w:ascii="Arial" w:hAnsi="Arial" w:cs="Arial"/>
                <w:b/>
                <w:bCs/>
                <w:sz w:val="18"/>
                <w:szCs w:val="18"/>
                <w:highlight w:val="none"/>
                <w:shd w:val="clear" w:color="auto" w:fill="FFFFFF"/>
              </w:rPr>
              <w:t>¥</w:t>
            </w:r>
            <w:r>
              <w:rPr>
                <w:sz w:val="22"/>
                <w:highlight w:val="none"/>
              </w:rPr>
              <w:t xml:space="preserve">   </w:t>
            </w:r>
            <w:r>
              <w:rPr>
                <w:rFonts w:hint="eastAsia"/>
                <w:sz w:val="22"/>
                <w:highlight w:val="none"/>
              </w:rPr>
              <w:t xml:space="preserve">  </w:t>
            </w:r>
            <w:r>
              <w:rPr>
                <w:sz w:val="22"/>
                <w:highlight w:val="none"/>
              </w:rPr>
              <w:t xml:space="preserve"> </w:t>
            </w:r>
            <w:r>
              <w:rPr>
                <w:rFonts w:hint="eastAsia"/>
                <w:sz w:val="22"/>
                <w:highlight w:val="none"/>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621" w:hRule="atLeast"/>
          <w:jc w:val="center"/>
        </w:trPr>
        <w:tc>
          <w:tcPr>
            <w:tcW w:w="2219" w:type="dxa"/>
            <w:gridSpan w:val="2"/>
            <w:tcBorders>
              <w:left w:val="single" w:color="auto" w:sz="4" w:space="0"/>
              <w:right w:val="single" w:color="auto" w:sz="4" w:space="0"/>
            </w:tcBorders>
            <w:vAlign w:val="center"/>
          </w:tcPr>
          <w:p>
            <w:pPr>
              <w:pStyle w:val="27"/>
              <w:ind w:left="-105" w:leftChars="-50" w:right="-82" w:rightChars="-39" w:firstLine="105" w:firstLineChars="50"/>
              <w:jc w:val="center"/>
              <w:rPr>
                <w:rFonts w:ascii="宋体" w:hAnsi="宋体"/>
                <w:bCs/>
                <w:szCs w:val="21"/>
                <w:highlight w:val="none"/>
              </w:rPr>
            </w:pPr>
            <w:r>
              <w:rPr>
                <w:rFonts w:hint="eastAsia" w:ascii="宋体" w:hAnsi="宋体" w:cs="宋体"/>
                <w:szCs w:val="21"/>
                <w:highlight w:val="none"/>
                <w:lang w:eastAsia="zh-CN"/>
              </w:rPr>
              <w:t>区重点区域建设推进中心</w:t>
            </w:r>
            <w:r>
              <w:rPr>
                <w:rFonts w:ascii="宋体" w:hAnsi="宋体" w:cs="宋体"/>
                <w:szCs w:val="21"/>
                <w:highlight w:val="none"/>
              </w:rPr>
              <w:t>业务</w:t>
            </w:r>
            <w:r>
              <w:rPr>
                <w:rFonts w:hint="eastAsia" w:ascii="宋体" w:hAnsi="宋体" w:cs="宋体"/>
                <w:szCs w:val="21"/>
                <w:highlight w:val="none"/>
              </w:rPr>
              <w:t>部门</w:t>
            </w:r>
            <w:r>
              <w:rPr>
                <w:rFonts w:ascii="宋体" w:hAnsi="宋体" w:cs="宋体"/>
                <w:szCs w:val="21"/>
                <w:highlight w:val="none"/>
              </w:rPr>
              <w:t>审核意见</w:t>
            </w:r>
          </w:p>
        </w:tc>
        <w:tc>
          <w:tcPr>
            <w:tcW w:w="7689" w:type="dxa"/>
            <w:gridSpan w:val="7"/>
            <w:tcBorders>
              <w:top w:val="single" w:color="auto" w:sz="4" w:space="0"/>
              <w:left w:val="single" w:color="auto" w:sz="4" w:space="0"/>
              <w:right w:val="single" w:color="auto" w:sz="4" w:space="0"/>
            </w:tcBorders>
          </w:tcPr>
          <w:p>
            <w:pPr>
              <w:spacing w:line="320" w:lineRule="exact"/>
              <w:rPr>
                <w:rFonts w:ascii="宋体" w:hAnsi="宋体" w:cs="宋体"/>
                <w:szCs w:val="21"/>
                <w:highlight w:val="none"/>
              </w:rPr>
            </w:pPr>
            <w:r>
              <w:rPr>
                <w:rFonts w:hint="eastAsia" w:ascii="宋体" w:hAnsi="宋体" w:cs="宋体"/>
                <w:szCs w:val="21"/>
                <w:highlight w:val="none"/>
              </w:rPr>
              <w:t>核定拟资助金额：</w:t>
            </w:r>
          </w:p>
          <w:p>
            <w:pPr>
              <w:spacing w:before="156" w:beforeLines="50" w:after="156" w:afterLines="50"/>
              <w:rPr>
                <w:rFonts w:ascii="宋体" w:hAnsi="宋体" w:cs="宋体"/>
                <w:szCs w:val="21"/>
                <w:highlight w:val="none"/>
              </w:rPr>
            </w:pPr>
            <w:r>
              <w:rPr>
                <w:rFonts w:hint="eastAsia" w:ascii="宋体" w:hAnsi="宋体" w:cs="宋体"/>
                <w:szCs w:val="21"/>
                <w:highlight w:val="none"/>
              </w:rPr>
              <w:t xml:space="preserve">大写：    </w:t>
            </w:r>
            <w:r>
              <w:rPr>
                <w:rFonts w:hint="eastAsia"/>
                <w:sz w:val="22"/>
                <w:highlight w:val="none"/>
              </w:rPr>
              <w:t>仟   佰</w:t>
            </w:r>
            <w:r>
              <w:rPr>
                <w:sz w:val="22"/>
                <w:highlight w:val="none"/>
              </w:rPr>
              <w:t xml:space="preserve">   </w:t>
            </w:r>
            <w:r>
              <w:rPr>
                <w:rFonts w:hint="eastAsia"/>
                <w:sz w:val="22"/>
                <w:highlight w:val="none"/>
              </w:rPr>
              <w:t>拾</w:t>
            </w:r>
            <w:r>
              <w:rPr>
                <w:sz w:val="22"/>
                <w:highlight w:val="none"/>
              </w:rPr>
              <w:t xml:space="preserve">   </w:t>
            </w:r>
            <w:r>
              <w:rPr>
                <w:rFonts w:hint="eastAsia"/>
                <w:sz w:val="22"/>
                <w:highlight w:val="none"/>
              </w:rPr>
              <w:t>万</w:t>
            </w:r>
            <w:r>
              <w:rPr>
                <w:sz w:val="22"/>
                <w:highlight w:val="none"/>
              </w:rPr>
              <w:t xml:space="preserve">   </w:t>
            </w:r>
            <w:r>
              <w:rPr>
                <w:rFonts w:hint="eastAsia"/>
                <w:sz w:val="22"/>
                <w:highlight w:val="none"/>
              </w:rPr>
              <w:t>仟</w:t>
            </w:r>
            <w:r>
              <w:rPr>
                <w:sz w:val="22"/>
                <w:highlight w:val="none"/>
              </w:rPr>
              <w:t xml:space="preserve">   </w:t>
            </w:r>
            <w:r>
              <w:rPr>
                <w:rFonts w:hint="eastAsia"/>
                <w:sz w:val="22"/>
                <w:highlight w:val="none"/>
              </w:rPr>
              <w:t>佰</w:t>
            </w:r>
            <w:r>
              <w:rPr>
                <w:sz w:val="22"/>
                <w:highlight w:val="none"/>
              </w:rPr>
              <w:t xml:space="preserve">   </w:t>
            </w:r>
            <w:r>
              <w:rPr>
                <w:rFonts w:hint="eastAsia"/>
                <w:sz w:val="22"/>
                <w:highlight w:val="none"/>
              </w:rPr>
              <w:t>拾</w:t>
            </w:r>
            <w:r>
              <w:rPr>
                <w:sz w:val="22"/>
                <w:highlight w:val="none"/>
              </w:rPr>
              <w:t xml:space="preserve">   </w:t>
            </w:r>
            <w:r>
              <w:rPr>
                <w:rFonts w:hint="eastAsia"/>
                <w:sz w:val="22"/>
                <w:highlight w:val="none"/>
              </w:rPr>
              <w:t>元</w:t>
            </w:r>
            <w:r>
              <w:rPr>
                <w:rFonts w:hint="eastAsia" w:ascii="宋体" w:hAnsi="宋体" w:cs="宋体"/>
                <w:szCs w:val="21"/>
                <w:highlight w:val="none"/>
              </w:rPr>
              <w:t>，</w:t>
            </w:r>
          </w:p>
          <w:p>
            <w:pPr>
              <w:spacing w:before="156" w:beforeLines="50" w:after="156" w:afterLines="50"/>
              <w:rPr>
                <w:rFonts w:ascii="宋体" w:hAnsi="宋体" w:cs="宋体"/>
                <w:szCs w:val="21"/>
                <w:highlight w:val="none"/>
              </w:rPr>
            </w:pPr>
            <w:r>
              <w:rPr>
                <w:rFonts w:hint="eastAsia" w:ascii="宋体" w:hAnsi="宋体" w:cs="宋体"/>
                <w:szCs w:val="21"/>
                <w:highlight w:val="none"/>
              </w:rPr>
              <w:t>小写：（</w:t>
            </w:r>
            <w:r>
              <w:rPr>
                <w:rFonts w:ascii="Arial" w:hAnsi="Arial" w:cs="Arial"/>
                <w:b/>
                <w:bCs/>
                <w:sz w:val="18"/>
                <w:szCs w:val="18"/>
                <w:highlight w:val="none"/>
                <w:shd w:val="clear" w:color="auto" w:fill="FFFFFF"/>
              </w:rPr>
              <w:t>¥</w:t>
            </w:r>
            <w:r>
              <w:rPr>
                <w:rFonts w:ascii="宋体" w:hAnsi="宋体" w:cs="宋体"/>
                <w:szCs w:val="21"/>
                <w:highlight w:val="none"/>
              </w:rPr>
              <w:t xml:space="preserve">        </w:t>
            </w:r>
            <w:r>
              <w:rPr>
                <w:rFonts w:hint="eastAsia" w:ascii="宋体" w:hAnsi="宋体" w:cs="宋体"/>
                <w:szCs w:val="21"/>
                <w:highlight w:val="none"/>
              </w:rPr>
              <w:t>元</w:t>
            </w:r>
            <w:r>
              <w:rPr>
                <w:rFonts w:ascii="宋体" w:hAnsi="宋体" w:cs="宋体"/>
                <w:szCs w:val="21"/>
                <w:highlight w:val="none"/>
              </w:rPr>
              <w:t>)</w:t>
            </w:r>
          </w:p>
          <w:p>
            <w:pPr>
              <w:spacing w:before="156" w:beforeLines="50" w:after="156" w:afterLines="50"/>
              <w:rPr>
                <w:rFonts w:ascii="宋体" w:hAnsi="宋体" w:cs="宋体"/>
                <w:szCs w:val="21"/>
                <w:highlight w:val="none"/>
              </w:rPr>
            </w:pPr>
          </w:p>
          <w:p>
            <w:pPr>
              <w:spacing w:before="156" w:beforeLines="50" w:after="156" w:afterLines="50"/>
              <w:rPr>
                <w:rFonts w:ascii="宋体" w:hAnsi="宋体" w:cs="宋体"/>
                <w:szCs w:val="21"/>
                <w:highlight w:val="none"/>
              </w:rPr>
            </w:pPr>
          </w:p>
          <w:p>
            <w:pPr>
              <w:tabs>
                <w:tab w:val="left" w:pos="6221"/>
              </w:tabs>
              <w:ind w:firstLine="735" w:firstLineChars="350"/>
              <w:rPr>
                <w:rFonts w:ascii="宋体" w:hAnsi="宋体" w:cs="宋体"/>
                <w:szCs w:val="21"/>
                <w:highlight w:val="none"/>
              </w:rPr>
            </w:pPr>
            <w:r>
              <w:rPr>
                <w:rFonts w:hint="eastAsia" w:ascii="宋体" w:hAnsi="宋体" w:cs="宋体"/>
                <w:szCs w:val="21"/>
                <w:highlight w:val="none"/>
              </w:rPr>
              <w:t xml:space="preserve">经办人：             审核人：              复审人：             </w:t>
            </w:r>
          </w:p>
          <w:p>
            <w:pPr>
              <w:jc w:val="right"/>
              <w:rPr>
                <w:rFonts w:ascii="宋体" w:hAnsi="宋体"/>
                <w:szCs w:val="21"/>
                <w:highlight w:val="none"/>
              </w:rPr>
            </w:pPr>
            <w:r>
              <w:rPr>
                <w:rFonts w:hint="eastAsia" w:ascii="宋体" w:hAnsi="宋体" w:cs="宋体"/>
                <w:szCs w:val="21"/>
                <w:highlight w:val="none"/>
              </w:rPr>
              <w:t>年    月    日</w:t>
            </w:r>
          </w:p>
        </w:tc>
      </w:tr>
    </w:tbl>
    <w:p>
      <w:pPr>
        <w:rPr>
          <w:b/>
          <w:bCs/>
          <w:sz w:val="28"/>
          <w:szCs w:val="28"/>
          <w:highlight w:val="none"/>
        </w:rPr>
      </w:pPr>
    </w:p>
    <w:p>
      <w:pPr>
        <w:pStyle w:val="2"/>
        <w:rPr>
          <w:highlight w:val="none"/>
        </w:rPr>
      </w:pPr>
    </w:p>
    <w:p>
      <w:pPr>
        <w:jc w:val="left"/>
        <w:rPr>
          <w:b/>
          <w:bCs/>
          <w:sz w:val="36"/>
          <w:szCs w:val="28"/>
          <w:highlight w:val="none"/>
        </w:rPr>
      </w:pPr>
      <w:r>
        <w:rPr>
          <w:rFonts w:hint="eastAsia"/>
          <w:b/>
          <w:bCs/>
          <w:sz w:val="36"/>
          <w:szCs w:val="28"/>
          <w:highlight w:val="none"/>
        </w:rPr>
        <w:br w:type="page"/>
      </w:r>
    </w:p>
    <w:p>
      <w:pPr>
        <w:jc w:val="center"/>
        <w:rPr>
          <w:b/>
          <w:bCs/>
          <w:sz w:val="36"/>
          <w:szCs w:val="28"/>
          <w:highlight w:val="none"/>
        </w:rPr>
      </w:pPr>
      <w:r>
        <w:rPr>
          <w:rFonts w:hint="eastAsia"/>
          <w:b/>
          <w:bCs/>
          <w:sz w:val="36"/>
          <w:szCs w:val="28"/>
          <w:highlight w:val="none"/>
        </w:rPr>
        <w:t>需提交材料清单</w:t>
      </w:r>
    </w:p>
    <w:tbl>
      <w:tblPr>
        <w:tblStyle w:val="19"/>
        <w:tblW w:w="9540" w:type="dxa"/>
        <w:jc w:val="center"/>
        <w:tblLayout w:type="fixed"/>
        <w:tblCellMar>
          <w:top w:w="0" w:type="dxa"/>
          <w:left w:w="0" w:type="dxa"/>
          <w:bottom w:w="0" w:type="dxa"/>
          <w:right w:w="0" w:type="dxa"/>
        </w:tblCellMar>
      </w:tblPr>
      <w:tblGrid>
        <w:gridCol w:w="759"/>
        <w:gridCol w:w="5901"/>
        <w:gridCol w:w="1440"/>
        <w:gridCol w:w="1440"/>
      </w:tblGrid>
      <w:tr>
        <w:tblPrEx>
          <w:tblCellMar>
            <w:top w:w="0" w:type="dxa"/>
            <w:left w:w="0" w:type="dxa"/>
            <w:bottom w:w="0" w:type="dxa"/>
            <w:right w:w="0" w:type="dxa"/>
          </w:tblCellMar>
        </w:tblPrEx>
        <w:trPr>
          <w:trHeight w:val="57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highlight w:val="none"/>
              </w:rPr>
            </w:pPr>
          </w:p>
        </w:tc>
        <w:tc>
          <w:tcPr>
            <w:tcW w:w="5901" w:type="dxa"/>
            <w:tcBorders>
              <w:top w:val="single" w:color="auto" w:sz="4" w:space="0"/>
              <w:left w:val="nil"/>
              <w:bottom w:val="single" w:color="auto" w:sz="4" w:space="0"/>
              <w:right w:val="single" w:color="auto" w:sz="4" w:space="0"/>
            </w:tcBorders>
            <w:vAlign w:val="center"/>
          </w:tcPr>
          <w:p>
            <w:pPr>
              <w:jc w:val="center"/>
              <w:rPr>
                <w:rFonts w:ascii="宋体" w:hAnsi="宋体"/>
                <w:sz w:val="24"/>
                <w:highlight w:val="none"/>
              </w:rPr>
            </w:pPr>
            <w:r>
              <w:rPr>
                <w:rFonts w:hint="eastAsia"/>
                <w:highlight w:val="none"/>
              </w:rPr>
              <w:t>附件名称（在已附材料前的□里打√）</w:t>
            </w:r>
          </w:p>
        </w:tc>
        <w:tc>
          <w:tcPr>
            <w:tcW w:w="1440" w:type="dxa"/>
            <w:tcBorders>
              <w:top w:val="single" w:color="auto" w:sz="4" w:space="0"/>
              <w:left w:val="nil"/>
              <w:bottom w:val="single" w:color="auto" w:sz="4" w:space="0"/>
              <w:right w:val="single" w:color="auto" w:sz="4" w:space="0"/>
            </w:tcBorders>
            <w:vAlign w:val="center"/>
          </w:tcPr>
          <w:p>
            <w:pPr>
              <w:jc w:val="center"/>
              <w:rPr>
                <w:rFonts w:ascii="宋体" w:hAnsi="宋体"/>
                <w:sz w:val="24"/>
                <w:highlight w:val="none"/>
              </w:rPr>
            </w:pPr>
            <w:r>
              <w:rPr>
                <w:rFonts w:hint="eastAsia"/>
                <w:highlight w:val="none"/>
              </w:rPr>
              <w:t>是否需验原件</w:t>
            </w:r>
          </w:p>
        </w:tc>
        <w:tc>
          <w:tcPr>
            <w:tcW w:w="1440" w:type="dxa"/>
            <w:tcBorders>
              <w:top w:val="single" w:color="auto" w:sz="4" w:space="0"/>
              <w:left w:val="nil"/>
              <w:bottom w:val="single" w:color="auto" w:sz="4" w:space="0"/>
              <w:right w:val="single" w:color="auto" w:sz="4" w:space="0"/>
            </w:tcBorders>
            <w:vAlign w:val="center"/>
          </w:tcPr>
          <w:p>
            <w:pPr>
              <w:jc w:val="center"/>
              <w:rPr>
                <w:rFonts w:ascii="宋体" w:hAnsi="宋体"/>
                <w:sz w:val="24"/>
                <w:highlight w:val="none"/>
              </w:rPr>
            </w:pPr>
            <w:r>
              <w:rPr>
                <w:rFonts w:hint="eastAsia"/>
                <w:highlight w:val="none"/>
              </w:rPr>
              <w:t>是否必备材料</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jc w:val="center"/>
              <w:rPr>
                <w:rFonts w:ascii="宋体" w:hAnsi="宋体"/>
                <w:sz w:val="24"/>
                <w:highlight w:val="none"/>
              </w:rPr>
            </w:pPr>
            <w:r>
              <w:rPr>
                <w:rFonts w:hint="eastAsia"/>
                <w:sz w:val="24"/>
                <w:highlight w:val="none"/>
              </w:rPr>
              <w:t>□</w:t>
            </w:r>
          </w:p>
        </w:tc>
        <w:tc>
          <w:tcPr>
            <w:tcW w:w="5901" w:type="dxa"/>
            <w:tcBorders>
              <w:top w:val="single" w:color="auto" w:sz="4" w:space="0"/>
              <w:left w:val="single" w:color="auto" w:sz="4" w:space="0"/>
              <w:bottom w:val="single" w:color="auto" w:sz="4" w:space="0"/>
              <w:right w:val="single" w:color="auto" w:sz="4" w:space="0"/>
            </w:tcBorders>
            <w:vAlign w:val="center"/>
          </w:tcPr>
          <w:p>
            <w:pPr>
              <w:jc w:val="left"/>
              <w:rPr>
                <w:szCs w:val="21"/>
                <w:highlight w:val="none"/>
              </w:rPr>
            </w:pPr>
            <w:r>
              <w:rPr>
                <w:rFonts w:hint="eastAsia"/>
                <w:szCs w:val="21"/>
                <w:highlight w:val="none"/>
              </w:rPr>
              <w:t>1</w:t>
            </w:r>
            <w:r>
              <w:rPr>
                <w:rFonts w:hint="eastAsia"/>
                <w:szCs w:val="21"/>
                <w:highlight w:val="none"/>
                <w:lang w:eastAsia="zh-Hans"/>
              </w:rPr>
              <w:t>.</w:t>
            </w:r>
            <w:r>
              <w:rPr>
                <w:rFonts w:hint="eastAsia"/>
                <w:szCs w:val="21"/>
                <w:highlight w:val="none"/>
              </w:rPr>
              <w:t>《深圳市龙华区大浪时尚小镇设计师参赛及柔性定制资助申请书》《填表承诺书》《设计师参赛及柔性定制基本情况表》</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highlight w:val="none"/>
              </w:rPr>
            </w:pPr>
            <w:r>
              <w:rPr>
                <w:rFonts w:hint="eastAsia" w:ascii="宋体" w:hAnsi="宋体"/>
                <w:szCs w:val="21"/>
                <w:highlight w:val="none"/>
              </w:rPr>
              <w:t>/</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rFonts w:hint="eastAsia"/>
                <w:szCs w:val="21"/>
                <w:highlight w:val="none"/>
              </w:rPr>
              <w:t>是</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jc w:val="center"/>
              <w:rPr>
                <w:sz w:val="24"/>
                <w:highlight w:val="none"/>
              </w:rPr>
            </w:pPr>
            <w:r>
              <w:rPr>
                <w:rFonts w:hint="eastAsia"/>
                <w:sz w:val="24"/>
                <w:highlight w:val="none"/>
              </w:rPr>
              <w:t>□</w:t>
            </w:r>
          </w:p>
        </w:tc>
        <w:tc>
          <w:tcPr>
            <w:tcW w:w="5901" w:type="dxa"/>
            <w:tcBorders>
              <w:top w:val="single" w:color="auto" w:sz="4" w:space="0"/>
              <w:left w:val="single" w:color="auto" w:sz="4" w:space="0"/>
              <w:bottom w:val="single" w:color="auto" w:sz="4" w:space="0"/>
              <w:right w:val="single" w:color="auto" w:sz="4" w:space="0"/>
            </w:tcBorders>
            <w:vAlign w:val="center"/>
          </w:tcPr>
          <w:p>
            <w:pPr>
              <w:jc w:val="left"/>
              <w:rPr>
                <w:szCs w:val="21"/>
                <w:highlight w:val="none"/>
              </w:rPr>
            </w:pPr>
            <w:r>
              <w:rPr>
                <w:rFonts w:hint="eastAsia"/>
                <w:szCs w:val="21"/>
                <w:highlight w:val="none"/>
              </w:rPr>
              <w:t>2</w:t>
            </w:r>
            <w:r>
              <w:rPr>
                <w:rFonts w:hint="eastAsia"/>
                <w:szCs w:val="21"/>
                <w:highlight w:val="none"/>
                <w:lang w:eastAsia="zh-Hans"/>
              </w:rPr>
              <w:t>.</w:t>
            </w:r>
            <w:r>
              <w:rPr>
                <w:rFonts w:hint="eastAsia"/>
                <w:szCs w:val="21"/>
                <w:highlight w:val="none"/>
              </w:rPr>
              <w:t>申请资助设计师的时尚设计大奖、荣誉称号证书及上一年度社保缴纳证明、个人所得税完税证明</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rFonts w:hint="eastAsia"/>
                <w:szCs w:val="21"/>
                <w:highlight w:val="none"/>
              </w:rPr>
              <w:t>是</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rFonts w:hint="eastAsia"/>
                <w:szCs w:val="21"/>
                <w:highlight w:val="none"/>
              </w:rPr>
              <w:t>是</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jc w:val="center"/>
              <w:rPr>
                <w:sz w:val="24"/>
                <w:highlight w:val="none"/>
              </w:rPr>
            </w:pPr>
            <w:r>
              <w:rPr>
                <w:rFonts w:hint="eastAsia"/>
                <w:sz w:val="24"/>
                <w:highlight w:val="none"/>
              </w:rPr>
              <w:t>□</w:t>
            </w:r>
          </w:p>
        </w:tc>
        <w:tc>
          <w:tcPr>
            <w:tcW w:w="5901" w:type="dxa"/>
            <w:tcBorders>
              <w:top w:val="single" w:color="auto" w:sz="4" w:space="0"/>
              <w:left w:val="single" w:color="auto" w:sz="4" w:space="0"/>
              <w:bottom w:val="single" w:color="auto" w:sz="4" w:space="0"/>
              <w:right w:val="single" w:color="auto" w:sz="4" w:space="0"/>
            </w:tcBorders>
            <w:vAlign w:val="center"/>
          </w:tcPr>
          <w:p>
            <w:pPr>
              <w:jc w:val="left"/>
              <w:rPr>
                <w:szCs w:val="21"/>
                <w:highlight w:val="none"/>
              </w:rPr>
            </w:pPr>
            <w:r>
              <w:rPr>
                <w:rFonts w:hint="eastAsia"/>
                <w:szCs w:val="21"/>
                <w:highlight w:val="none"/>
              </w:rPr>
              <w:t>3</w:t>
            </w:r>
            <w:r>
              <w:rPr>
                <w:rFonts w:hint="eastAsia"/>
                <w:szCs w:val="21"/>
                <w:highlight w:val="none"/>
                <w:lang w:eastAsia="zh-Hans"/>
              </w:rPr>
              <w:t>.</w:t>
            </w:r>
            <w:r>
              <w:rPr>
                <w:rFonts w:hint="eastAsia"/>
                <w:szCs w:val="21"/>
                <w:highlight w:val="none"/>
              </w:rPr>
              <w:t>设计师就业企业或创办企业法人授权委托书（原件），法定代表人、单位经办人身份证复印件</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rFonts w:hint="eastAsia"/>
                <w:szCs w:val="21"/>
                <w:highlight w:val="none"/>
              </w:rPr>
              <w:t>是</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rFonts w:hint="eastAsia"/>
                <w:szCs w:val="21"/>
                <w:highlight w:val="none"/>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jc w:val="center"/>
              <w:rPr>
                <w:sz w:val="24"/>
                <w:highlight w:val="none"/>
              </w:rPr>
            </w:pPr>
            <w:r>
              <w:rPr>
                <w:rFonts w:hint="eastAsia"/>
                <w:sz w:val="24"/>
                <w:highlight w:val="none"/>
              </w:rPr>
              <w:t>□</w:t>
            </w:r>
          </w:p>
        </w:tc>
        <w:tc>
          <w:tcPr>
            <w:tcW w:w="5901" w:type="dxa"/>
            <w:tcBorders>
              <w:top w:val="single" w:color="auto" w:sz="4" w:space="0"/>
              <w:left w:val="single" w:color="auto" w:sz="4" w:space="0"/>
              <w:bottom w:val="single" w:color="auto" w:sz="4" w:space="0"/>
              <w:right w:val="single" w:color="auto" w:sz="4" w:space="0"/>
            </w:tcBorders>
            <w:vAlign w:val="center"/>
          </w:tcPr>
          <w:p>
            <w:pPr>
              <w:jc w:val="left"/>
              <w:rPr>
                <w:szCs w:val="21"/>
                <w:highlight w:val="none"/>
              </w:rPr>
            </w:pPr>
            <w:r>
              <w:rPr>
                <w:rFonts w:hint="eastAsia"/>
                <w:szCs w:val="21"/>
                <w:highlight w:val="none"/>
              </w:rPr>
              <w:t>4</w:t>
            </w:r>
            <w:r>
              <w:rPr>
                <w:rFonts w:hint="eastAsia"/>
                <w:szCs w:val="21"/>
                <w:highlight w:val="none"/>
                <w:lang w:eastAsia="zh-Hans"/>
              </w:rPr>
              <w:t>.</w:t>
            </w:r>
            <w:r>
              <w:rPr>
                <w:rFonts w:hint="eastAsia"/>
                <w:szCs w:val="21"/>
                <w:highlight w:val="none"/>
              </w:rPr>
              <w:t>设计师就业企业或创办企业营业执照、组织机构代码证和税务登记证复印件（需年度检验合格，已办理“多证合一”仅需提供复合凭证）</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rFonts w:hint="eastAsia"/>
                <w:szCs w:val="21"/>
                <w:highlight w:val="none"/>
              </w:rPr>
              <w:t>是</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rFonts w:hint="eastAsia"/>
                <w:szCs w:val="21"/>
                <w:highlight w:val="none"/>
              </w:rPr>
              <w:t>是</w:t>
            </w:r>
          </w:p>
        </w:tc>
      </w:tr>
      <w:tr>
        <w:tblPrEx>
          <w:tblCellMar>
            <w:top w:w="0" w:type="dxa"/>
            <w:left w:w="0" w:type="dxa"/>
            <w:bottom w:w="0" w:type="dxa"/>
            <w:right w:w="0" w:type="dxa"/>
          </w:tblCellMar>
        </w:tblPrEx>
        <w:trPr>
          <w:trHeight w:val="383"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jc w:val="center"/>
              <w:rPr>
                <w:sz w:val="24"/>
                <w:highlight w:val="none"/>
              </w:rPr>
            </w:pPr>
            <w:r>
              <w:rPr>
                <w:rFonts w:hint="eastAsia"/>
                <w:sz w:val="24"/>
                <w:highlight w:val="none"/>
              </w:rPr>
              <w:t>□</w:t>
            </w:r>
          </w:p>
        </w:tc>
        <w:tc>
          <w:tcPr>
            <w:tcW w:w="5901" w:type="dxa"/>
            <w:tcBorders>
              <w:top w:val="single" w:color="auto" w:sz="4" w:space="0"/>
              <w:left w:val="single" w:color="auto" w:sz="4" w:space="0"/>
              <w:bottom w:val="single" w:color="auto" w:sz="4" w:space="0"/>
              <w:right w:val="single" w:color="auto" w:sz="4" w:space="0"/>
            </w:tcBorders>
            <w:vAlign w:val="center"/>
          </w:tcPr>
          <w:p>
            <w:pPr>
              <w:jc w:val="left"/>
              <w:rPr>
                <w:szCs w:val="21"/>
                <w:highlight w:val="none"/>
              </w:rPr>
            </w:pPr>
            <w:r>
              <w:rPr>
                <w:rFonts w:hint="eastAsia"/>
                <w:szCs w:val="21"/>
                <w:highlight w:val="none"/>
              </w:rPr>
              <w:t>5</w:t>
            </w:r>
            <w:r>
              <w:rPr>
                <w:rFonts w:hint="eastAsia"/>
                <w:szCs w:val="21"/>
                <w:highlight w:val="none"/>
                <w:lang w:eastAsia="zh-Hans"/>
              </w:rPr>
              <w:t>.</w:t>
            </w:r>
            <w:r>
              <w:rPr>
                <w:rFonts w:hint="eastAsia"/>
                <w:szCs w:val="21"/>
                <w:highlight w:val="none"/>
              </w:rPr>
              <w:t>申请本条款资助的在大浪时尚小镇就业的设计师，</w:t>
            </w:r>
            <w:r>
              <w:rPr>
                <w:rFonts w:hint="eastAsia"/>
                <w:szCs w:val="21"/>
                <w:highlight w:val="none"/>
                <w:lang w:eastAsia="zh-Hans"/>
              </w:rPr>
              <w:t>还</w:t>
            </w:r>
            <w:r>
              <w:rPr>
                <w:rFonts w:hint="eastAsia"/>
                <w:szCs w:val="21"/>
                <w:highlight w:val="none"/>
              </w:rPr>
              <w:t>需提供：获得知识产权的证明文件</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rFonts w:hint="eastAsia"/>
                <w:szCs w:val="21"/>
                <w:highlight w:val="none"/>
              </w:rPr>
              <w:t>是</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rFonts w:hint="eastAsia"/>
                <w:szCs w:val="21"/>
                <w:highlight w:val="none"/>
              </w:rPr>
              <w:t>否</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jc w:val="center"/>
              <w:rPr>
                <w:sz w:val="24"/>
                <w:highlight w:val="none"/>
              </w:rPr>
            </w:pPr>
            <w:r>
              <w:rPr>
                <w:rFonts w:hint="eastAsia"/>
                <w:sz w:val="24"/>
                <w:highlight w:val="none"/>
              </w:rPr>
              <w:t>□</w:t>
            </w:r>
          </w:p>
        </w:tc>
        <w:tc>
          <w:tcPr>
            <w:tcW w:w="5901" w:type="dxa"/>
            <w:tcBorders>
              <w:top w:val="single" w:color="auto" w:sz="4" w:space="0"/>
              <w:left w:val="single" w:color="auto" w:sz="4" w:space="0"/>
              <w:bottom w:val="single" w:color="auto" w:sz="4" w:space="0"/>
              <w:right w:val="single" w:color="auto" w:sz="4" w:space="0"/>
            </w:tcBorders>
            <w:vAlign w:val="center"/>
          </w:tcPr>
          <w:p>
            <w:pPr>
              <w:jc w:val="left"/>
              <w:rPr>
                <w:szCs w:val="21"/>
                <w:highlight w:val="none"/>
              </w:rPr>
            </w:pPr>
            <w:r>
              <w:rPr>
                <w:rFonts w:hint="eastAsia"/>
                <w:szCs w:val="21"/>
                <w:highlight w:val="none"/>
              </w:rPr>
              <w:t>6</w:t>
            </w:r>
            <w:r>
              <w:rPr>
                <w:rFonts w:hint="eastAsia"/>
                <w:szCs w:val="21"/>
                <w:highlight w:val="none"/>
                <w:lang w:eastAsia="zh-Hans"/>
              </w:rPr>
              <w:t>.</w:t>
            </w:r>
            <w:r>
              <w:rPr>
                <w:rFonts w:hint="eastAsia"/>
                <w:szCs w:val="21"/>
                <w:highlight w:val="none"/>
              </w:rPr>
              <w:t>申请本条款资助的在大浪时尚小镇创业的设计师，</w:t>
            </w:r>
            <w:r>
              <w:rPr>
                <w:rFonts w:hint="eastAsia"/>
                <w:szCs w:val="21"/>
                <w:highlight w:val="none"/>
                <w:lang w:eastAsia="zh-Hans"/>
              </w:rPr>
              <w:t>还</w:t>
            </w:r>
            <w:r>
              <w:rPr>
                <w:rFonts w:hint="eastAsia"/>
                <w:szCs w:val="21"/>
                <w:highlight w:val="none"/>
              </w:rPr>
              <w:t>需提供：创办企业的上年度分税种纳税证明原件及复印件、上一年度统计定报（工业企业产值表或批零企业销售库存表或服务企业财务状况表）、上年度无保留意见财务审计报告、房屋租赁合同原件及复印件、所有从业人员上一年度社保缴纳证明、个人所得税完税证明</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szCs w:val="21"/>
                <w:highlight w:val="none"/>
              </w:rPr>
            </w:pPr>
            <w:r>
              <w:rPr>
                <w:rFonts w:hint="eastAsia"/>
                <w:szCs w:val="21"/>
                <w:highlight w:val="none"/>
              </w:rPr>
              <w:t>是</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szCs w:val="21"/>
                <w:highlight w:val="none"/>
              </w:rPr>
            </w:pPr>
            <w:r>
              <w:rPr>
                <w:rFonts w:hint="eastAsia"/>
                <w:szCs w:val="21"/>
                <w:highlight w:val="none"/>
              </w:rPr>
              <w:t>否</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jc w:val="center"/>
              <w:rPr>
                <w:sz w:val="24"/>
                <w:highlight w:val="none"/>
              </w:rPr>
            </w:pPr>
            <w:r>
              <w:rPr>
                <w:rFonts w:hint="eastAsia"/>
                <w:sz w:val="24"/>
                <w:highlight w:val="none"/>
              </w:rPr>
              <w:t>□</w:t>
            </w:r>
          </w:p>
        </w:tc>
        <w:tc>
          <w:tcPr>
            <w:tcW w:w="5901" w:type="dxa"/>
            <w:tcBorders>
              <w:top w:val="single" w:color="auto" w:sz="4" w:space="0"/>
              <w:left w:val="single" w:color="auto" w:sz="4" w:space="0"/>
              <w:bottom w:val="single" w:color="auto" w:sz="4" w:space="0"/>
              <w:right w:val="single" w:color="auto" w:sz="4" w:space="0"/>
            </w:tcBorders>
            <w:vAlign w:val="center"/>
          </w:tcPr>
          <w:p>
            <w:pPr>
              <w:jc w:val="left"/>
              <w:rPr>
                <w:szCs w:val="21"/>
                <w:highlight w:val="none"/>
              </w:rPr>
            </w:pPr>
            <w:r>
              <w:rPr>
                <w:rFonts w:hint="eastAsia"/>
                <w:szCs w:val="21"/>
                <w:highlight w:val="none"/>
              </w:rPr>
              <w:t>7</w:t>
            </w:r>
            <w:r>
              <w:rPr>
                <w:rFonts w:hint="eastAsia"/>
                <w:szCs w:val="21"/>
                <w:highlight w:val="none"/>
                <w:lang w:eastAsia="zh-Hans"/>
              </w:rPr>
              <w:t>.</w:t>
            </w:r>
            <w:r>
              <w:rPr>
                <w:rFonts w:hint="eastAsia"/>
                <w:szCs w:val="21"/>
                <w:highlight w:val="none"/>
              </w:rPr>
              <w:t>申请小单化柔性定制资助的</w:t>
            </w:r>
            <w:r>
              <w:rPr>
                <w:rFonts w:hint="eastAsia"/>
                <w:szCs w:val="21"/>
                <w:highlight w:val="none"/>
                <w:lang w:eastAsia="zh-Hans"/>
              </w:rPr>
              <w:t>，还</w:t>
            </w:r>
            <w:r>
              <w:rPr>
                <w:rFonts w:hint="eastAsia"/>
                <w:szCs w:val="21"/>
                <w:highlight w:val="none"/>
              </w:rPr>
              <w:t>需提供：工作室暨专门店</w:t>
            </w:r>
            <w:r>
              <w:rPr>
                <w:rFonts w:hint="eastAsia"/>
                <w:szCs w:val="21"/>
                <w:highlight w:val="none"/>
                <w:lang w:eastAsia="zh-Hans"/>
              </w:rPr>
              <w:t>向龙华区内其他时尚工业企业实际支付小单化柔性定制费用</w:t>
            </w:r>
            <w:r>
              <w:rPr>
                <w:rFonts w:hint="eastAsia"/>
                <w:szCs w:val="21"/>
                <w:highlight w:val="none"/>
              </w:rPr>
              <w:t>的业务合同、银行付款凭证、发票及记账凭证</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szCs w:val="21"/>
                <w:highlight w:val="none"/>
              </w:rPr>
            </w:pPr>
            <w:r>
              <w:rPr>
                <w:rFonts w:hint="eastAsia"/>
                <w:szCs w:val="21"/>
                <w:highlight w:val="none"/>
              </w:rPr>
              <w:t>是</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szCs w:val="21"/>
                <w:highlight w:val="none"/>
              </w:rPr>
            </w:pPr>
            <w:r>
              <w:rPr>
                <w:rFonts w:hint="eastAsia"/>
                <w:szCs w:val="21"/>
                <w:highlight w:val="none"/>
              </w:rPr>
              <w:t>否</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jc w:val="center"/>
              <w:rPr>
                <w:sz w:val="24"/>
                <w:highlight w:val="none"/>
              </w:rPr>
            </w:pPr>
            <w:r>
              <w:rPr>
                <w:rFonts w:hint="eastAsia"/>
                <w:sz w:val="24"/>
                <w:highlight w:val="none"/>
              </w:rPr>
              <w:t>□</w:t>
            </w:r>
          </w:p>
        </w:tc>
        <w:tc>
          <w:tcPr>
            <w:tcW w:w="5901" w:type="dxa"/>
            <w:tcBorders>
              <w:top w:val="single" w:color="auto" w:sz="4" w:space="0"/>
              <w:left w:val="single" w:color="auto" w:sz="4" w:space="0"/>
              <w:bottom w:val="single" w:color="auto" w:sz="4" w:space="0"/>
              <w:right w:val="single" w:color="auto" w:sz="4" w:space="0"/>
            </w:tcBorders>
            <w:vAlign w:val="center"/>
          </w:tcPr>
          <w:p>
            <w:pPr>
              <w:jc w:val="left"/>
              <w:rPr>
                <w:szCs w:val="21"/>
                <w:highlight w:val="none"/>
              </w:rPr>
            </w:pPr>
            <w:r>
              <w:rPr>
                <w:rFonts w:hint="eastAsia"/>
                <w:szCs w:val="21"/>
                <w:highlight w:val="none"/>
              </w:rPr>
              <w:t>8</w:t>
            </w:r>
            <w:r>
              <w:rPr>
                <w:rFonts w:hint="eastAsia"/>
                <w:szCs w:val="21"/>
                <w:highlight w:val="none"/>
                <w:lang w:eastAsia="zh-Hans"/>
              </w:rPr>
              <w:t>.</w:t>
            </w:r>
            <w:r>
              <w:rPr>
                <w:rFonts w:hint="eastAsia"/>
                <w:szCs w:val="21"/>
                <w:highlight w:val="none"/>
              </w:rPr>
              <w:t>由</w:t>
            </w:r>
            <w:r>
              <w:rPr>
                <w:rFonts w:hint="eastAsia"/>
                <w:szCs w:val="21"/>
                <w:highlight w:val="none"/>
                <w:lang w:eastAsia="zh-CN"/>
              </w:rPr>
              <w:t>区重点区域建设推进中心</w:t>
            </w:r>
            <w:r>
              <w:rPr>
                <w:rFonts w:hint="eastAsia"/>
                <w:szCs w:val="21"/>
                <w:highlight w:val="none"/>
              </w:rPr>
              <w:t>委托注册会计师事务所出具申报项目专项审计报告</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szCs w:val="21"/>
                <w:highlight w:val="none"/>
              </w:rPr>
            </w:pPr>
            <w:r>
              <w:rPr>
                <w:rFonts w:hint="eastAsia"/>
                <w:szCs w:val="21"/>
                <w:highlight w:val="none"/>
              </w:rPr>
              <w:t>是</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szCs w:val="21"/>
                <w:highlight w:val="none"/>
              </w:rPr>
            </w:pPr>
            <w:r>
              <w:rPr>
                <w:rFonts w:hint="eastAsia"/>
                <w:szCs w:val="21"/>
                <w:highlight w:val="none"/>
              </w:rPr>
              <w:t>是</w:t>
            </w:r>
          </w:p>
        </w:tc>
      </w:tr>
    </w:tbl>
    <w:p>
      <w:pPr>
        <w:rPr>
          <w:highlight w:val="none"/>
        </w:rPr>
      </w:pPr>
    </w:p>
    <w:p>
      <w:pPr>
        <w:rPr>
          <w:highlight w:val="none"/>
        </w:rPr>
      </w:pPr>
      <w:r>
        <w:rPr>
          <w:rFonts w:hint="eastAsia"/>
          <w:highlight w:val="none"/>
        </w:rPr>
        <w:t>注：以上材料原则上要求提供A4纸规格中文书写文件，各部分之间应有明显分割标识，并按照</w:t>
      </w:r>
      <w:r>
        <w:rPr>
          <w:highlight w:val="none"/>
        </w:rPr>
        <w:t>材料清单编制目录装订成册</w:t>
      </w:r>
      <w:r>
        <w:rPr>
          <w:rFonts w:hint="eastAsia"/>
          <w:highlight w:val="none"/>
        </w:rPr>
        <w:t xml:space="preserve">；相关附件存复印件验原件；申请材料一式两份，加盖企业公章。 </w:t>
      </w:r>
    </w:p>
    <w:p>
      <w:pPr>
        <w:rPr>
          <w:rFonts w:ascii="黑体" w:hAnsi="黑体" w:eastAsia="黑体" w:cs="黑体"/>
          <w:sz w:val="32"/>
          <w:szCs w:val="32"/>
          <w:highlight w:val="none"/>
        </w:rPr>
      </w:pPr>
    </w:p>
    <w:p>
      <w:pPr>
        <w:rPr>
          <w:rFonts w:ascii="黑体" w:hAnsi="黑体" w:eastAsia="黑体" w:cs="黑体"/>
          <w:sz w:val="32"/>
          <w:szCs w:val="32"/>
          <w:highlight w:val="none"/>
        </w:rPr>
      </w:pPr>
      <w:r>
        <w:rPr>
          <w:rFonts w:hint="eastAsia" w:ascii="黑体" w:hAnsi="黑体" w:eastAsia="黑体" w:cs="黑体"/>
          <w:sz w:val="32"/>
          <w:szCs w:val="32"/>
          <w:highlight w:val="none"/>
        </w:rPr>
        <w:br w:type="page"/>
      </w:r>
    </w:p>
    <w:p>
      <w:pPr>
        <w:pStyle w:val="3"/>
        <w:keepNext w:val="0"/>
        <w:keepLines w:val="0"/>
        <w:overflowPunct w:val="0"/>
        <w:spacing w:before="0" w:after="0" w:line="560" w:lineRule="exact"/>
        <w:jc w:val="center"/>
        <w:rPr>
          <w:rFonts w:ascii="黑体" w:hAnsi="黑体" w:eastAsia="黑体" w:cs="黑体"/>
          <w:sz w:val="32"/>
          <w:szCs w:val="32"/>
          <w:highlight w:val="none"/>
        </w:rPr>
      </w:pPr>
      <w:bookmarkStart w:id="90" w:name="_Toc710"/>
      <w:bookmarkStart w:id="91" w:name="_Toc32503"/>
      <w:bookmarkStart w:id="92" w:name="_Toc15755"/>
      <w:bookmarkStart w:id="93" w:name="_Toc16612"/>
      <w:bookmarkStart w:id="94" w:name="_Toc1805687437"/>
      <w:bookmarkStart w:id="95" w:name="_Toc5342"/>
      <w:bookmarkStart w:id="96" w:name="_Toc537957944"/>
      <w:bookmarkStart w:id="97" w:name="_Toc22131"/>
      <w:bookmarkStart w:id="98" w:name="_Toc5519"/>
      <w:bookmarkStart w:id="99" w:name="_Toc11051"/>
      <w:bookmarkStart w:id="100" w:name="_Toc28087"/>
      <w:r>
        <w:rPr>
          <w:rFonts w:hint="eastAsia" w:ascii="黑体" w:hAnsi="黑体" w:eastAsia="黑体" w:cs="黑体"/>
          <w:sz w:val="32"/>
          <w:szCs w:val="32"/>
          <w:highlight w:val="none"/>
        </w:rPr>
        <w:t>举办设计师国际交流活动资助类</w:t>
      </w:r>
      <w:bookmarkEnd w:id="90"/>
      <w:bookmarkEnd w:id="91"/>
      <w:bookmarkEnd w:id="92"/>
      <w:bookmarkEnd w:id="93"/>
      <w:r>
        <w:rPr>
          <w:rFonts w:hint="eastAsia" w:ascii="黑体" w:hAnsi="黑体" w:eastAsia="黑体" w:cs="黑体"/>
          <w:sz w:val="32"/>
          <w:szCs w:val="32"/>
          <w:highlight w:val="none"/>
        </w:rPr>
        <w:t>操作指引</w:t>
      </w:r>
      <w:bookmarkEnd w:id="94"/>
      <w:bookmarkEnd w:id="95"/>
      <w:bookmarkEnd w:id="96"/>
      <w:bookmarkEnd w:id="97"/>
      <w:bookmarkEnd w:id="98"/>
      <w:bookmarkEnd w:id="99"/>
      <w:bookmarkEnd w:id="100"/>
    </w:p>
    <w:p>
      <w:pPr>
        <w:overflowPunct w:val="0"/>
        <w:spacing w:line="560" w:lineRule="exact"/>
        <w:ind w:firstLine="640" w:firstLineChars="200"/>
        <w:rPr>
          <w:rFonts w:ascii="黑体" w:hAnsi="黑体" w:eastAsia="黑体"/>
          <w:sz w:val="32"/>
          <w:szCs w:val="32"/>
          <w:highlight w:val="none"/>
        </w:rPr>
      </w:pPr>
    </w:p>
    <w:p>
      <w:pPr>
        <w:overflowPunct w:val="0"/>
        <w:spacing w:line="560"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rPr>
        <w:t>一、</w:t>
      </w:r>
      <w:r>
        <w:rPr>
          <w:rFonts w:hint="eastAsia" w:ascii="黑体" w:hAnsi="黑体" w:eastAsia="黑体" w:cs="黑体"/>
          <w:bCs/>
          <w:sz w:val="32"/>
          <w:szCs w:val="32"/>
          <w:highlight w:val="none"/>
        </w:rPr>
        <w:t>资助标准</w:t>
      </w:r>
    </w:p>
    <w:p>
      <w:pPr>
        <w:pStyle w:val="18"/>
        <w:spacing w:after="0" w:line="560" w:lineRule="exact"/>
        <w:ind w:firstLine="640"/>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经</w:t>
      </w:r>
      <w:r>
        <w:rPr>
          <w:rFonts w:hint="eastAsia" w:ascii="仿宋_GB2312" w:hAnsi="仿宋_GB2312" w:eastAsia="仿宋_GB2312" w:cs="仿宋_GB2312"/>
          <w:sz w:val="32"/>
          <w:szCs w:val="32"/>
          <w:highlight w:val="none"/>
        </w:rPr>
        <w:t>事先备案并评审通过的</w:t>
      </w:r>
      <w:r>
        <w:rPr>
          <w:rFonts w:ascii="仿宋_GB2312" w:hAnsi="仿宋_GB2312" w:eastAsia="仿宋_GB2312" w:cs="仿宋_GB2312"/>
          <w:sz w:val="32"/>
          <w:szCs w:val="32"/>
          <w:highlight w:val="none"/>
        </w:rPr>
        <w:t>，对举办设计师海外游学活动的</w:t>
      </w:r>
      <w:r>
        <w:rPr>
          <w:rFonts w:hint="eastAsia" w:ascii="仿宋_GB2312" w:hAnsi="仿宋_GB2312" w:eastAsia="仿宋_GB2312" w:cs="仿宋_GB2312"/>
          <w:sz w:val="32"/>
          <w:szCs w:val="32"/>
          <w:highlight w:val="none"/>
        </w:rPr>
        <w:t>行业协会、企业等单位</w:t>
      </w:r>
      <w:r>
        <w:rPr>
          <w:rFonts w:ascii="仿宋_GB2312" w:hAnsi="仿宋_GB2312" w:eastAsia="仿宋_GB2312" w:cs="仿宋_GB2312"/>
          <w:sz w:val="32"/>
          <w:szCs w:val="32"/>
          <w:highlight w:val="none"/>
        </w:rPr>
        <w:t>，按活动实际投入总额的60%给予</w:t>
      </w:r>
      <w:r>
        <w:rPr>
          <w:rFonts w:hint="eastAsia" w:ascii="仿宋_GB2312" w:hAnsi="仿宋_GB2312" w:eastAsia="仿宋_GB2312" w:cs="仿宋_GB2312"/>
          <w:sz w:val="32"/>
          <w:szCs w:val="32"/>
          <w:highlight w:val="none"/>
        </w:rPr>
        <w:t>资助（包括场租、宣传推广、人员差旅、培训费用）</w:t>
      </w:r>
      <w:r>
        <w:rPr>
          <w:rFonts w:ascii="仿宋_GB2312" w:hAnsi="仿宋_GB2312" w:eastAsia="仿宋_GB2312" w:cs="仿宋_GB2312"/>
          <w:sz w:val="32"/>
          <w:szCs w:val="32"/>
          <w:highlight w:val="none"/>
        </w:rPr>
        <w:t>，单次最高不超过60万元。</w:t>
      </w:r>
    </w:p>
    <w:p>
      <w:pPr>
        <w:overflowPunct w:val="0"/>
        <w:spacing w:line="560" w:lineRule="exact"/>
        <w:ind w:firstLine="640" w:firstLineChars="200"/>
        <w:rPr>
          <w:highlight w:val="none"/>
        </w:rPr>
      </w:pPr>
      <w:r>
        <w:rPr>
          <w:rFonts w:hint="eastAsia" w:ascii="仿宋_GB2312" w:hAnsi="仿宋" w:eastAsia="仿宋_GB2312"/>
          <w:bCs/>
          <w:sz w:val="32"/>
          <w:szCs w:val="32"/>
          <w:highlight w:val="none"/>
          <w:lang w:eastAsia="zh-Hans"/>
        </w:rPr>
        <w:t>企业申请的实际投入资助，</w:t>
      </w:r>
      <w:r>
        <w:rPr>
          <w:rFonts w:hint="eastAsia" w:ascii="仿宋_GB2312" w:hAnsi="仿宋" w:eastAsia="仿宋_GB2312"/>
          <w:bCs/>
          <w:sz w:val="32"/>
          <w:szCs w:val="32"/>
          <w:highlight w:val="none"/>
        </w:rPr>
        <w:t>须严格围绕活动的必要支出并符合以下条件：</w:t>
      </w:r>
    </w:p>
    <w:p>
      <w:pPr>
        <w:spacing w:line="360" w:lineRule="auto"/>
        <w:ind w:firstLine="640" w:firstLineChars="200"/>
        <w:rPr>
          <w:rFonts w:ascii="仿宋_GB2312" w:hAnsi="仿宋" w:eastAsia="仿宋_GB2312"/>
          <w:bCs/>
          <w:sz w:val="32"/>
          <w:szCs w:val="32"/>
          <w:highlight w:val="none"/>
        </w:rPr>
      </w:pPr>
      <w:r>
        <w:rPr>
          <w:rFonts w:hint="eastAsia" w:ascii="仿宋_GB2312" w:hAnsi="仿宋" w:eastAsia="仿宋_GB2312"/>
          <w:bCs/>
          <w:sz w:val="32"/>
          <w:szCs w:val="32"/>
          <w:highlight w:val="none"/>
          <w:lang w:eastAsia="zh-Hans"/>
        </w:rPr>
        <w:t>（</w:t>
      </w:r>
      <w:r>
        <w:rPr>
          <w:rFonts w:ascii="仿宋_GB2312" w:hAnsi="仿宋" w:eastAsia="仿宋_GB2312"/>
          <w:bCs/>
          <w:sz w:val="32"/>
          <w:szCs w:val="32"/>
          <w:highlight w:val="none"/>
          <w:lang w:eastAsia="zh-Hans"/>
        </w:rPr>
        <w:t>1</w:t>
      </w:r>
      <w:r>
        <w:rPr>
          <w:rFonts w:hint="eastAsia" w:ascii="仿宋_GB2312" w:hAnsi="仿宋" w:eastAsia="仿宋_GB2312"/>
          <w:bCs/>
          <w:sz w:val="32"/>
          <w:szCs w:val="32"/>
          <w:highlight w:val="none"/>
          <w:lang w:eastAsia="zh-Hans"/>
        </w:rPr>
        <w:t>）</w:t>
      </w:r>
      <w:r>
        <w:rPr>
          <w:rFonts w:hint="eastAsia" w:ascii="仿宋_GB2312" w:hAnsi="仿宋" w:eastAsia="仿宋_GB2312"/>
          <w:bCs/>
          <w:sz w:val="32"/>
          <w:szCs w:val="32"/>
          <w:highlight w:val="none"/>
        </w:rPr>
        <w:t>活动宣传推广费用</w:t>
      </w:r>
      <w:r>
        <w:rPr>
          <w:rFonts w:hint="eastAsia" w:ascii="仿宋_GB2312" w:hAnsi="仿宋" w:eastAsia="仿宋_GB2312"/>
          <w:bCs/>
          <w:sz w:val="32"/>
          <w:szCs w:val="32"/>
          <w:highlight w:val="none"/>
          <w:lang w:val="en-US" w:eastAsia="zh-CN"/>
        </w:rPr>
        <w:t>不</w:t>
      </w:r>
      <w:r>
        <w:rPr>
          <w:rFonts w:hint="eastAsia" w:ascii="仿宋_GB2312" w:hAnsi="仿宋" w:eastAsia="仿宋_GB2312"/>
          <w:bCs/>
          <w:sz w:val="32"/>
          <w:szCs w:val="32"/>
          <w:highlight w:val="none"/>
        </w:rPr>
        <w:t>超过活动实际投入总额</w:t>
      </w:r>
      <w:r>
        <w:rPr>
          <w:rFonts w:hint="eastAsia" w:ascii="仿宋_GB2312" w:hAnsi="仿宋" w:eastAsia="仿宋_GB2312"/>
          <w:bCs/>
          <w:sz w:val="32"/>
          <w:szCs w:val="32"/>
          <w:highlight w:val="none"/>
          <w:lang w:val="en-US" w:eastAsia="zh-CN"/>
        </w:rPr>
        <w:t>的</w:t>
      </w:r>
      <w:r>
        <w:rPr>
          <w:rFonts w:hint="eastAsia" w:ascii="仿宋_GB2312" w:hAnsi="仿宋" w:eastAsia="仿宋_GB2312"/>
          <w:bCs/>
          <w:sz w:val="32"/>
          <w:szCs w:val="32"/>
          <w:highlight w:val="none"/>
        </w:rPr>
        <w:t>5%</w:t>
      </w:r>
      <w:r>
        <w:rPr>
          <w:rFonts w:hint="eastAsia" w:ascii="仿宋_GB2312" w:hAnsi="仿宋" w:eastAsia="仿宋_GB2312"/>
          <w:bCs/>
          <w:sz w:val="32"/>
          <w:szCs w:val="32"/>
          <w:highlight w:val="none"/>
          <w:lang w:eastAsia="zh-CN"/>
        </w:rPr>
        <w:t>，</w:t>
      </w:r>
      <w:r>
        <w:rPr>
          <w:rFonts w:hint="eastAsia" w:ascii="仿宋_GB2312" w:hAnsi="仿宋" w:eastAsia="仿宋_GB2312"/>
          <w:bCs/>
          <w:sz w:val="32"/>
          <w:szCs w:val="32"/>
          <w:highlight w:val="none"/>
          <w:lang w:val="en-US" w:eastAsia="zh-CN"/>
        </w:rPr>
        <w:t>超过</w:t>
      </w:r>
      <w:r>
        <w:rPr>
          <w:rFonts w:hint="eastAsia" w:ascii="仿宋_GB2312" w:hAnsi="仿宋" w:eastAsia="仿宋_GB2312"/>
          <w:bCs/>
          <w:sz w:val="32"/>
          <w:szCs w:val="32"/>
          <w:highlight w:val="none"/>
        </w:rPr>
        <w:t>部分不</w:t>
      </w:r>
      <w:r>
        <w:rPr>
          <w:rFonts w:hint="eastAsia" w:ascii="仿宋_GB2312" w:hAnsi="仿宋" w:eastAsia="仿宋_GB2312"/>
          <w:bCs/>
          <w:sz w:val="32"/>
          <w:szCs w:val="32"/>
          <w:highlight w:val="none"/>
          <w:lang w:val="en-US" w:eastAsia="zh-CN"/>
        </w:rPr>
        <w:t>计入实际投入</w:t>
      </w:r>
      <w:r>
        <w:rPr>
          <w:rFonts w:hint="eastAsia" w:ascii="仿宋_GB2312" w:hAnsi="仿宋" w:eastAsia="仿宋_GB2312"/>
          <w:bCs/>
          <w:sz w:val="32"/>
          <w:szCs w:val="32"/>
          <w:highlight w:val="none"/>
        </w:rPr>
        <w:t>；</w:t>
      </w:r>
    </w:p>
    <w:p>
      <w:pPr>
        <w:spacing w:line="360" w:lineRule="auto"/>
        <w:ind w:firstLine="640" w:firstLineChars="200"/>
        <w:rPr>
          <w:rFonts w:ascii="仿宋_GB2312" w:hAnsi="仿宋" w:eastAsia="仿宋_GB2312"/>
          <w:bCs/>
          <w:sz w:val="32"/>
          <w:szCs w:val="32"/>
          <w:highlight w:val="none"/>
        </w:rPr>
      </w:pPr>
      <w:r>
        <w:rPr>
          <w:rFonts w:hint="eastAsia" w:ascii="仿宋_GB2312" w:hAnsi="仿宋" w:eastAsia="仿宋_GB2312"/>
          <w:bCs/>
          <w:sz w:val="32"/>
          <w:szCs w:val="32"/>
          <w:highlight w:val="none"/>
          <w:lang w:eastAsia="zh-Hans"/>
        </w:rPr>
        <w:t>（</w:t>
      </w:r>
      <w:r>
        <w:rPr>
          <w:rFonts w:ascii="仿宋_GB2312" w:hAnsi="仿宋" w:eastAsia="仿宋_GB2312"/>
          <w:bCs/>
          <w:sz w:val="32"/>
          <w:szCs w:val="32"/>
          <w:highlight w:val="none"/>
          <w:lang w:eastAsia="zh-Hans"/>
        </w:rPr>
        <w:t>2</w:t>
      </w:r>
      <w:r>
        <w:rPr>
          <w:rFonts w:hint="eastAsia" w:ascii="仿宋_GB2312" w:hAnsi="仿宋" w:eastAsia="仿宋_GB2312"/>
          <w:bCs/>
          <w:sz w:val="32"/>
          <w:szCs w:val="32"/>
          <w:highlight w:val="none"/>
          <w:lang w:eastAsia="zh-Hans"/>
        </w:rPr>
        <w:t>）</w:t>
      </w:r>
      <w:r>
        <w:rPr>
          <w:rFonts w:hint="eastAsia" w:ascii="仿宋_GB2312" w:hAnsi="仿宋" w:eastAsia="仿宋_GB2312"/>
          <w:bCs/>
          <w:sz w:val="32"/>
          <w:szCs w:val="32"/>
          <w:highlight w:val="none"/>
        </w:rPr>
        <w:t>餐饮、住宿、交通等人员差旅支出仅补贴归属于活动举办期间（含举办当日及不超出举办日前后各三天）的费用，</w:t>
      </w:r>
      <w:r>
        <w:rPr>
          <w:rFonts w:hint="eastAsia" w:ascii="仿宋_GB2312" w:hAnsi="仿宋" w:eastAsia="仿宋_GB2312"/>
          <w:bCs/>
          <w:sz w:val="32"/>
          <w:szCs w:val="32"/>
          <w:highlight w:val="none"/>
          <w:lang w:val="en-US" w:eastAsia="zh-CN"/>
        </w:rPr>
        <w:t>且</w:t>
      </w:r>
      <w:r>
        <w:rPr>
          <w:rFonts w:hint="eastAsia" w:ascii="仿宋_GB2312" w:hAnsi="仿宋" w:eastAsia="仿宋_GB2312"/>
          <w:bCs/>
          <w:sz w:val="32"/>
          <w:szCs w:val="32"/>
          <w:highlight w:val="none"/>
        </w:rPr>
        <w:t>人员差旅费用</w:t>
      </w:r>
      <w:r>
        <w:rPr>
          <w:rFonts w:hint="eastAsia" w:ascii="仿宋_GB2312" w:hAnsi="仿宋" w:eastAsia="仿宋_GB2312"/>
          <w:bCs/>
          <w:sz w:val="32"/>
          <w:szCs w:val="32"/>
          <w:highlight w:val="none"/>
          <w:lang w:val="en-US" w:eastAsia="zh-CN"/>
        </w:rPr>
        <w:t>不</w:t>
      </w:r>
      <w:r>
        <w:rPr>
          <w:rFonts w:hint="eastAsia" w:ascii="仿宋_GB2312" w:hAnsi="仿宋" w:eastAsia="仿宋_GB2312"/>
          <w:bCs/>
          <w:sz w:val="32"/>
          <w:szCs w:val="32"/>
          <w:highlight w:val="none"/>
        </w:rPr>
        <w:t>超过实际投入总额</w:t>
      </w:r>
      <w:r>
        <w:rPr>
          <w:rFonts w:hint="eastAsia" w:ascii="仿宋_GB2312" w:hAnsi="仿宋" w:eastAsia="仿宋_GB2312"/>
          <w:bCs/>
          <w:sz w:val="32"/>
          <w:szCs w:val="32"/>
          <w:highlight w:val="none"/>
          <w:lang w:val="en-US" w:eastAsia="zh-CN"/>
        </w:rPr>
        <w:t>的</w:t>
      </w:r>
      <w:r>
        <w:rPr>
          <w:rFonts w:hint="eastAsia" w:ascii="仿宋_GB2312" w:hAnsi="仿宋" w:eastAsia="仿宋_GB2312"/>
          <w:bCs/>
          <w:sz w:val="32"/>
          <w:szCs w:val="32"/>
          <w:highlight w:val="none"/>
        </w:rPr>
        <w:t>30%</w:t>
      </w:r>
      <w:r>
        <w:rPr>
          <w:rFonts w:hint="eastAsia" w:ascii="仿宋_GB2312" w:hAnsi="仿宋" w:eastAsia="仿宋_GB2312"/>
          <w:bCs/>
          <w:sz w:val="32"/>
          <w:szCs w:val="32"/>
          <w:highlight w:val="none"/>
          <w:lang w:eastAsia="zh-CN"/>
        </w:rPr>
        <w:t>，</w:t>
      </w:r>
      <w:r>
        <w:rPr>
          <w:rFonts w:hint="eastAsia" w:ascii="仿宋_GB2312" w:hAnsi="仿宋" w:eastAsia="仿宋_GB2312"/>
          <w:bCs/>
          <w:sz w:val="32"/>
          <w:szCs w:val="32"/>
          <w:highlight w:val="none"/>
          <w:lang w:val="en-US" w:eastAsia="zh-CN"/>
        </w:rPr>
        <w:t>超过</w:t>
      </w:r>
      <w:r>
        <w:rPr>
          <w:rFonts w:hint="eastAsia" w:ascii="仿宋_GB2312" w:hAnsi="仿宋" w:eastAsia="仿宋_GB2312"/>
          <w:bCs/>
          <w:sz w:val="32"/>
          <w:szCs w:val="32"/>
          <w:highlight w:val="none"/>
        </w:rPr>
        <w:t>部分不</w:t>
      </w:r>
      <w:r>
        <w:rPr>
          <w:rFonts w:hint="eastAsia" w:ascii="仿宋_GB2312" w:hAnsi="仿宋" w:eastAsia="仿宋_GB2312"/>
          <w:bCs/>
          <w:sz w:val="32"/>
          <w:szCs w:val="32"/>
          <w:highlight w:val="none"/>
          <w:lang w:val="en-US" w:eastAsia="zh-CN"/>
        </w:rPr>
        <w:t>计入实际投入</w:t>
      </w:r>
      <w:r>
        <w:rPr>
          <w:rFonts w:hint="eastAsia" w:ascii="仿宋_GB2312" w:hAnsi="仿宋" w:eastAsia="仿宋_GB2312"/>
          <w:bCs/>
          <w:sz w:val="32"/>
          <w:szCs w:val="32"/>
          <w:highlight w:val="none"/>
        </w:rPr>
        <w:t>；</w:t>
      </w:r>
    </w:p>
    <w:p>
      <w:pPr>
        <w:spacing w:line="360" w:lineRule="auto"/>
        <w:ind w:firstLine="640" w:firstLineChars="200"/>
        <w:rPr>
          <w:rFonts w:ascii="仿宋_GB2312" w:hAnsi="仿宋" w:eastAsia="仿宋_GB2312"/>
          <w:bCs/>
          <w:sz w:val="32"/>
          <w:szCs w:val="32"/>
          <w:highlight w:val="none"/>
        </w:rPr>
      </w:pPr>
      <w:r>
        <w:rPr>
          <w:rFonts w:hint="eastAsia" w:ascii="仿宋_GB2312" w:hAnsi="仿宋" w:eastAsia="仿宋_GB2312"/>
          <w:bCs/>
          <w:sz w:val="32"/>
          <w:szCs w:val="32"/>
          <w:highlight w:val="none"/>
          <w:lang w:eastAsia="zh-Hans"/>
        </w:rPr>
        <w:t>（</w:t>
      </w:r>
      <w:r>
        <w:rPr>
          <w:rFonts w:ascii="仿宋_GB2312" w:hAnsi="仿宋" w:eastAsia="仿宋_GB2312"/>
          <w:bCs/>
          <w:sz w:val="32"/>
          <w:szCs w:val="32"/>
          <w:highlight w:val="none"/>
          <w:lang w:eastAsia="zh-Hans"/>
        </w:rPr>
        <w:t>3</w:t>
      </w:r>
      <w:r>
        <w:rPr>
          <w:rFonts w:hint="eastAsia" w:ascii="仿宋_GB2312" w:hAnsi="仿宋" w:eastAsia="仿宋_GB2312"/>
          <w:bCs/>
          <w:sz w:val="32"/>
          <w:szCs w:val="32"/>
          <w:highlight w:val="none"/>
          <w:lang w:eastAsia="zh-Hans"/>
        </w:rPr>
        <w:t>）</w:t>
      </w:r>
      <w:r>
        <w:rPr>
          <w:rFonts w:hint="eastAsia" w:ascii="仿宋_GB2312" w:hAnsi="仿宋" w:eastAsia="仿宋_GB2312"/>
          <w:bCs/>
          <w:sz w:val="32"/>
          <w:szCs w:val="32"/>
          <w:highlight w:val="none"/>
        </w:rPr>
        <w:t>专家咨询费用不列入人员差旅费用；</w:t>
      </w:r>
    </w:p>
    <w:p>
      <w:pPr>
        <w:numPr>
          <w:ilvl w:val="255"/>
          <w:numId w:val="0"/>
        </w:numPr>
        <w:overflowPunct w:val="0"/>
        <w:spacing w:line="560" w:lineRule="exact"/>
        <w:ind w:firstLine="640" w:firstLineChars="200"/>
        <w:rPr>
          <w:rFonts w:ascii="仿宋_GB2312" w:hAnsi="仿宋" w:eastAsia="仿宋_GB2312"/>
          <w:bCs/>
          <w:sz w:val="32"/>
          <w:szCs w:val="32"/>
          <w:highlight w:val="none"/>
        </w:rPr>
      </w:pPr>
      <w:r>
        <w:rPr>
          <w:rFonts w:hint="eastAsia" w:ascii="仿宋_GB2312" w:hAnsi="仿宋" w:eastAsia="仿宋_GB2312"/>
          <w:bCs/>
          <w:sz w:val="32"/>
          <w:szCs w:val="32"/>
          <w:highlight w:val="none"/>
        </w:rPr>
        <w:t>（4）费用支付或发票开具时间晚于活动举办后六个月的部分不予补贴。</w:t>
      </w:r>
    </w:p>
    <w:p>
      <w:pPr>
        <w:spacing w:line="360" w:lineRule="auto"/>
        <w:ind w:firstLine="640" w:firstLineChars="200"/>
        <w:rPr>
          <w:rFonts w:ascii="仿宋_GB2312" w:hAnsi="仿宋_GB2312" w:eastAsia="仿宋_GB2312" w:cs="仿宋_GB2312"/>
          <w:sz w:val="32"/>
          <w:szCs w:val="32"/>
          <w:highlight w:val="none"/>
        </w:rPr>
      </w:pPr>
      <w:r>
        <w:rPr>
          <w:rFonts w:hint="eastAsia" w:ascii="仿宋_GB2312" w:hAnsi="仿宋" w:eastAsia="仿宋_GB2312"/>
          <w:bCs/>
          <w:sz w:val="32"/>
          <w:szCs w:val="32"/>
          <w:highlight w:val="none"/>
          <w:lang w:eastAsia="zh-Hans"/>
        </w:rPr>
        <w:t>（</w:t>
      </w:r>
      <w:r>
        <w:rPr>
          <w:rFonts w:hint="eastAsia" w:ascii="仿宋_GB2312" w:hAnsi="仿宋" w:eastAsia="仿宋_GB2312"/>
          <w:bCs/>
          <w:sz w:val="32"/>
          <w:szCs w:val="32"/>
          <w:highlight w:val="none"/>
        </w:rPr>
        <w:t>5</w:t>
      </w:r>
      <w:r>
        <w:rPr>
          <w:rFonts w:hint="eastAsia" w:ascii="仿宋_GB2312" w:hAnsi="仿宋" w:eastAsia="仿宋_GB2312"/>
          <w:bCs/>
          <w:sz w:val="32"/>
          <w:szCs w:val="32"/>
          <w:highlight w:val="none"/>
          <w:lang w:eastAsia="zh-Hans"/>
        </w:rPr>
        <w:t>）形成固定资产的设备租赁等经费不列入资助范围。</w:t>
      </w:r>
    </w:p>
    <w:p>
      <w:pPr>
        <w:shd w:val="clear" w:color="auto"/>
        <w:overflowPunct w:val="0"/>
        <w:spacing w:line="560" w:lineRule="exact"/>
        <w:ind w:firstLine="640" w:firstLineChars="200"/>
        <w:jc w:val="left"/>
        <w:rPr>
          <w:rFonts w:ascii="仿宋_GB2312" w:hAnsi="宋体" w:eastAsia="仿宋_GB2312"/>
          <w:sz w:val="32"/>
          <w:szCs w:val="32"/>
          <w:highlight w:val="none"/>
        </w:rPr>
      </w:pPr>
      <w:r>
        <w:rPr>
          <w:rFonts w:hint="eastAsia" w:ascii="黑体" w:hAnsi="黑体" w:eastAsia="黑体" w:cs="黑体"/>
          <w:bCs/>
          <w:sz w:val="32"/>
          <w:szCs w:val="32"/>
          <w:highlight w:val="none"/>
        </w:rPr>
        <w:t>二、申请条件</w:t>
      </w:r>
    </w:p>
    <w:p>
      <w:pPr>
        <w:numPr>
          <w:ilvl w:val="255"/>
          <w:numId w:val="0"/>
        </w:numPr>
        <w:overflowPunct w:val="0"/>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（一）税务关系、统计关系在深圳市龙华区大浪时尚小镇范围内的时尚产业领域独立法人单位；经大浪时尚小镇指挥部会议研究审定的，对大浪时尚小镇时尚产业发展有贡献的相关单位。</w:t>
      </w:r>
    </w:p>
    <w:p>
      <w:pPr>
        <w:numPr>
          <w:ilvl w:val="255"/>
          <w:numId w:val="0"/>
        </w:numPr>
        <w:overflowPunct w:val="0"/>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（二）申报主体在大浪时尚小镇内有关联企业，则须与关联企业合并申报。</w:t>
      </w:r>
    </w:p>
    <w:p>
      <w:pPr>
        <w:numPr>
          <w:ilvl w:val="255"/>
          <w:numId w:val="0"/>
        </w:numPr>
        <w:overflowPunct w:val="0"/>
        <w:spacing w:line="560" w:lineRule="exact"/>
        <w:ind w:firstLine="640" w:firstLineChars="200"/>
        <w:rPr>
          <w:rFonts w:ascii="仿宋_GB2312" w:hAnsi="宋体" w:eastAsia="仿宋_GB2312"/>
          <w:sz w:val="32"/>
          <w:szCs w:val="32"/>
          <w:highlight w:val="none"/>
        </w:rPr>
      </w:pPr>
      <w:r>
        <w:rPr>
          <w:rFonts w:hint="eastAsia" w:ascii="仿宋_GB2312" w:hAnsi="仿宋_GB2312" w:eastAsia="仿宋_GB2312" w:cs="仿宋_GB2312"/>
          <w:kern w:val="0"/>
          <w:sz w:val="32"/>
          <w:szCs w:val="32"/>
          <w:highlight w:val="none"/>
        </w:rPr>
        <w:t>（三）参与本条款所指国际交流活动的设计师，参加活动</w:t>
      </w:r>
      <w:r>
        <w:rPr>
          <w:rFonts w:hint="eastAsia" w:ascii="仿宋_GB2312" w:hAnsi="仿宋_GB2312" w:eastAsia="仿宋_GB2312" w:cs="仿宋_GB2312"/>
          <w:kern w:val="0"/>
          <w:sz w:val="32"/>
          <w:szCs w:val="32"/>
          <w:highlight w:val="none"/>
          <w:lang w:eastAsia="zh-Hans"/>
        </w:rPr>
        <w:t>前两</w:t>
      </w:r>
      <w:r>
        <w:rPr>
          <w:rFonts w:ascii="仿宋_GB2312" w:hAnsi="仿宋_GB2312" w:eastAsia="仿宋_GB2312" w:cs="仿宋_GB2312"/>
          <w:kern w:val="0"/>
          <w:sz w:val="32"/>
          <w:szCs w:val="32"/>
          <w:highlight w:val="none"/>
        </w:rPr>
        <w:t>年内</w:t>
      </w:r>
      <w:r>
        <w:rPr>
          <w:rFonts w:hint="eastAsia" w:ascii="仿宋_GB2312" w:hAnsi="仿宋_GB2312" w:eastAsia="仿宋_GB2312" w:cs="仿宋_GB2312"/>
          <w:kern w:val="0"/>
          <w:sz w:val="32"/>
          <w:szCs w:val="32"/>
          <w:highlight w:val="none"/>
        </w:rPr>
        <w:t>的社会保险、个人所得税均需在大浪时尚小镇缴纳。</w:t>
      </w:r>
    </w:p>
    <w:p>
      <w:pPr>
        <w:shd w:val="clear" w:color="auto"/>
        <w:overflowPunct w:val="0"/>
        <w:spacing w:line="560" w:lineRule="exact"/>
        <w:ind w:firstLine="640" w:firstLineChars="200"/>
        <w:jc w:val="left"/>
        <w:rPr>
          <w:rFonts w:ascii="仿宋_GB2312" w:hAnsi="宋体" w:eastAsia="仿宋_GB2312"/>
          <w:sz w:val="32"/>
          <w:szCs w:val="32"/>
          <w:highlight w:val="none"/>
        </w:rPr>
      </w:pPr>
      <w:r>
        <w:rPr>
          <w:rFonts w:hint="eastAsia" w:ascii="仿宋_GB2312" w:hAnsi="宋体" w:eastAsia="仿宋_GB2312"/>
          <w:sz w:val="32"/>
          <w:szCs w:val="32"/>
          <w:highlight w:val="none"/>
        </w:rPr>
        <w:t>（四）预计</w:t>
      </w:r>
      <w:r>
        <w:rPr>
          <w:rFonts w:hint="eastAsia" w:ascii="仿宋_GB2312" w:hAnsi="宋体" w:eastAsia="仿宋_GB2312"/>
          <w:sz w:val="32"/>
          <w:szCs w:val="32"/>
          <w:highlight w:val="none"/>
          <w:lang w:val="en-US" w:eastAsia="zh-CN"/>
        </w:rPr>
        <w:t>下一年度</w:t>
      </w:r>
      <w:r>
        <w:rPr>
          <w:rFonts w:hint="eastAsia" w:ascii="仿宋_GB2312" w:hAnsi="宋体" w:eastAsia="仿宋_GB2312"/>
          <w:sz w:val="32"/>
          <w:szCs w:val="32"/>
          <w:highlight w:val="none"/>
        </w:rPr>
        <w:t>开展的项目，</w:t>
      </w:r>
      <w:r>
        <w:rPr>
          <w:rFonts w:hint="eastAsia" w:ascii="仿宋_GB2312" w:hAnsi="仿宋" w:eastAsia="仿宋_GB2312" w:cs="宋体"/>
          <w:bCs/>
          <w:kern w:val="36"/>
          <w:sz w:val="32"/>
          <w:szCs w:val="32"/>
          <w:highlight w:val="none"/>
          <w:lang w:eastAsia="zh-Hans"/>
        </w:rPr>
        <w:t>原则上</w:t>
      </w:r>
      <w:r>
        <w:rPr>
          <w:rFonts w:hint="eastAsia" w:ascii="仿宋_GB2312" w:hAnsi="宋体" w:eastAsia="仿宋_GB2312"/>
          <w:sz w:val="32"/>
          <w:szCs w:val="32"/>
          <w:highlight w:val="none"/>
        </w:rPr>
        <w:t>须在本年度向</w:t>
      </w:r>
      <w:r>
        <w:rPr>
          <w:rFonts w:hint="eastAsia" w:ascii="仿宋_GB2312" w:hAnsi="宋体" w:eastAsia="仿宋_GB2312"/>
          <w:sz w:val="32"/>
          <w:szCs w:val="32"/>
          <w:highlight w:val="none"/>
          <w:lang w:eastAsia="zh-CN"/>
        </w:rPr>
        <w:t>区重点区域建设推进中心</w:t>
      </w:r>
      <w:r>
        <w:rPr>
          <w:rFonts w:hint="eastAsia" w:ascii="仿宋_GB2312" w:hAnsi="宋体" w:eastAsia="仿宋_GB2312"/>
          <w:sz w:val="32"/>
          <w:szCs w:val="32"/>
          <w:highlight w:val="none"/>
        </w:rPr>
        <w:t>申请备案，通过评审，并于本年度</w:t>
      </w:r>
      <w:r>
        <w:rPr>
          <w:rFonts w:ascii="仿宋_GB2312" w:hAnsi="宋体" w:eastAsia="仿宋_GB2312"/>
          <w:sz w:val="32"/>
          <w:szCs w:val="32"/>
          <w:highlight w:val="none"/>
        </w:rPr>
        <w:t>11月前及预计活动开展时间三个月前取得备案回执。</w:t>
      </w:r>
    </w:p>
    <w:p>
      <w:pPr>
        <w:shd w:val="clear" w:color="auto"/>
        <w:overflowPunct w:val="0"/>
        <w:spacing w:line="560" w:lineRule="exact"/>
        <w:ind w:firstLine="640" w:firstLineChars="200"/>
        <w:jc w:val="left"/>
        <w:rPr>
          <w:rFonts w:ascii="仿宋_GB2312" w:hAnsi="仿宋_GB2312" w:eastAsia="仿宋_GB2312" w:cs="仿宋_GB2312"/>
          <w:bCs/>
          <w:kern w:val="0"/>
          <w:sz w:val="32"/>
          <w:szCs w:val="32"/>
          <w:highlight w:val="none"/>
        </w:rPr>
      </w:pPr>
      <w:r>
        <w:rPr>
          <w:rFonts w:hint="eastAsia" w:ascii="仿宋_GB2312" w:hAnsi="仿宋_GB2312" w:eastAsia="仿宋_GB2312" w:cs="仿宋_GB2312"/>
          <w:bCs/>
          <w:kern w:val="0"/>
          <w:sz w:val="32"/>
          <w:szCs w:val="32"/>
          <w:highlight w:val="none"/>
          <w:lang w:eastAsia="zh-Hans"/>
        </w:rPr>
        <w:t>（</w:t>
      </w:r>
      <w:r>
        <w:rPr>
          <w:rFonts w:hint="eastAsia" w:ascii="仿宋_GB2312" w:hAnsi="仿宋_GB2312" w:eastAsia="仿宋_GB2312" w:cs="仿宋_GB2312"/>
          <w:bCs/>
          <w:kern w:val="0"/>
          <w:sz w:val="32"/>
          <w:szCs w:val="32"/>
          <w:highlight w:val="none"/>
        </w:rPr>
        <w:t>五</w:t>
      </w:r>
      <w:r>
        <w:rPr>
          <w:rFonts w:hint="eastAsia" w:ascii="仿宋_GB2312" w:hAnsi="仿宋_GB2312" w:eastAsia="仿宋_GB2312" w:cs="仿宋_GB2312"/>
          <w:bCs/>
          <w:kern w:val="0"/>
          <w:sz w:val="32"/>
          <w:szCs w:val="32"/>
          <w:highlight w:val="none"/>
          <w:lang w:eastAsia="zh-Hans"/>
        </w:rPr>
        <w:t>）</w:t>
      </w:r>
      <w:r>
        <w:rPr>
          <w:rFonts w:hint="eastAsia" w:ascii="仿宋_GB2312" w:hAnsi="仿宋_GB2312" w:eastAsia="仿宋_GB2312" w:cs="仿宋_GB2312"/>
          <w:bCs/>
          <w:kern w:val="0"/>
          <w:sz w:val="32"/>
          <w:szCs w:val="32"/>
          <w:highlight w:val="none"/>
        </w:rPr>
        <w:t>不存在龙华区财政专项资金相关管理文件规定的不予安排资助的情形。</w:t>
      </w:r>
    </w:p>
    <w:p>
      <w:pPr>
        <w:shd w:val="clear" w:color="auto"/>
        <w:overflowPunct w:val="0"/>
        <w:spacing w:line="560" w:lineRule="exact"/>
        <w:ind w:left="403" w:leftChars="192" w:firstLine="320" w:firstLineChars="100"/>
        <w:jc w:val="left"/>
        <w:rPr>
          <w:rFonts w:eastAsia="黑体" w:cs="黑体"/>
          <w:bCs/>
          <w:sz w:val="32"/>
          <w:highlight w:val="none"/>
        </w:rPr>
      </w:pPr>
      <w:r>
        <w:rPr>
          <w:rFonts w:hint="eastAsia" w:eastAsia="黑体" w:cs="黑体"/>
          <w:sz w:val="32"/>
          <w:highlight w:val="none"/>
        </w:rPr>
        <w:t>三、申请材料</w:t>
      </w:r>
    </w:p>
    <w:p>
      <w:pPr>
        <w:overflowPunct w:val="0"/>
        <w:spacing w:line="560" w:lineRule="exact"/>
        <w:ind w:firstLine="614" w:firstLineChars="192"/>
        <w:rPr>
          <w:rFonts w:ascii="仿宋_GB2312" w:hAnsi="宋体" w:eastAsia="仿宋_GB2312"/>
          <w:sz w:val="32"/>
          <w:szCs w:val="32"/>
          <w:highlight w:val="none"/>
        </w:rPr>
      </w:pPr>
      <w:r>
        <w:rPr>
          <w:rFonts w:hint="eastAsia" w:ascii="仿宋_GB2312" w:hAnsi="仿宋_GB2312" w:eastAsia="仿宋_GB2312" w:cs="仿宋_GB2312"/>
          <w:kern w:val="0"/>
          <w:sz w:val="32"/>
          <w:szCs w:val="32"/>
          <w:highlight w:val="none"/>
        </w:rPr>
        <w:t>（一）《深圳市</w:t>
      </w:r>
      <w:r>
        <w:rPr>
          <w:rFonts w:ascii="仿宋_GB2312" w:hAnsi="仿宋_GB2312" w:eastAsia="仿宋_GB2312" w:cs="仿宋_GB2312"/>
          <w:kern w:val="0"/>
          <w:sz w:val="32"/>
          <w:szCs w:val="32"/>
          <w:highlight w:val="none"/>
        </w:rPr>
        <w:t>龙华区</w:t>
      </w:r>
      <w:r>
        <w:rPr>
          <w:rFonts w:hint="eastAsia" w:ascii="仿宋_GB2312" w:hAnsi="仿宋_GB2312" w:eastAsia="仿宋_GB2312" w:cs="仿宋_GB2312"/>
          <w:kern w:val="0"/>
          <w:sz w:val="32"/>
          <w:szCs w:val="32"/>
          <w:highlight w:val="none"/>
        </w:rPr>
        <w:t>大浪时尚小镇举办设计师国际交流活动资助申请书》《填表承诺书》《举办设计师国际交流活动资助基本情况表》《举办设计师国际交流活动备案登记表》</w:t>
      </w:r>
      <w:r>
        <w:rPr>
          <w:rFonts w:hint="eastAsia" w:ascii="仿宋_GB2312" w:hAnsi="宋体" w:eastAsia="仿宋_GB2312"/>
          <w:sz w:val="32"/>
          <w:szCs w:val="32"/>
          <w:highlight w:val="none"/>
        </w:rPr>
        <w:t>。</w:t>
      </w:r>
    </w:p>
    <w:p>
      <w:pPr>
        <w:overflowPunct w:val="0"/>
        <w:spacing w:line="560" w:lineRule="exact"/>
        <w:ind w:firstLine="614" w:firstLineChars="192"/>
        <w:rPr>
          <w:rFonts w:ascii="仿宋_GB2312" w:hAnsi="宋体" w:eastAsia="仿宋_GB2312"/>
          <w:sz w:val="32"/>
          <w:szCs w:val="32"/>
          <w:highlight w:val="none"/>
        </w:rPr>
      </w:pPr>
      <w:r>
        <w:rPr>
          <w:rFonts w:hint="eastAsia" w:ascii="仿宋_GB2312" w:hAnsi="宋体" w:eastAsia="仿宋_GB2312"/>
          <w:sz w:val="32"/>
          <w:szCs w:val="32"/>
          <w:highlight w:val="none"/>
        </w:rPr>
        <w:t>（二）</w:t>
      </w:r>
      <w:r>
        <w:rPr>
          <w:rFonts w:hint="eastAsia" w:ascii="仿宋_GB2312" w:hAnsi="仿宋_GB2312" w:eastAsia="仿宋_GB2312" w:cs="仿宋_GB2312"/>
          <w:kern w:val="0"/>
          <w:sz w:val="32"/>
          <w:szCs w:val="32"/>
          <w:highlight w:val="none"/>
        </w:rPr>
        <w:t>企业或相关单位</w:t>
      </w:r>
      <w:r>
        <w:rPr>
          <w:rFonts w:hint="eastAsia" w:ascii="仿宋_GB2312" w:hAnsi="宋体" w:eastAsia="仿宋_GB2312"/>
          <w:sz w:val="32"/>
          <w:szCs w:val="32"/>
          <w:highlight w:val="none"/>
        </w:rPr>
        <w:t>法人授权委托书（原件），法定代表人、单位经办人身份证复印件。</w:t>
      </w:r>
    </w:p>
    <w:p>
      <w:pPr>
        <w:overflowPunct w:val="0"/>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（三）企业或相关单位营业执照、组织机构代码证和税务登记证复印件（需年度检验合格，已办理“多证合一”仅需提供复合凭证），或事业单位、民办非企业单位、社会团体等登记证书。</w:t>
      </w:r>
    </w:p>
    <w:p>
      <w:pPr>
        <w:overflowPunct w:val="0"/>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（四）企业</w:t>
      </w:r>
      <w:r>
        <w:rPr>
          <w:rFonts w:hint="eastAsia" w:ascii="仿宋_GB2312" w:hAnsi="仿宋_GB2312" w:eastAsia="仿宋_GB2312" w:cs="仿宋_GB2312"/>
          <w:kern w:val="0"/>
          <w:sz w:val="32"/>
          <w:szCs w:val="32"/>
          <w:highlight w:val="none"/>
        </w:rPr>
        <w:t>或相关单位</w:t>
      </w:r>
      <w:r>
        <w:rPr>
          <w:rFonts w:hint="eastAsia" w:ascii="仿宋_GB2312" w:eastAsia="仿宋_GB2312"/>
          <w:sz w:val="32"/>
          <w:szCs w:val="32"/>
          <w:highlight w:val="none"/>
        </w:rPr>
        <w:t>上年度分税种纳税证明原件及复印件。</w:t>
      </w:r>
    </w:p>
    <w:p>
      <w:pPr>
        <w:overflowPunct w:val="0"/>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（五）企业</w:t>
      </w:r>
      <w:r>
        <w:rPr>
          <w:rFonts w:hint="eastAsia" w:ascii="仿宋_GB2312" w:hAnsi="仿宋_GB2312" w:eastAsia="仿宋_GB2312" w:cs="仿宋_GB2312"/>
          <w:kern w:val="0"/>
          <w:sz w:val="32"/>
          <w:szCs w:val="32"/>
          <w:highlight w:val="none"/>
        </w:rPr>
        <w:t>或相关单位</w:t>
      </w:r>
      <w:r>
        <w:rPr>
          <w:rFonts w:hint="eastAsia" w:ascii="仿宋_GB2312" w:eastAsia="仿宋_GB2312"/>
          <w:sz w:val="32"/>
          <w:szCs w:val="32"/>
          <w:highlight w:val="none"/>
        </w:rPr>
        <w:t>上一年度统计定报（工业企业产值表或批零企业销售库存表或服务企业财务状况表等）。</w:t>
      </w:r>
    </w:p>
    <w:p>
      <w:pPr>
        <w:overflowPunct w:val="0"/>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（六）企业</w:t>
      </w:r>
      <w:r>
        <w:rPr>
          <w:rFonts w:hint="eastAsia" w:ascii="仿宋_GB2312" w:hAnsi="仿宋_GB2312" w:eastAsia="仿宋_GB2312" w:cs="仿宋_GB2312"/>
          <w:kern w:val="0"/>
          <w:sz w:val="32"/>
          <w:szCs w:val="32"/>
          <w:highlight w:val="none"/>
        </w:rPr>
        <w:t>或相关单位</w:t>
      </w:r>
      <w:r>
        <w:rPr>
          <w:rFonts w:hint="eastAsia" w:ascii="仿宋_GB2312" w:eastAsia="仿宋_GB2312"/>
          <w:sz w:val="32"/>
          <w:szCs w:val="32"/>
          <w:highlight w:val="none"/>
        </w:rPr>
        <w:t>上年度无保留意见财务审计报告。</w:t>
      </w:r>
    </w:p>
    <w:p>
      <w:pPr>
        <w:overflowPunct w:val="0"/>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（七）</w:t>
      </w:r>
      <w:r>
        <w:rPr>
          <w:rFonts w:hint="eastAsia" w:ascii="仿宋_GB2312" w:hAnsi="仿宋_GB2312" w:eastAsia="仿宋_GB2312" w:cs="仿宋_GB2312"/>
          <w:kern w:val="0"/>
          <w:sz w:val="32"/>
          <w:szCs w:val="32"/>
          <w:highlight w:val="none"/>
          <w:lang w:eastAsia="zh-Hans"/>
        </w:rPr>
        <w:t>活动计划书（包括活动时间、地点、</w:t>
      </w:r>
      <w:r>
        <w:rPr>
          <w:rFonts w:hint="eastAsia" w:ascii="仿宋_GB2312" w:hAnsi="仿宋_GB2312" w:eastAsia="仿宋_GB2312" w:cs="仿宋_GB2312"/>
          <w:kern w:val="0"/>
          <w:sz w:val="32"/>
          <w:szCs w:val="32"/>
          <w:highlight w:val="none"/>
        </w:rPr>
        <w:t>行程</w:t>
      </w:r>
      <w:r>
        <w:rPr>
          <w:rFonts w:hint="eastAsia" w:ascii="仿宋_GB2312" w:hAnsi="仿宋_GB2312" w:eastAsia="仿宋_GB2312" w:cs="仿宋_GB2312"/>
          <w:kern w:val="0"/>
          <w:sz w:val="32"/>
          <w:szCs w:val="32"/>
          <w:highlight w:val="none"/>
          <w:lang w:eastAsia="zh-Hans"/>
        </w:rPr>
        <w:t>、规模、</w:t>
      </w:r>
      <w:r>
        <w:rPr>
          <w:rFonts w:hint="eastAsia" w:ascii="仿宋_GB2312" w:hAnsi="仿宋_GB2312" w:eastAsia="仿宋_GB2312" w:cs="仿宋_GB2312"/>
          <w:kern w:val="0"/>
          <w:sz w:val="32"/>
          <w:szCs w:val="32"/>
          <w:highlight w:val="none"/>
        </w:rPr>
        <w:t>课程设计、</w:t>
      </w:r>
      <w:r>
        <w:rPr>
          <w:rFonts w:hint="eastAsia" w:ascii="仿宋_GB2312" w:hAnsi="仿宋_GB2312" w:eastAsia="仿宋_GB2312" w:cs="仿宋_GB2312"/>
          <w:kern w:val="0"/>
          <w:sz w:val="32"/>
          <w:szCs w:val="32"/>
          <w:highlight w:val="none"/>
          <w:lang w:eastAsia="zh-Hans"/>
        </w:rPr>
        <w:t>媒体宣传、费用预算等）</w:t>
      </w:r>
      <w:r>
        <w:rPr>
          <w:rFonts w:hint="eastAsia" w:ascii="仿宋_GB2312" w:hAnsi="仿宋_GB2312" w:eastAsia="仿宋_GB2312" w:cs="仿宋_GB2312"/>
          <w:kern w:val="0"/>
          <w:sz w:val="32"/>
          <w:szCs w:val="32"/>
          <w:highlight w:val="none"/>
        </w:rPr>
        <w:t>。</w:t>
      </w:r>
    </w:p>
    <w:p>
      <w:pPr>
        <w:overflowPunct w:val="0"/>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（八）相关费用的项目合同、银行付款凭证、发票及记账凭证等。</w:t>
      </w:r>
    </w:p>
    <w:p>
      <w:pPr>
        <w:overflowPunct w:val="0"/>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（九）参与活动设计师姓名清单，及其上一年度社保缴纳证明、个人所得税完税证明、就业创业企业的营业执照</w:t>
      </w:r>
      <w:r>
        <w:rPr>
          <w:rFonts w:hint="eastAsia" w:ascii="仿宋_GB2312" w:hAnsi="仿宋_GB2312" w:eastAsia="仿宋_GB2312" w:cs="仿宋_GB2312"/>
          <w:kern w:val="0"/>
          <w:sz w:val="32"/>
          <w:szCs w:val="32"/>
          <w:highlight w:val="none"/>
          <w:lang w:eastAsia="zh-Hans"/>
        </w:rPr>
        <w:t>、任职证明等</w:t>
      </w:r>
      <w:r>
        <w:rPr>
          <w:rFonts w:hint="eastAsia" w:ascii="仿宋_GB2312" w:hAnsi="仿宋_GB2312" w:eastAsia="仿宋_GB2312" w:cs="仿宋_GB2312"/>
          <w:kern w:val="0"/>
          <w:sz w:val="32"/>
          <w:szCs w:val="32"/>
          <w:highlight w:val="none"/>
        </w:rPr>
        <w:t>。</w:t>
      </w:r>
    </w:p>
    <w:p>
      <w:pPr>
        <w:overflowPunct w:val="0"/>
        <w:spacing w:line="560" w:lineRule="exact"/>
        <w:ind w:firstLine="640" w:firstLineChars="200"/>
        <w:rPr>
          <w:rFonts w:ascii="仿宋_GB2312" w:hAnsi="仿宋_GB2312" w:eastAsia="仿宋_GB2312" w:cs="仿宋_GB2312"/>
          <w:kern w:val="0"/>
          <w:sz w:val="32"/>
          <w:szCs w:val="32"/>
          <w:highlight w:val="none"/>
          <w:lang w:eastAsia="zh-Hans"/>
        </w:rPr>
      </w:pPr>
      <w:r>
        <w:rPr>
          <w:rFonts w:hint="eastAsia" w:ascii="仿宋_GB2312" w:hAnsi="仿宋_GB2312" w:eastAsia="仿宋_GB2312" w:cs="仿宋_GB2312"/>
          <w:kern w:val="0"/>
          <w:sz w:val="32"/>
          <w:szCs w:val="32"/>
          <w:highlight w:val="none"/>
        </w:rPr>
        <w:t>（十）活动</w:t>
      </w:r>
      <w:r>
        <w:rPr>
          <w:rFonts w:hint="eastAsia" w:ascii="仿宋_GB2312" w:hAnsi="仿宋_GB2312" w:eastAsia="仿宋_GB2312" w:cs="仿宋_GB2312"/>
          <w:kern w:val="0"/>
          <w:sz w:val="32"/>
          <w:szCs w:val="32"/>
          <w:highlight w:val="none"/>
          <w:lang w:eastAsia="zh-Hans"/>
        </w:rPr>
        <w:t>其他相关材料（照片、会刊、宣传资料等，网络报道需附网址。</w:t>
      </w:r>
    </w:p>
    <w:p>
      <w:pPr>
        <w:overflowPunct w:val="0"/>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（十一）由</w:t>
      </w:r>
      <w:r>
        <w:rPr>
          <w:rFonts w:hint="eastAsia" w:ascii="仿宋_GB2312" w:hAnsi="仿宋_GB2312" w:eastAsia="仿宋_GB2312" w:cs="仿宋_GB2312"/>
          <w:kern w:val="0"/>
          <w:sz w:val="32"/>
          <w:szCs w:val="32"/>
          <w:highlight w:val="none"/>
          <w:lang w:eastAsia="zh-CN"/>
        </w:rPr>
        <w:t>区重点区域建设推进中心</w:t>
      </w:r>
      <w:r>
        <w:rPr>
          <w:rFonts w:hint="eastAsia" w:ascii="仿宋_GB2312" w:hAnsi="仿宋_GB2312" w:eastAsia="仿宋_GB2312" w:cs="仿宋_GB2312"/>
          <w:kern w:val="0"/>
          <w:sz w:val="32"/>
          <w:szCs w:val="32"/>
          <w:highlight w:val="none"/>
        </w:rPr>
        <w:t>出具的备案回执。</w:t>
      </w:r>
    </w:p>
    <w:p>
      <w:pPr>
        <w:overflowPunct w:val="0"/>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（十二）由</w:t>
      </w:r>
      <w:r>
        <w:rPr>
          <w:rFonts w:hint="eastAsia" w:ascii="仿宋_GB2312" w:hAnsi="仿宋_GB2312" w:eastAsia="仿宋_GB2312" w:cs="仿宋_GB2312"/>
          <w:kern w:val="0"/>
          <w:sz w:val="32"/>
          <w:szCs w:val="32"/>
          <w:highlight w:val="none"/>
          <w:lang w:eastAsia="zh-CN"/>
        </w:rPr>
        <w:t>区重点区域建设推进中心</w:t>
      </w:r>
      <w:r>
        <w:rPr>
          <w:rFonts w:hint="eastAsia" w:ascii="仿宋_GB2312" w:hAnsi="仿宋_GB2312" w:eastAsia="仿宋_GB2312" w:cs="仿宋_GB2312"/>
          <w:kern w:val="0"/>
          <w:sz w:val="32"/>
          <w:szCs w:val="32"/>
          <w:highlight w:val="none"/>
        </w:rPr>
        <w:t>委托注册会计师事务所出具申报项目专项审计报告。</w:t>
      </w:r>
    </w:p>
    <w:p>
      <w:pPr>
        <w:shd w:val="clear" w:color="auto"/>
        <w:overflowPunct w:val="0"/>
        <w:spacing w:line="560" w:lineRule="exact"/>
        <w:ind w:firstLine="640" w:firstLineChars="200"/>
        <w:jc w:val="left"/>
        <w:rPr>
          <w:rFonts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以上申报材料皆提交纸质材料。纸质材料原则上以A4纸型制作，加盖公章及骑缝章，按照材料</w:t>
      </w:r>
      <w:r>
        <w:rPr>
          <w:rFonts w:ascii="仿宋_GB2312" w:hAnsi="宋体" w:eastAsia="仿宋_GB2312" w:cs="宋体"/>
          <w:kern w:val="0"/>
          <w:sz w:val="32"/>
          <w:szCs w:val="32"/>
          <w:highlight w:val="none"/>
        </w:rPr>
        <w:t>清单</w:t>
      </w:r>
      <w:r>
        <w:rPr>
          <w:rFonts w:hint="eastAsia" w:ascii="仿宋_GB2312" w:hAnsi="宋体" w:eastAsia="仿宋_GB2312" w:cs="宋体"/>
          <w:kern w:val="0"/>
          <w:sz w:val="32"/>
          <w:szCs w:val="32"/>
          <w:highlight w:val="none"/>
        </w:rPr>
        <w:t>编制目录装订成册(胶装)，申请材料一式两份。</w:t>
      </w:r>
    </w:p>
    <w:p>
      <w:pPr>
        <w:overflowPunct w:val="0"/>
        <w:spacing w:line="560"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rPr>
        <w:t>四、办理流程</w:t>
      </w:r>
    </w:p>
    <w:p>
      <w:pPr>
        <w:overflowPunct w:val="0"/>
        <w:spacing w:line="560" w:lineRule="exact"/>
        <w:ind w:firstLine="64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（一）发布公告：</w:t>
      </w:r>
      <w:r>
        <w:rPr>
          <w:rFonts w:hint="eastAsia" w:ascii="仿宋_GB2312" w:hAnsi="仿宋_GB2312" w:eastAsia="仿宋_GB2312" w:cs="仿宋_GB2312"/>
          <w:sz w:val="32"/>
          <w:szCs w:val="32"/>
          <w:highlight w:val="none"/>
          <w:lang w:eastAsia="zh-CN"/>
        </w:rPr>
        <w:t>区重点区域建设推进中心</w:t>
      </w:r>
      <w:r>
        <w:rPr>
          <w:rFonts w:hint="eastAsia" w:ascii="仿宋_GB2312" w:hAnsi="仿宋_GB2312" w:eastAsia="仿宋_GB2312" w:cs="仿宋_GB2312"/>
          <w:sz w:val="32"/>
          <w:szCs w:val="32"/>
          <w:highlight w:val="none"/>
        </w:rPr>
        <w:t>制订申报受理计划，在龙华政府在线等媒体上发布申报通知。</w:t>
      </w:r>
    </w:p>
    <w:p>
      <w:pPr>
        <w:overflowPunct w:val="0"/>
        <w:spacing w:line="560" w:lineRule="exact"/>
        <w:ind w:firstLine="640"/>
        <w:rPr>
          <w:rFonts w:ascii="仿宋_GB2312" w:hAnsi="宋体" w:eastAsia="仿宋_GB2312"/>
          <w:sz w:val="32"/>
          <w:szCs w:val="32"/>
          <w:highlight w:val="none"/>
        </w:rPr>
      </w:pPr>
      <w:r>
        <w:rPr>
          <w:rFonts w:hint="eastAsia" w:ascii="仿宋_GB2312" w:hAnsi="仿宋_GB2312" w:eastAsia="仿宋_GB2312" w:cs="仿宋_GB2312"/>
          <w:sz w:val="32"/>
          <w:szCs w:val="32"/>
          <w:highlight w:val="none"/>
        </w:rPr>
        <w:t>（二）企业申报：</w:t>
      </w:r>
      <w:r>
        <w:rPr>
          <w:rFonts w:hint="eastAsia" w:ascii="仿宋_GB2312" w:hAnsi="宋体" w:eastAsia="仿宋_GB2312"/>
          <w:sz w:val="32"/>
          <w:szCs w:val="32"/>
          <w:highlight w:val="none"/>
        </w:rPr>
        <w:t>企业自行准备、填写及打印相关纸质资料。</w:t>
      </w:r>
    </w:p>
    <w:p>
      <w:pPr>
        <w:overflowPunct w:val="0"/>
        <w:spacing w:line="560" w:lineRule="exact"/>
        <w:ind w:firstLine="64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（三）材料接收：</w:t>
      </w:r>
      <w:r>
        <w:rPr>
          <w:rFonts w:hint="eastAsia" w:ascii="仿宋_GB2312" w:hAnsi="仿宋_GB2312" w:eastAsia="仿宋_GB2312" w:cs="仿宋_GB2312"/>
          <w:sz w:val="32"/>
          <w:szCs w:val="32"/>
          <w:highlight w:val="none"/>
          <w:lang w:eastAsia="zh-Hans"/>
        </w:rPr>
        <w:t>申报通知</w:t>
      </w:r>
      <w:r>
        <w:rPr>
          <w:rFonts w:hint="eastAsia" w:ascii="仿宋_GB2312" w:hAnsi="仿宋_GB2312" w:eastAsia="仿宋_GB2312" w:cs="仿宋_GB2312"/>
          <w:sz w:val="32"/>
          <w:szCs w:val="32"/>
          <w:highlight w:val="none"/>
        </w:rPr>
        <w:t>规定的</w:t>
      </w:r>
      <w:r>
        <w:rPr>
          <w:rFonts w:hint="eastAsia" w:ascii="仿宋_GB2312" w:hAnsi="仿宋_GB2312" w:eastAsia="仿宋_GB2312" w:cs="仿宋_GB2312"/>
          <w:sz w:val="32"/>
          <w:szCs w:val="32"/>
          <w:highlight w:val="none"/>
          <w:lang w:eastAsia="zh-Hans"/>
        </w:rPr>
        <w:t>服务窗口</w:t>
      </w:r>
      <w:r>
        <w:rPr>
          <w:rFonts w:hint="eastAsia" w:ascii="仿宋_GB2312" w:hAnsi="仿宋_GB2312" w:eastAsia="仿宋_GB2312" w:cs="仿宋_GB2312"/>
          <w:sz w:val="32"/>
          <w:szCs w:val="32"/>
          <w:highlight w:val="none"/>
        </w:rPr>
        <w:t>接收企业申报材料，并对申报主体的资质和材料完整性进行形式审查，形式不合格的，解释后退回。</w:t>
      </w:r>
    </w:p>
    <w:p>
      <w:pPr>
        <w:overflowPunct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（四）材料审查：</w:t>
      </w:r>
      <w:r>
        <w:rPr>
          <w:rFonts w:hint="eastAsia" w:ascii="仿宋_GB2312" w:hAnsi="仿宋_GB2312" w:eastAsia="仿宋_GB2312" w:cs="仿宋_GB2312"/>
          <w:sz w:val="32"/>
          <w:szCs w:val="32"/>
          <w:highlight w:val="none"/>
          <w:lang w:eastAsia="zh-CN"/>
        </w:rPr>
        <w:t>区重点区域建设推进中心</w:t>
      </w:r>
      <w:r>
        <w:rPr>
          <w:rFonts w:hint="eastAsia" w:ascii="仿宋_GB2312" w:hAnsi="仿宋_GB2312" w:eastAsia="仿宋_GB2312" w:cs="仿宋_GB2312"/>
          <w:sz w:val="32"/>
          <w:szCs w:val="32"/>
          <w:highlight w:val="none"/>
        </w:rPr>
        <w:t>对申报材料进行审查，审查内容包括：拟资助项目是否符合现行政策，审核申请单位是否就同一个项目重复申请资助，审核项目申报资料完整性、项目合规性和申请资助金额准确性。经审查合格的，进入下一审批环节；经审查不合格的，终止受理程序；经审查需要补充材料的，</w:t>
      </w:r>
      <w:r>
        <w:rPr>
          <w:rFonts w:hint="eastAsia" w:ascii="仿宋_GB2312" w:hAnsi="仿宋_GB2312" w:eastAsia="仿宋_GB2312" w:cs="仿宋_GB2312"/>
          <w:sz w:val="32"/>
          <w:szCs w:val="32"/>
          <w:highlight w:val="none"/>
          <w:lang w:eastAsia="zh-CN"/>
        </w:rPr>
        <w:t>区重点区域建设推进中心</w:t>
      </w:r>
      <w:r>
        <w:rPr>
          <w:rFonts w:hint="eastAsia" w:ascii="仿宋_GB2312" w:hAnsi="仿宋_GB2312" w:eastAsia="仿宋_GB2312" w:cs="仿宋_GB2312"/>
          <w:sz w:val="32"/>
          <w:szCs w:val="32"/>
          <w:highlight w:val="none"/>
        </w:rPr>
        <w:t>一次性告知申请人补齐申报材料，申报主体应</w:t>
      </w:r>
      <w:r>
        <w:rPr>
          <w:rFonts w:hint="eastAsia" w:ascii="仿宋_GB2312" w:hAnsi="仿宋_GB2312" w:eastAsia="仿宋_GB2312" w:cs="仿宋_GB2312"/>
          <w:sz w:val="32"/>
          <w:szCs w:val="32"/>
          <w:highlight w:val="none"/>
          <w:lang w:val="en-US" w:eastAsia="zh-CN"/>
        </w:rPr>
        <w:t>按要求</w:t>
      </w:r>
      <w:r>
        <w:rPr>
          <w:rFonts w:hint="eastAsia" w:ascii="仿宋_GB2312" w:hAnsi="仿宋_GB2312" w:eastAsia="仿宋_GB2312" w:cs="仿宋_GB2312"/>
          <w:sz w:val="32"/>
          <w:szCs w:val="32"/>
          <w:highlight w:val="none"/>
        </w:rPr>
        <w:t>补充，逾期未补充材料</w:t>
      </w:r>
      <w:r>
        <w:rPr>
          <w:rFonts w:ascii="仿宋_GB2312" w:hAnsi="仿宋_GB2312" w:eastAsia="仿宋_GB2312" w:cs="仿宋_GB2312"/>
          <w:sz w:val="32"/>
          <w:szCs w:val="32"/>
          <w:highlight w:val="none"/>
        </w:rPr>
        <w:t>或补充</w:t>
      </w:r>
      <w:r>
        <w:rPr>
          <w:rFonts w:hint="eastAsia" w:ascii="仿宋_GB2312" w:hAnsi="仿宋_GB2312" w:eastAsia="仿宋_GB2312" w:cs="仿宋_GB2312"/>
          <w:sz w:val="32"/>
          <w:szCs w:val="32"/>
          <w:highlight w:val="none"/>
        </w:rPr>
        <w:t>材料</w:t>
      </w:r>
      <w:r>
        <w:rPr>
          <w:rFonts w:ascii="仿宋_GB2312" w:hAnsi="仿宋_GB2312" w:eastAsia="仿宋_GB2312" w:cs="仿宋_GB2312"/>
          <w:sz w:val="32"/>
          <w:szCs w:val="32"/>
          <w:highlight w:val="none"/>
        </w:rPr>
        <w:t>后</w:t>
      </w:r>
      <w:r>
        <w:rPr>
          <w:rFonts w:hint="eastAsia" w:ascii="仿宋_GB2312" w:hAnsi="仿宋_GB2312" w:eastAsia="仿宋_GB2312" w:cs="仿宋_GB2312"/>
          <w:sz w:val="32"/>
          <w:szCs w:val="32"/>
          <w:highlight w:val="none"/>
        </w:rPr>
        <w:t>仍</w:t>
      </w:r>
      <w:r>
        <w:rPr>
          <w:rFonts w:ascii="仿宋_GB2312" w:hAnsi="仿宋_GB2312" w:eastAsia="仿宋_GB2312" w:cs="仿宋_GB2312"/>
          <w:sz w:val="32"/>
          <w:szCs w:val="32"/>
          <w:highlight w:val="none"/>
        </w:rPr>
        <w:t>不合格的</w:t>
      </w:r>
      <w:r>
        <w:rPr>
          <w:rFonts w:hint="eastAsia" w:ascii="仿宋_GB2312" w:hAnsi="仿宋_GB2312" w:eastAsia="仿宋_GB2312" w:cs="仿宋_GB2312"/>
          <w:sz w:val="32"/>
          <w:szCs w:val="32"/>
          <w:highlight w:val="none"/>
        </w:rPr>
        <w:t>，终止受理程序。</w:t>
      </w:r>
    </w:p>
    <w:p>
      <w:pPr>
        <w:overflowPunct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（五）专项审计：</w:t>
      </w:r>
      <w:r>
        <w:rPr>
          <w:rFonts w:hint="eastAsia" w:ascii="仿宋_GB2312" w:hAnsi="仿宋" w:eastAsia="仿宋_GB2312" w:cs="宋体"/>
          <w:bCs/>
          <w:kern w:val="36"/>
          <w:sz w:val="32"/>
          <w:szCs w:val="32"/>
          <w:highlight w:val="none"/>
          <w:lang w:eastAsia="zh-CN"/>
        </w:rPr>
        <w:t>区重点区域建设推进中心</w:t>
      </w:r>
      <w:r>
        <w:rPr>
          <w:rFonts w:hint="eastAsia" w:ascii="仿宋_GB2312" w:hAnsi="仿宋" w:eastAsia="仿宋_GB2312" w:cs="宋体"/>
          <w:bCs/>
          <w:kern w:val="36"/>
          <w:sz w:val="32"/>
          <w:szCs w:val="32"/>
          <w:highlight w:val="none"/>
        </w:rPr>
        <w:t>认为有必要进行专项审计的，委托注册会计师事务所</w:t>
      </w:r>
      <w:r>
        <w:rPr>
          <w:rFonts w:hint="eastAsia" w:ascii="仿宋_GB2312" w:hAnsi="仿宋_GB2312" w:eastAsia="仿宋_GB2312" w:cs="仿宋_GB2312"/>
          <w:sz w:val="32"/>
          <w:szCs w:val="32"/>
          <w:highlight w:val="none"/>
        </w:rPr>
        <w:t>对项目的实际支出等有关材料的真实性和有效性、申报企业与支出发生企业的关联性等进行审计，并出具真实、合法、完整的专项审计报告，确认项目实际总投资额。</w:t>
      </w:r>
    </w:p>
    <w:p>
      <w:pPr>
        <w:overflowPunct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（六）征求意见：由</w:t>
      </w:r>
      <w:r>
        <w:rPr>
          <w:rFonts w:hint="eastAsia" w:ascii="仿宋_GB2312" w:hAnsi="仿宋_GB2312" w:eastAsia="仿宋_GB2312" w:cs="仿宋_GB2312"/>
          <w:sz w:val="32"/>
          <w:szCs w:val="32"/>
          <w:highlight w:val="none"/>
          <w:lang w:eastAsia="zh-CN"/>
        </w:rPr>
        <w:t>区重点区域建设推进中心</w:t>
      </w:r>
      <w:r>
        <w:rPr>
          <w:rFonts w:hint="eastAsia" w:ascii="仿宋_GB2312" w:hAnsi="仿宋_GB2312" w:eastAsia="仿宋_GB2312" w:cs="仿宋_GB2312"/>
          <w:sz w:val="32"/>
          <w:szCs w:val="32"/>
          <w:highlight w:val="none"/>
        </w:rPr>
        <w:t>提出拟资助名单，征求有关部门意见，并结合各单位意见按正常程序报批。</w:t>
      </w:r>
    </w:p>
    <w:p>
      <w:pPr>
        <w:overflowPunct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（七）对外公示：</w:t>
      </w:r>
      <w:r>
        <w:rPr>
          <w:rFonts w:hint="eastAsia" w:ascii="仿宋_GB2312" w:hAnsi="仿宋_GB2312" w:eastAsia="仿宋_GB2312" w:cs="仿宋_GB2312"/>
          <w:sz w:val="32"/>
          <w:szCs w:val="32"/>
          <w:highlight w:val="none"/>
          <w:lang w:eastAsia="zh-CN"/>
        </w:rPr>
        <w:t>区重点区域建设推进中心</w:t>
      </w:r>
      <w:r>
        <w:rPr>
          <w:rFonts w:hint="eastAsia" w:ascii="仿宋_GB2312" w:hAnsi="仿宋_GB2312" w:eastAsia="仿宋_GB2312" w:cs="仿宋_GB2312"/>
          <w:sz w:val="32"/>
          <w:szCs w:val="32"/>
          <w:highlight w:val="none"/>
        </w:rPr>
        <w:t>将拟资助名单在龙华政府在线等网站上公示5个工作日。</w:t>
      </w:r>
    </w:p>
    <w:p>
      <w:pPr>
        <w:overflowPunct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（八）报批：公示期满后，根据《龙华区区级财政专项资金管理办法》的相关要求执行。</w:t>
      </w:r>
    </w:p>
    <w:p>
      <w:pPr>
        <w:overflowPunct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宋体" w:eastAsia="仿宋_GB2312"/>
          <w:sz w:val="32"/>
          <w:szCs w:val="32"/>
          <w:highlight w:val="none"/>
        </w:rPr>
        <w:t>（九）</w:t>
      </w:r>
      <w:r>
        <w:rPr>
          <w:rFonts w:hint="eastAsia" w:ascii="仿宋_GB2312" w:hAnsi="仿宋_GB2312" w:eastAsia="仿宋_GB2312" w:cs="仿宋_GB2312"/>
          <w:sz w:val="32"/>
          <w:szCs w:val="32"/>
          <w:highlight w:val="none"/>
        </w:rPr>
        <w:t>资金拨付：</w:t>
      </w:r>
      <w:r>
        <w:rPr>
          <w:rFonts w:hint="eastAsia" w:ascii="仿宋_GB2312" w:hAnsi="仿宋_GB2312" w:eastAsia="仿宋_GB2312" w:cs="仿宋_GB2312"/>
          <w:sz w:val="32"/>
          <w:szCs w:val="32"/>
          <w:highlight w:val="none"/>
          <w:lang w:eastAsia="zh-CN"/>
        </w:rPr>
        <w:t>区重点区域建设推进中心</w:t>
      </w:r>
      <w:r>
        <w:rPr>
          <w:rFonts w:hint="eastAsia" w:ascii="仿宋_GB2312" w:hAnsi="仿宋_GB2312" w:eastAsia="仿宋_GB2312" w:cs="仿宋_GB2312"/>
          <w:sz w:val="32"/>
          <w:szCs w:val="32"/>
          <w:highlight w:val="none"/>
        </w:rPr>
        <w:t>向资助对象下达资助通知并按有关规定办理款项拨付手续。</w:t>
      </w:r>
    </w:p>
    <w:p>
      <w:pPr>
        <w:overflowPunct w:val="0"/>
        <w:spacing w:line="560" w:lineRule="exact"/>
        <w:ind w:firstLine="640" w:firstLineChars="200"/>
        <w:rPr>
          <w:rFonts w:ascii="黑体" w:hAnsi="黑体" w:eastAsia="黑体" w:cs="黑体"/>
          <w:sz w:val="32"/>
          <w:szCs w:val="32"/>
          <w:highlight w:val="none"/>
        </w:rPr>
      </w:pPr>
      <w:r>
        <w:rPr>
          <w:rFonts w:hint="eastAsia" w:ascii="黑体" w:hAnsi="黑体" w:eastAsia="黑体" w:cs="黑体"/>
          <w:sz w:val="32"/>
          <w:szCs w:val="32"/>
          <w:highlight w:val="none"/>
        </w:rPr>
        <w:t>五、受理时间</w:t>
      </w:r>
    </w:p>
    <w:p>
      <w:pPr>
        <w:overflowPunct w:val="0"/>
        <w:spacing w:line="560" w:lineRule="exact"/>
        <w:ind w:firstLine="640" w:firstLineChars="200"/>
        <w:rPr>
          <w:rFonts w:ascii="仿宋_GB2312" w:eastAsia="仿宋_GB2312"/>
          <w:sz w:val="32"/>
          <w:szCs w:val="32"/>
          <w:highlight w:val="none"/>
        </w:rPr>
      </w:pPr>
      <w:r>
        <w:rPr>
          <w:rFonts w:hint="eastAsia" w:ascii="仿宋_GB2312" w:hAnsi="仿宋_GB2312" w:eastAsia="仿宋_GB2312" w:cs="仿宋_GB2312"/>
          <w:sz w:val="32"/>
          <w:szCs w:val="32"/>
          <w:highlight w:val="none"/>
          <w:lang w:eastAsia="zh-CN"/>
        </w:rPr>
        <w:t>区重点区域建设推进中心</w:t>
      </w:r>
      <w:r>
        <w:rPr>
          <w:rFonts w:hint="eastAsia" w:ascii="仿宋_GB2312" w:hAnsi="仿宋_GB2312" w:eastAsia="仿宋_GB2312" w:cs="仿宋_GB2312"/>
          <w:sz w:val="32"/>
          <w:szCs w:val="32"/>
          <w:highlight w:val="none"/>
        </w:rPr>
        <w:t>原则上</w:t>
      </w:r>
      <w:r>
        <w:rPr>
          <w:rFonts w:hint="eastAsia" w:ascii="仿宋_GB2312" w:eastAsia="仿宋_GB2312"/>
          <w:sz w:val="32"/>
          <w:szCs w:val="32"/>
          <w:highlight w:val="none"/>
        </w:rPr>
        <w:t>每年一次集中受理，集中审核（具体时间以发布的申报通知为准）。</w:t>
      </w:r>
    </w:p>
    <w:p>
      <w:pPr>
        <w:overflowPunct w:val="0"/>
        <w:spacing w:line="560" w:lineRule="exact"/>
        <w:ind w:firstLine="640" w:firstLineChars="200"/>
        <w:rPr>
          <w:rFonts w:ascii="黑体" w:hAnsi="黑体" w:eastAsia="黑体" w:cs="黑体"/>
          <w:sz w:val="32"/>
          <w:szCs w:val="32"/>
          <w:highlight w:val="none"/>
        </w:rPr>
      </w:pPr>
      <w:r>
        <w:rPr>
          <w:rFonts w:hint="eastAsia" w:ascii="黑体" w:hAnsi="黑体" w:eastAsia="黑体" w:cs="黑体"/>
          <w:sz w:val="32"/>
          <w:szCs w:val="32"/>
          <w:highlight w:val="none"/>
        </w:rPr>
        <w:t>六、附则</w:t>
      </w:r>
    </w:p>
    <w:p>
      <w:pPr>
        <w:overflowPunct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 w:eastAsia="仿宋_GB2312"/>
          <w:sz w:val="32"/>
          <w:szCs w:val="32"/>
          <w:highlight w:val="none"/>
        </w:rPr>
        <w:t>（一）本操作指引由</w:t>
      </w:r>
      <w:r>
        <w:rPr>
          <w:rFonts w:hint="eastAsia" w:ascii="仿宋_GB2312" w:hAnsi="仿宋" w:eastAsia="仿宋_GB2312"/>
          <w:sz w:val="32"/>
          <w:szCs w:val="32"/>
          <w:highlight w:val="none"/>
          <w:lang w:eastAsia="zh-CN"/>
        </w:rPr>
        <w:t>区重点区域建设推进中心</w:t>
      </w:r>
      <w:r>
        <w:rPr>
          <w:rFonts w:hint="eastAsia" w:ascii="仿宋_GB2312" w:hAnsi="仿宋" w:eastAsia="仿宋_GB2312"/>
          <w:sz w:val="32"/>
          <w:szCs w:val="32"/>
          <w:highlight w:val="none"/>
        </w:rPr>
        <w:t>负责解</w:t>
      </w:r>
      <w:r>
        <w:rPr>
          <w:rFonts w:hint="eastAsia" w:ascii="仿宋_GB2312" w:hAnsi="仿宋_GB2312" w:eastAsia="仿宋_GB2312" w:cs="仿宋_GB2312"/>
          <w:sz w:val="32"/>
          <w:szCs w:val="32"/>
          <w:highlight w:val="none"/>
        </w:rPr>
        <w:t>释，自发布之日起施行。</w:t>
      </w:r>
    </w:p>
    <w:p>
      <w:pPr>
        <w:overflowPunct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w:t>
      </w:r>
      <w:r>
        <w:rPr>
          <w:rFonts w:hint="eastAsia" w:ascii="仿宋_GB2312" w:hAnsi="仿宋_GB2312" w:eastAsia="仿宋_GB2312" w:cs="仿宋_GB2312"/>
          <w:sz w:val="32"/>
          <w:szCs w:val="32"/>
          <w:highlight w:val="none"/>
          <w:lang w:eastAsia="zh-CN"/>
        </w:rPr>
        <w:t>区重点区域建设推进中心</w:t>
      </w:r>
      <w:r>
        <w:rPr>
          <w:rFonts w:hint="eastAsia" w:ascii="仿宋_GB2312" w:hAnsi="仿宋_GB2312" w:eastAsia="仿宋_GB2312" w:cs="仿宋_GB2312"/>
          <w:sz w:val="32"/>
          <w:szCs w:val="32"/>
          <w:highlight w:val="none"/>
        </w:rPr>
        <w:t>不接受任何中介机构代理项目申报，一经发现中介代为申报项目，视情况取消申报资格，并按有关规定追究法律责任。</w:t>
      </w:r>
    </w:p>
    <w:p>
      <w:pPr>
        <w:overflowPunct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（三）本措施实行总额控制等原则，支持资金受年度预算资金总量控制。</w:t>
      </w:r>
    </w:p>
    <w:p>
      <w:pPr>
        <w:overflowPunct w:val="0"/>
        <w:spacing w:line="560" w:lineRule="exact"/>
        <w:ind w:firstLine="640" w:firstLineChars="200"/>
        <w:rPr>
          <w:rFonts w:ascii="仿宋_GB2312" w:hAnsi="仿宋_GB2312" w:eastAsia="仿宋_GB2312" w:cs="仿宋_GB2312"/>
          <w:sz w:val="32"/>
          <w:szCs w:val="22"/>
          <w:highlight w:val="none"/>
          <w:lang w:eastAsia="zh-Hans"/>
        </w:rPr>
      </w:pPr>
      <w:r>
        <w:rPr>
          <w:rFonts w:hint="eastAsia" w:ascii="仿宋_GB2312" w:hAnsi="仿宋_GB2312" w:eastAsia="仿宋_GB2312" w:cs="仿宋_GB2312"/>
          <w:sz w:val="32"/>
          <w:szCs w:val="32"/>
          <w:highlight w:val="none"/>
        </w:rPr>
        <w:t>（四）</w:t>
      </w:r>
      <w:r>
        <w:rPr>
          <w:rFonts w:hint="eastAsia" w:ascii="仿宋_GB2312" w:hAnsi="仿宋_GB2312" w:eastAsia="仿宋_GB2312" w:cs="仿宋_GB2312"/>
          <w:sz w:val="32"/>
          <w:szCs w:val="22"/>
          <w:highlight w:val="none"/>
          <w:lang w:eastAsia="zh-Hans"/>
        </w:rPr>
        <w:t>本条款</w:t>
      </w:r>
      <w:r>
        <w:rPr>
          <w:rFonts w:hint="eastAsia" w:ascii="仿宋_GB2312" w:hAnsi="仿宋" w:eastAsia="仿宋_GB2312"/>
          <w:sz w:val="32"/>
          <w:szCs w:val="32"/>
          <w:highlight w:val="none"/>
        </w:rPr>
        <w:t>申报主体</w:t>
      </w:r>
      <w:r>
        <w:rPr>
          <w:rFonts w:hint="eastAsia" w:ascii="仿宋_GB2312" w:hAnsi="仿宋_GB2312" w:eastAsia="仿宋_GB2312" w:cs="仿宋_GB2312"/>
          <w:sz w:val="32"/>
          <w:szCs w:val="22"/>
          <w:highlight w:val="none"/>
        </w:rPr>
        <w:t>奖励金额</w:t>
      </w:r>
      <w:r>
        <w:rPr>
          <w:rFonts w:hint="eastAsia" w:ascii="仿宋_GB2312" w:hAnsi="仿宋_GB2312" w:eastAsia="仿宋_GB2312" w:cs="仿宋_GB2312"/>
          <w:sz w:val="32"/>
          <w:szCs w:val="22"/>
          <w:highlight w:val="none"/>
          <w:lang w:eastAsia="zh-Hans"/>
        </w:rPr>
        <w:t>，不</w:t>
      </w:r>
      <w:r>
        <w:rPr>
          <w:rFonts w:ascii="仿宋_GB2312" w:hAnsi="仿宋_GB2312" w:eastAsia="仿宋_GB2312" w:cs="仿宋_GB2312"/>
          <w:sz w:val="32"/>
          <w:szCs w:val="22"/>
          <w:highlight w:val="none"/>
        </w:rPr>
        <w:t>根据</w:t>
      </w:r>
      <w:r>
        <w:rPr>
          <w:rFonts w:hint="eastAsia" w:ascii="仿宋_GB2312" w:hAnsi="仿宋_GB2312" w:eastAsia="仿宋_GB2312" w:cs="仿宋_GB2312"/>
          <w:sz w:val="32"/>
          <w:szCs w:val="22"/>
          <w:highlight w:val="none"/>
          <w:lang w:eastAsia="zh-Hans"/>
        </w:rPr>
        <w:t>关联</w:t>
      </w:r>
      <w:r>
        <w:rPr>
          <w:rFonts w:ascii="仿宋_GB2312" w:hAnsi="仿宋_GB2312" w:eastAsia="仿宋_GB2312" w:cs="仿宋_GB2312"/>
          <w:sz w:val="32"/>
          <w:szCs w:val="22"/>
          <w:highlight w:val="none"/>
        </w:rPr>
        <w:t>企业经济指标</w:t>
      </w:r>
      <w:r>
        <w:rPr>
          <w:rFonts w:hint="eastAsia" w:ascii="仿宋_GB2312" w:hAnsi="仿宋_GB2312" w:eastAsia="仿宋_GB2312" w:cs="仿宋_GB2312"/>
          <w:sz w:val="32"/>
          <w:szCs w:val="22"/>
          <w:highlight w:val="none"/>
          <w:lang w:eastAsia="zh-Hans"/>
        </w:rPr>
        <w:t>合并</w:t>
      </w:r>
      <w:r>
        <w:rPr>
          <w:rFonts w:ascii="仿宋_GB2312" w:hAnsi="仿宋_GB2312" w:eastAsia="仿宋_GB2312" w:cs="仿宋_GB2312"/>
          <w:sz w:val="32"/>
          <w:szCs w:val="22"/>
          <w:highlight w:val="none"/>
        </w:rPr>
        <w:t>完成情况和“量入为出”的财政原则</w:t>
      </w:r>
      <w:r>
        <w:rPr>
          <w:rFonts w:hint="eastAsia" w:ascii="仿宋_GB2312" w:hAnsi="仿宋_GB2312" w:eastAsia="仿宋_GB2312" w:cs="仿宋_GB2312"/>
          <w:sz w:val="32"/>
          <w:szCs w:val="22"/>
          <w:highlight w:val="none"/>
          <w:lang w:eastAsia="zh-Hans"/>
        </w:rPr>
        <w:t>进行</w:t>
      </w:r>
      <w:r>
        <w:rPr>
          <w:rFonts w:hint="eastAsia" w:ascii="仿宋_GB2312" w:hAnsi="仿宋_GB2312" w:eastAsia="仿宋_GB2312" w:cs="仿宋_GB2312"/>
          <w:sz w:val="32"/>
          <w:szCs w:val="22"/>
          <w:highlight w:val="none"/>
        </w:rPr>
        <w:t>确定</w:t>
      </w:r>
      <w:r>
        <w:rPr>
          <w:rFonts w:hint="eastAsia" w:ascii="仿宋_GB2312" w:hAnsi="仿宋_GB2312" w:eastAsia="仿宋_GB2312" w:cs="仿宋_GB2312"/>
          <w:sz w:val="32"/>
          <w:szCs w:val="22"/>
          <w:highlight w:val="none"/>
          <w:lang w:eastAsia="zh-Hans"/>
        </w:rPr>
        <w:t>。</w:t>
      </w:r>
    </w:p>
    <w:p>
      <w:pPr>
        <w:overflowPunct w:val="0"/>
        <w:spacing w:line="560" w:lineRule="exact"/>
        <w:ind w:firstLine="640" w:firstLineChars="200"/>
        <w:rPr>
          <w:rFonts w:ascii="仿宋_GB2312" w:hAnsi="仿宋_GB2312" w:eastAsia="仿宋_GB2312" w:cs="仿宋_GB2312"/>
          <w:sz w:val="32"/>
          <w:szCs w:val="22"/>
          <w:highlight w:val="none"/>
          <w:lang w:eastAsia="zh-Hans"/>
        </w:rPr>
      </w:pPr>
      <w:r>
        <w:rPr>
          <w:rFonts w:hint="eastAsia" w:ascii="仿宋_GB2312" w:hAnsi="仿宋_GB2312" w:eastAsia="仿宋_GB2312" w:cs="仿宋_GB2312"/>
          <w:sz w:val="32"/>
          <w:szCs w:val="22"/>
          <w:highlight w:val="none"/>
          <w:lang w:eastAsia="zh-Hans"/>
        </w:rPr>
        <w:t>（五）</w:t>
      </w:r>
      <w:r>
        <w:rPr>
          <w:rFonts w:hint="eastAsia" w:ascii="仿宋_GB2312" w:hAnsi="仿宋_GB2312" w:eastAsia="仿宋_GB2312" w:cs="仿宋_GB2312"/>
          <w:sz w:val="32"/>
          <w:szCs w:val="32"/>
          <w:highlight w:val="none"/>
        </w:rPr>
        <w:t>本条款支持事项中</w:t>
      </w:r>
      <w:r>
        <w:rPr>
          <w:rFonts w:hint="eastAsia" w:ascii="仿宋_GB2312" w:hAnsi="仿宋_GB2312" w:eastAsia="仿宋_GB2312" w:cs="仿宋_GB2312"/>
          <w:sz w:val="32"/>
          <w:szCs w:val="32"/>
          <w:highlight w:val="none"/>
          <w:lang w:eastAsia="zh-Hans"/>
        </w:rPr>
        <w:t>申报主体为</w:t>
      </w:r>
      <w:r>
        <w:rPr>
          <w:rFonts w:hint="eastAsia" w:ascii="仿宋_GB2312" w:hAnsi="仿宋_GB2312" w:eastAsia="仿宋_GB2312" w:cs="仿宋_GB2312"/>
          <w:sz w:val="32"/>
          <w:szCs w:val="32"/>
          <w:highlight w:val="none"/>
        </w:rPr>
        <w:t>独立设计师工作室暨专门店</w:t>
      </w:r>
      <w:r>
        <w:rPr>
          <w:rFonts w:hint="eastAsia" w:ascii="仿宋_GB2312" w:hAnsi="仿宋_GB2312" w:eastAsia="仿宋_GB2312" w:cs="仿宋_GB2312"/>
          <w:sz w:val="32"/>
          <w:szCs w:val="32"/>
          <w:highlight w:val="none"/>
          <w:lang w:eastAsia="zh-Hans"/>
        </w:rPr>
        <w:t>的</w:t>
      </w:r>
      <w:r>
        <w:rPr>
          <w:rFonts w:hint="eastAsia" w:ascii="仿宋_GB2312" w:hAnsi="仿宋_GB2312" w:eastAsia="仿宋_GB2312" w:cs="仿宋_GB2312"/>
          <w:sz w:val="32"/>
          <w:szCs w:val="32"/>
          <w:highlight w:val="none"/>
        </w:rPr>
        <w:t>，涉及的</w:t>
      </w:r>
      <w:r>
        <w:rPr>
          <w:rFonts w:hint="eastAsia" w:ascii="仿宋_GB2312" w:hAnsi="仿宋_GB2312" w:eastAsia="仿宋_GB2312" w:cs="仿宋_GB2312"/>
          <w:sz w:val="32"/>
          <w:szCs w:val="32"/>
          <w:highlight w:val="none"/>
          <w:lang w:eastAsia="zh-Hans"/>
        </w:rPr>
        <w:t>设计师</w:t>
      </w:r>
      <w:r>
        <w:rPr>
          <w:rFonts w:hint="eastAsia" w:ascii="仿宋_GB2312" w:hAnsi="仿宋_GB2312" w:eastAsia="仿宋_GB2312" w:cs="仿宋_GB2312"/>
          <w:sz w:val="32"/>
          <w:szCs w:val="32"/>
          <w:highlight w:val="none"/>
        </w:rPr>
        <w:t>申请资助后三年内的社会保险、个人所得税均须在大浪时尚小镇缴纳。</w:t>
      </w:r>
    </w:p>
    <w:p>
      <w:pPr>
        <w:overflowPunct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 w:eastAsia="仿宋_GB2312"/>
          <w:sz w:val="32"/>
          <w:szCs w:val="32"/>
          <w:highlight w:val="none"/>
          <w:lang w:eastAsia="zh-Hans"/>
        </w:rPr>
        <w:t>（六）</w:t>
      </w:r>
      <w:r>
        <w:rPr>
          <w:rFonts w:hint="eastAsia" w:ascii="仿宋_GB2312" w:hAnsi="仿宋_GB2312" w:eastAsia="仿宋_GB2312" w:cs="仿宋_GB2312"/>
          <w:sz w:val="32"/>
          <w:szCs w:val="32"/>
          <w:highlight w:val="none"/>
        </w:rPr>
        <w:t>本操作指引资助项目为线下申报。未来申报方式将根据申报系统信息化建设进程进行调整，具体以</w:t>
      </w:r>
      <w:r>
        <w:rPr>
          <w:rFonts w:hint="eastAsia" w:ascii="仿宋_GB2312" w:hAnsi="仿宋_GB2312" w:eastAsia="仿宋_GB2312" w:cs="仿宋_GB2312"/>
          <w:sz w:val="32"/>
          <w:szCs w:val="32"/>
          <w:highlight w:val="none"/>
          <w:lang w:eastAsia="zh-CN"/>
        </w:rPr>
        <w:t>区重点区域建设推进中心</w:t>
      </w:r>
      <w:r>
        <w:rPr>
          <w:rFonts w:hint="eastAsia" w:ascii="仿宋_GB2312" w:hAnsi="仿宋_GB2312" w:eastAsia="仿宋_GB2312" w:cs="仿宋_GB2312"/>
          <w:sz w:val="32"/>
          <w:szCs w:val="32"/>
          <w:highlight w:val="none"/>
        </w:rPr>
        <w:t>发布的申报通知为准。</w:t>
      </w:r>
    </w:p>
    <w:p>
      <w:pPr>
        <w:rPr>
          <w:rFonts w:ascii="仿宋_GB2312" w:hAnsi="仿宋" w:eastAsia="仿宋_GB2312"/>
          <w:sz w:val="32"/>
          <w:szCs w:val="32"/>
          <w:highlight w:val="none"/>
        </w:rPr>
      </w:pPr>
      <w:r>
        <w:rPr>
          <w:rFonts w:hint="eastAsia" w:ascii="仿宋_GB2312" w:hAnsi="仿宋" w:eastAsia="仿宋_GB2312"/>
          <w:sz w:val="32"/>
          <w:szCs w:val="32"/>
          <w:highlight w:val="none"/>
        </w:rPr>
        <w:br w:type="page"/>
      </w:r>
    </w:p>
    <w:p>
      <w:pPr>
        <w:spacing w:line="560" w:lineRule="exact"/>
        <w:jc w:val="center"/>
        <w:rPr>
          <w:rFonts w:ascii="宋体" w:hAnsi="宋体"/>
          <w:b/>
          <w:sz w:val="52"/>
          <w:highlight w:val="none"/>
        </w:rPr>
      </w:pPr>
      <w:r>
        <w:rPr>
          <w:rFonts w:hint="eastAsia" w:ascii="宋体" w:hAnsi="宋体"/>
          <w:b/>
          <w:sz w:val="52"/>
          <w:highlight w:val="none"/>
        </w:rPr>
        <w:t>深圳市龙华区大浪时尚小镇举办设计</w:t>
      </w:r>
    </w:p>
    <w:p>
      <w:pPr>
        <w:spacing w:line="560" w:lineRule="exact"/>
        <w:jc w:val="center"/>
        <w:rPr>
          <w:rFonts w:ascii="宋体" w:hAnsi="宋体"/>
          <w:b/>
          <w:sz w:val="52"/>
          <w:highlight w:val="none"/>
        </w:rPr>
      </w:pPr>
      <w:r>
        <w:rPr>
          <w:rFonts w:hint="eastAsia" w:ascii="宋体" w:hAnsi="宋体"/>
          <w:b/>
          <w:sz w:val="52"/>
          <w:highlight w:val="none"/>
        </w:rPr>
        <w:t>师国际交流活动资助申请书</w:t>
      </w:r>
    </w:p>
    <w:p>
      <w:pPr>
        <w:spacing w:line="480" w:lineRule="auto"/>
        <w:ind w:firstLine="300"/>
        <w:jc w:val="center"/>
        <w:rPr>
          <w:rFonts w:ascii="黑体" w:eastAsia="黑体"/>
          <w:sz w:val="24"/>
          <w:highlight w:val="none"/>
        </w:rPr>
      </w:pPr>
    </w:p>
    <w:p>
      <w:pPr>
        <w:spacing w:line="480" w:lineRule="auto"/>
        <w:rPr>
          <w:rFonts w:ascii="黑体" w:eastAsia="黑体"/>
          <w:sz w:val="24"/>
          <w:highlight w:val="none"/>
        </w:rPr>
      </w:pPr>
    </w:p>
    <w:p>
      <w:pPr>
        <w:spacing w:line="480" w:lineRule="auto"/>
        <w:rPr>
          <w:rFonts w:ascii="仿宋_GB2312" w:eastAsia="仿宋_GB2312"/>
          <w:sz w:val="28"/>
          <w:highlight w:val="none"/>
        </w:rPr>
      </w:pPr>
      <w:r>
        <w:rPr>
          <w:rFonts w:hint="eastAsia" w:ascii="仿宋_GB2312" w:eastAsia="仿宋_GB2312"/>
          <w:sz w:val="28"/>
          <w:highlight w:val="none"/>
        </w:rPr>
        <w:t>单位名称（盖章）：</w:t>
      </w:r>
      <w:r>
        <w:rPr>
          <w:highlight w:val="none"/>
        </w:rPr>
        <w:t xml:space="preserve">                                                 </w:t>
      </w:r>
      <w:r>
        <w:rPr>
          <w:rFonts w:hint="eastAsia"/>
          <w:highlight w:val="none"/>
        </w:rPr>
        <w:t xml:space="preserve">      </w:t>
      </w:r>
    </w:p>
    <w:p>
      <w:pPr>
        <w:spacing w:line="480" w:lineRule="auto"/>
        <w:rPr>
          <w:rFonts w:ascii="仿宋_GB2312" w:eastAsia="仿宋_GB2312"/>
          <w:sz w:val="28"/>
          <w:highlight w:val="none"/>
        </w:rPr>
      </w:pPr>
      <w:r>
        <w:rPr>
          <w:rFonts w:hint="eastAsia" w:ascii="仿宋_GB2312" w:eastAsia="仿宋_GB2312"/>
          <w:sz w:val="28"/>
          <w:highlight w:val="none"/>
        </w:rPr>
        <w:t>法定代表人（签名）：</w:t>
      </w:r>
      <w:r>
        <w:rPr>
          <w:highlight w:val="none"/>
        </w:rPr>
        <w:t xml:space="preserve">                    </w:t>
      </w:r>
      <w:r>
        <w:rPr>
          <w:rFonts w:hint="eastAsia" w:ascii="仿宋_GB2312" w:eastAsia="仿宋_GB2312"/>
          <w:sz w:val="28"/>
          <w:highlight w:val="none"/>
        </w:rPr>
        <w:t>移动电话：</w:t>
      </w:r>
      <w:r>
        <w:rPr>
          <w:highlight w:val="none"/>
        </w:rPr>
        <w:t xml:space="preserve">                   </w:t>
      </w:r>
    </w:p>
    <w:p>
      <w:pPr>
        <w:spacing w:line="480" w:lineRule="auto"/>
        <w:rPr>
          <w:rFonts w:ascii="仿宋_GB2312" w:eastAsia="仿宋_GB2312"/>
          <w:sz w:val="28"/>
          <w:highlight w:val="none"/>
        </w:rPr>
      </w:pPr>
      <w:r>
        <w:rPr>
          <w:rFonts w:hint="eastAsia" w:ascii="仿宋_GB2312" w:eastAsia="仿宋_GB2312"/>
          <w:sz w:val="28"/>
          <w:highlight w:val="none"/>
        </w:rPr>
        <w:t>单位联系人：</w:t>
      </w:r>
      <w:r>
        <w:rPr>
          <w:highlight w:val="none"/>
        </w:rPr>
        <w:t xml:space="preserve">           </w:t>
      </w:r>
      <w:r>
        <w:rPr>
          <w:rFonts w:hint="eastAsia" w:ascii="仿宋_GB2312" w:eastAsia="仿宋_GB2312"/>
          <w:sz w:val="28"/>
          <w:highlight w:val="none"/>
        </w:rPr>
        <w:t xml:space="preserve"> 联系电话：</w:t>
      </w:r>
      <w:r>
        <w:rPr>
          <w:highlight w:val="none"/>
        </w:rPr>
        <w:t xml:space="preserve">            </w:t>
      </w:r>
      <w:r>
        <w:rPr>
          <w:rFonts w:hint="eastAsia" w:ascii="仿宋_GB2312" w:eastAsia="仿宋_GB2312"/>
          <w:sz w:val="28"/>
          <w:highlight w:val="none"/>
        </w:rPr>
        <w:t>移动电话：</w:t>
      </w:r>
      <w:r>
        <w:rPr>
          <w:highlight w:val="none"/>
        </w:rPr>
        <w:t xml:space="preserve">           </w:t>
      </w:r>
    </w:p>
    <w:p>
      <w:pPr>
        <w:spacing w:line="480" w:lineRule="auto"/>
        <w:rPr>
          <w:rFonts w:ascii="仿宋_GB2312" w:eastAsia="仿宋_GB2312"/>
          <w:sz w:val="28"/>
          <w:highlight w:val="none"/>
        </w:rPr>
      </w:pPr>
      <w:r>
        <w:rPr>
          <w:rFonts w:hint="eastAsia" w:ascii="仿宋_GB2312" w:eastAsia="仿宋_GB2312"/>
          <w:sz w:val="28"/>
          <w:highlight w:val="none"/>
        </w:rPr>
        <w:t>电子邮箱：</w:t>
      </w:r>
      <w:r>
        <w:rPr>
          <w:highlight w:val="none"/>
        </w:rPr>
        <w:t xml:space="preserve">                                    </w:t>
      </w:r>
      <w:r>
        <w:rPr>
          <w:rFonts w:hint="eastAsia" w:ascii="仿宋_GB2312" w:eastAsia="仿宋_GB2312"/>
          <w:sz w:val="28"/>
          <w:highlight w:val="none"/>
        </w:rPr>
        <w:t>传真：</w:t>
      </w:r>
      <w:r>
        <w:rPr>
          <w:highlight w:val="none"/>
        </w:rPr>
        <w:t xml:space="preserve">                 </w:t>
      </w:r>
      <w:r>
        <w:rPr>
          <w:rFonts w:hint="eastAsia" w:ascii="仿宋_GB2312" w:eastAsia="仿宋_GB2312"/>
          <w:sz w:val="28"/>
          <w:highlight w:val="none"/>
        </w:rPr>
        <w:tab/>
      </w:r>
      <w:r>
        <w:rPr>
          <w:rFonts w:hint="eastAsia" w:ascii="仿宋_GB2312" w:eastAsia="仿宋_GB2312"/>
          <w:sz w:val="28"/>
          <w:highlight w:val="none"/>
        </w:rPr>
        <w:t xml:space="preserve"> </w:t>
      </w:r>
      <w:r>
        <w:rPr>
          <w:rFonts w:ascii="仿宋_GB2312" w:eastAsia="仿宋_GB2312"/>
          <w:sz w:val="28"/>
          <w:highlight w:val="none"/>
        </w:rPr>
        <w:t xml:space="preserve"> </w:t>
      </w:r>
    </w:p>
    <w:p>
      <w:pPr>
        <w:spacing w:line="480" w:lineRule="auto"/>
        <w:rPr>
          <w:rFonts w:ascii="仿宋_GB2312" w:eastAsia="仿宋_GB2312"/>
          <w:sz w:val="28"/>
          <w:highlight w:val="none"/>
        </w:rPr>
      </w:pPr>
      <w:r>
        <w:rPr>
          <w:rFonts w:hint="eastAsia" w:ascii="仿宋_GB2312" w:eastAsia="仿宋_GB2312"/>
          <w:sz w:val="28"/>
          <w:highlight w:val="none"/>
        </w:rPr>
        <w:t>单位地址：</w:t>
      </w:r>
      <w:r>
        <w:rPr>
          <w:highlight w:val="none"/>
        </w:rPr>
        <w:t xml:space="preserve">                                                             </w:t>
      </w:r>
      <w:r>
        <w:rPr>
          <w:rFonts w:hint="eastAsia" w:ascii="仿宋_GB2312" w:eastAsia="仿宋_GB2312"/>
          <w:sz w:val="28"/>
          <w:highlight w:val="none"/>
        </w:rPr>
        <w:tab/>
      </w:r>
      <w:r>
        <w:rPr>
          <w:rFonts w:hint="eastAsia" w:ascii="仿宋_GB2312" w:eastAsia="仿宋_GB2312"/>
          <w:sz w:val="28"/>
          <w:highlight w:val="none"/>
        </w:rPr>
        <w:t xml:space="preserve">                                                单位网址：</w:t>
      </w:r>
      <w:r>
        <w:rPr>
          <w:highlight w:val="none"/>
        </w:rPr>
        <w:t xml:space="preserve">         </w:t>
      </w:r>
      <w:r>
        <w:rPr>
          <w:rFonts w:ascii="仿宋_GB2312" w:eastAsia="仿宋_GB2312"/>
          <w:sz w:val="28"/>
          <w:highlight w:val="none"/>
        </w:rPr>
        <w:t xml:space="preserve">                                                    </w:t>
      </w:r>
      <w:r>
        <w:rPr>
          <w:rFonts w:hint="eastAsia" w:ascii="仿宋_GB2312" w:eastAsia="仿宋_GB2312"/>
          <w:sz w:val="28"/>
          <w:highlight w:val="none"/>
        </w:rPr>
        <w:t xml:space="preserve"> </w:t>
      </w:r>
    </w:p>
    <w:p>
      <w:pPr>
        <w:spacing w:line="480" w:lineRule="auto"/>
        <w:rPr>
          <w:rFonts w:ascii="仿宋_GB2312" w:eastAsia="仿宋_GB2312"/>
          <w:sz w:val="28"/>
          <w:highlight w:val="none"/>
        </w:rPr>
      </w:pPr>
      <w:r>
        <w:rPr>
          <w:rFonts w:hint="eastAsia" w:ascii="仿宋_GB2312" w:eastAsia="仿宋_GB2312"/>
          <w:sz w:val="28"/>
          <w:highlight w:val="none"/>
        </w:rPr>
        <w:t>填报时间：</w:t>
      </w:r>
      <w:r>
        <w:rPr>
          <w:highlight w:val="none"/>
        </w:rPr>
        <w:t xml:space="preserve">      </w:t>
      </w:r>
      <w:r>
        <w:rPr>
          <w:rFonts w:hint="eastAsia" w:ascii="仿宋_GB2312" w:eastAsia="仿宋_GB2312"/>
          <w:sz w:val="28"/>
          <w:highlight w:val="none"/>
        </w:rPr>
        <w:t>年</w:t>
      </w:r>
      <w:r>
        <w:rPr>
          <w:highlight w:val="none"/>
        </w:rPr>
        <w:t xml:space="preserve">      </w:t>
      </w:r>
      <w:r>
        <w:rPr>
          <w:rFonts w:hint="eastAsia" w:ascii="仿宋_GB2312" w:eastAsia="仿宋_GB2312"/>
          <w:sz w:val="28"/>
          <w:highlight w:val="none"/>
        </w:rPr>
        <w:t>月</w:t>
      </w:r>
      <w:r>
        <w:rPr>
          <w:highlight w:val="none"/>
        </w:rPr>
        <w:t xml:space="preserve">      </w:t>
      </w:r>
      <w:r>
        <w:rPr>
          <w:rFonts w:hint="eastAsia" w:ascii="仿宋_GB2312" w:eastAsia="仿宋_GB2312"/>
          <w:sz w:val="28"/>
          <w:highlight w:val="none"/>
        </w:rPr>
        <w:t>日</w:t>
      </w:r>
      <w:r>
        <w:rPr>
          <w:rFonts w:hint="eastAsia" w:ascii="仿宋_GB2312" w:eastAsia="仿宋_GB2312"/>
          <w:sz w:val="28"/>
          <w:highlight w:val="none"/>
        </w:rPr>
        <w:tab/>
      </w:r>
    </w:p>
    <w:p>
      <w:pPr>
        <w:spacing w:line="480" w:lineRule="auto"/>
        <w:rPr>
          <w:rFonts w:ascii="黑体" w:eastAsia="黑体"/>
          <w:sz w:val="24"/>
          <w:highlight w:val="none"/>
        </w:rPr>
      </w:pPr>
    </w:p>
    <w:p>
      <w:pPr>
        <w:spacing w:line="480" w:lineRule="auto"/>
        <w:rPr>
          <w:rFonts w:ascii="黑体" w:eastAsia="黑体"/>
          <w:sz w:val="24"/>
          <w:highlight w:val="none"/>
        </w:rPr>
      </w:pPr>
    </w:p>
    <w:p>
      <w:pPr>
        <w:spacing w:line="480" w:lineRule="auto"/>
        <w:rPr>
          <w:rFonts w:ascii="黑体" w:eastAsia="黑体"/>
          <w:sz w:val="24"/>
          <w:highlight w:val="none"/>
        </w:rPr>
      </w:pPr>
    </w:p>
    <w:p>
      <w:pPr>
        <w:spacing w:line="480" w:lineRule="auto"/>
        <w:rPr>
          <w:rFonts w:ascii="黑体" w:eastAsia="黑体"/>
          <w:sz w:val="24"/>
          <w:highlight w:val="none"/>
        </w:rPr>
      </w:pPr>
    </w:p>
    <w:p>
      <w:pPr>
        <w:spacing w:line="480" w:lineRule="auto"/>
        <w:rPr>
          <w:rFonts w:ascii="黑体" w:eastAsia="黑体"/>
          <w:sz w:val="24"/>
          <w:highlight w:val="none"/>
        </w:rPr>
      </w:pPr>
    </w:p>
    <w:p>
      <w:pPr>
        <w:spacing w:line="480" w:lineRule="auto"/>
        <w:rPr>
          <w:rFonts w:ascii="黑体" w:eastAsia="黑体"/>
          <w:sz w:val="24"/>
          <w:highlight w:val="none"/>
        </w:rPr>
      </w:pPr>
    </w:p>
    <w:p>
      <w:pPr>
        <w:spacing w:line="480" w:lineRule="auto"/>
        <w:jc w:val="center"/>
        <w:rPr>
          <w:rFonts w:ascii="仿宋_GB2312" w:eastAsia="仿宋_GB2312"/>
          <w:sz w:val="28"/>
          <w:highlight w:val="none"/>
        </w:rPr>
      </w:pPr>
    </w:p>
    <w:p>
      <w:pPr>
        <w:spacing w:line="480" w:lineRule="auto"/>
        <w:jc w:val="center"/>
        <w:rPr>
          <w:rFonts w:ascii="仿宋_GB2312" w:eastAsia="仿宋_GB2312"/>
          <w:sz w:val="28"/>
          <w:highlight w:val="none"/>
        </w:rPr>
      </w:pPr>
    </w:p>
    <w:p>
      <w:pPr>
        <w:spacing w:line="480" w:lineRule="auto"/>
        <w:jc w:val="center"/>
        <w:rPr>
          <w:rFonts w:ascii="黑体" w:eastAsia="仿宋_GB2312"/>
          <w:sz w:val="36"/>
          <w:highlight w:val="none"/>
        </w:rPr>
      </w:pPr>
      <w:r>
        <w:rPr>
          <w:rFonts w:hint="eastAsia" w:ascii="仿宋_GB2312" w:eastAsia="仿宋_GB2312"/>
          <w:sz w:val="28"/>
          <w:highlight w:val="none"/>
        </w:rPr>
        <w:t>深圳市龙华区重点区域建设推进中心</w:t>
      </w:r>
    </w:p>
    <w:p>
      <w:pPr>
        <w:rPr>
          <w:rFonts w:ascii="黑体" w:hAnsi="新宋体" w:eastAsia="黑体"/>
          <w:sz w:val="44"/>
          <w:szCs w:val="44"/>
          <w:highlight w:val="none"/>
        </w:rPr>
      </w:pPr>
      <w:r>
        <w:rPr>
          <w:rFonts w:hint="eastAsia" w:ascii="黑体" w:hAnsi="新宋体" w:eastAsia="黑体"/>
          <w:sz w:val="44"/>
          <w:szCs w:val="44"/>
          <w:highlight w:val="none"/>
        </w:rPr>
        <w:br w:type="page"/>
      </w:r>
    </w:p>
    <w:p>
      <w:pPr>
        <w:widowControl/>
        <w:jc w:val="center"/>
        <w:rPr>
          <w:rFonts w:ascii="黑体" w:hAnsi="新宋体" w:eastAsia="黑体"/>
          <w:sz w:val="44"/>
          <w:szCs w:val="44"/>
          <w:highlight w:val="none"/>
        </w:rPr>
      </w:pPr>
      <w:r>
        <w:rPr>
          <w:rFonts w:hint="eastAsia" w:ascii="黑体" w:hAnsi="新宋体" w:eastAsia="黑体"/>
          <w:sz w:val="44"/>
          <w:szCs w:val="44"/>
          <w:highlight w:val="none"/>
        </w:rPr>
        <w:t>填表承诺书</w:t>
      </w:r>
    </w:p>
    <w:p>
      <w:pPr>
        <w:rPr>
          <w:rFonts w:ascii="宋体" w:hAnsi="宋体"/>
          <w:sz w:val="28"/>
          <w:szCs w:val="28"/>
          <w:highlight w:val="none"/>
        </w:rPr>
      </w:pPr>
    </w:p>
    <w:p>
      <w:pPr>
        <w:ind w:firstLine="560" w:firstLineChars="200"/>
        <w:rPr>
          <w:rFonts w:ascii="仿宋_GB2312" w:hAnsi="宋体" w:eastAsia="仿宋_GB2312" w:cs="宋体"/>
          <w:kern w:val="0"/>
          <w:sz w:val="28"/>
          <w:szCs w:val="28"/>
          <w:highlight w:val="none"/>
          <w:lang w:val="zh-CN"/>
        </w:rPr>
      </w:pPr>
      <w:r>
        <w:rPr>
          <w:rFonts w:hint="eastAsia" w:ascii="仿宋_GB2312" w:hAnsi="宋体" w:eastAsia="仿宋_GB2312" w:cs="宋体"/>
          <w:kern w:val="0"/>
          <w:sz w:val="28"/>
          <w:szCs w:val="28"/>
          <w:highlight w:val="none"/>
          <w:lang w:val="zh-CN"/>
        </w:rPr>
        <w:t>1</w:t>
      </w:r>
      <w:r>
        <w:rPr>
          <w:rFonts w:hint="eastAsia" w:ascii="仿宋_GB2312" w:hAnsi="宋体" w:eastAsia="仿宋_GB2312" w:cs="宋体"/>
          <w:kern w:val="0"/>
          <w:sz w:val="28"/>
          <w:szCs w:val="28"/>
          <w:highlight w:val="none"/>
        </w:rPr>
        <w:t>.</w:t>
      </w:r>
      <w:r>
        <w:rPr>
          <w:rFonts w:hint="eastAsia" w:ascii="仿宋_GB2312" w:hAnsi="宋体" w:eastAsia="仿宋_GB2312" w:cs="宋体"/>
          <w:kern w:val="0"/>
          <w:sz w:val="28"/>
          <w:szCs w:val="28"/>
          <w:highlight w:val="none"/>
          <w:lang w:val="zh-CN"/>
        </w:rPr>
        <w:t>本单位（人）对本申请材料的合法性、真实性、准确性和完整性负责。如有虚假，本单位依法承担相应的法律责任。</w:t>
      </w:r>
    </w:p>
    <w:p>
      <w:pPr>
        <w:ind w:firstLine="560" w:firstLineChars="200"/>
        <w:rPr>
          <w:rFonts w:ascii="仿宋_GB2312" w:hAnsi="宋体" w:eastAsia="仿宋_GB2312" w:cs="宋体"/>
          <w:kern w:val="0"/>
          <w:sz w:val="28"/>
          <w:szCs w:val="28"/>
          <w:highlight w:val="none"/>
          <w:lang w:val="zh-CN"/>
        </w:rPr>
      </w:pPr>
      <w:r>
        <w:rPr>
          <w:rFonts w:hint="eastAsia" w:ascii="仿宋_GB2312" w:hAnsi="宋体" w:eastAsia="仿宋_GB2312" w:cs="宋体"/>
          <w:kern w:val="0"/>
          <w:sz w:val="28"/>
          <w:szCs w:val="28"/>
          <w:highlight w:val="none"/>
          <w:lang w:val="zh-CN"/>
        </w:rPr>
        <w:t>2</w:t>
      </w:r>
      <w:r>
        <w:rPr>
          <w:rFonts w:hint="eastAsia" w:ascii="仿宋_GB2312" w:hAnsi="宋体" w:eastAsia="仿宋_GB2312" w:cs="宋体"/>
          <w:kern w:val="0"/>
          <w:sz w:val="28"/>
          <w:szCs w:val="28"/>
          <w:highlight w:val="none"/>
        </w:rPr>
        <w:t>.</w:t>
      </w:r>
      <w:r>
        <w:rPr>
          <w:rFonts w:hint="eastAsia" w:ascii="仿宋_GB2312" w:hAnsi="宋体" w:eastAsia="仿宋_GB2312" w:cs="宋体"/>
          <w:kern w:val="0"/>
          <w:sz w:val="28"/>
          <w:szCs w:val="28"/>
          <w:highlight w:val="none"/>
          <w:lang w:val="zh-CN"/>
        </w:rPr>
        <w:t>本单位（人）同意将本申请材料向依法审批工作人员和评审专家公开。</w:t>
      </w:r>
    </w:p>
    <w:p>
      <w:pPr>
        <w:ind w:firstLine="560" w:firstLineChars="200"/>
        <w:rPr>
          <w:rFonts w:ascii="仿宋_GB2312" w:hAnsi="宋体" w:eastAsia="仿宋_GB2312" w:cs="宋体"/>
          <w:kern w:val="0"/>
          <w:sz w:val="28"/>
          <w:szCs w:val="28"/>
          <w:highlight w:val="none"/>
          <w:lang w:val="zh-CN"/>
        </w:rPr>
      </w:pPr>
      <w:r>
        <w:rPr>
          <w:rFonts w:hint="eastAsia" w:ascii="仿宋_GB2312" w:hAnsi="宋体" w:eastAsia="仿宋_GB2312" w:cs="宋体"/>
          <w:kern w:val="0"/>
          <w:sz w:val="28"/>
          <w:szCs w:val="28"/>
          <w:highlight w:val="none"/>
          <w:lang w:val="zh-CN"/>
        </w:rPr>
        <w:t>3</w:t>
      </w:r>
      <w:r>
        <w:rPr>
          <w:rFonts w:hint="eastAsia" w:ascii="仿宋_GB2312" w:hAnsi="宋体" w:eastAsia="仿宋_GB2312" w:cs="宋体"/>
          <w:kern w:val="0"/>
          <w:sz w:val="28"/>
          <w:szCs w:val="28"/>
          <w:highlight w:val="none"/>
        </w:rPr>
        <w:t>.</w:t>
      </w:r>
      <w:r>
        <w:rPr>
          <w:rFonts w:hint="eastAsia" w:ascii="仿宋_GB2312" w:hAnsi="宋体" w:eastAsia="仿宋_GB2312" w:cs="宋体"/>
          <w:kern w:val="0"/>
          <w:sz w:val="28"/>
          <w:szCs w:val="28"/>
          <w:highlight w:val="none"/>
          <w:lang w:val="zh-CN"/>
        </w:rPr>
        <w:t>本单位（人）承诺所申报项目不在龙华区内重复申报。</w:t>
      </w:r>
    </w:p>
    <w:p>
      <w:pPr>
        <w:ind w:firstLine="560" w:firstLineChars="200"/>
        <w:rPr>
          <w:rFonts w:ascii="仿宋_GB2312" w:hAnsi="宋体" w:eastAsia="仿宋_GB2312" w:cs="宋体"/>
          <w:kern w:val="0"/>
          <w:sz w:val="28"/>
          <w:szCs w:val="28"/>
          <w:highlight w:val="none"/>
          <w:lang w:val="zh-CN"/>
        </w:rPr>
      </w:pPr>
      <w:r>
        <w:rPr>
          <w:rFonts w:hint="eastAsia" w:ascii="仿宋_GB2312" w:hAnsi="宋体" w:eastAsia="仿宋_GB2312" w:cs="宋体"/>
          <w:kern w:val="0"/>
          <w:sz w:val="28"/>
          <w:szCs w:val="28"/>
          <w:highlight w:val="none"/>
          <w:lang w:val="zh-CN"/>
        </w:rPr>
        <w:t>4</w:t>
      </w:r>
      <w:r>
        <w:rPr>
          <w:rFonts w:hint="eastAsia" w:ascii="仿宋_GB2312" w:hAnsi="宋体" w:eastAsia="仿宋_GB2312" w:cs="宋体"/>
          <w:kern w:val="0"/>
          <w:sz w:val="28"/>
          <w:szCs w:val="28"/>
          <w:highlight w:val="none"/>
        </w:rPr>
        <w:t>.</w:t>
      </w:r>
      <w:r>
        <w:rPr>
          <w:rFonts w:hint="eastAsia" w:ascii="仿宋_GB2312" w:hAnsi="宋体" w:eastAsia="仿宋_GB2312" w:cs="宋体"/>
          <w:kern w:val="0"/>
          <w:sz w:val="28"/>
          <w:szCs w:val="28"/>
          <w:highlight w:val="none"/>
          <w:lang w:val="zh-CN"/>
        </w:rPr>
        <w:t>本单位（人）承诺自行申报项目，不委托中介机构代理，不存在与中介机构通过弄虚作假、串通舞弊等方式虚报、冒领、截留、挪用、挤占专项资金等违法违规行为。</w:t>
      </w:r>
    </w:p>
    <w:p>
      <w:pPr>
        <w:ind w:firstLine="560" w:firstLineChars="200"/>
        <w:rPr>
          <w:rFonts w:ascii="仿宋_GB2312" w:hAnsi="宋体" w:eastAsia="仿宋_GB2312" w:cs="宋体"/>
          <w:kern w:val="0"/>
          <w:sz w:val="28"/>
          <w:szCs w:val="28"/>
          <w:highlight w:val="none"/>
          <w:lang w:val="zh-CN"/>
        </w:rPr>
      </w:pPr>
      <w:r>
        <w:rPr>
          <w:rFonts w:hint="eastAsia" w:ascii="仿宋_GB2312" w:hAnsi="宋体" w:eastAsia="仿宋_GB2312" w:cs="宋体"/>
          <w:kern w:val="0"/>
          <w:sz w:val="28"/>
          <w:szCs w:val="28"/>
          <w:highlight w:val="none"/>
        </w:rPr>
        <w:t>5.</w:t>
      </w:r>
      <w:r>
        <w:rPr>
          <w:rFonts w:hint="eastAsia" w:ascii="仿宋_GB2312" w:hAnsi="宋体" w:eastAsia="仿宋_GB2312" w:cs="宋体"/>
          <w:kern w:val="0"/>
          <w:sz w:val="28"/>
          <w:szCs w:val="28"/>
          <w:highlight w:val="none"/>
          <w:lang w:val="zh-CN"/>
        </w:rPr>
        <w:t>本申请材料用于申请龙华区产业专项资金，不再要求予以退还。</w:t>
      </w:r>
    </w:p>
    <w:p>
      <w:pPr>
        <w:ind w:firstLine="560" w:firstLineChars="200"/>
        <w:rPr>
          <w:rFonts w:ascii="仿宋_GB2312" w:hAnsi="宋体" w:eastAsia="仿宋_GB2312" w:cs="宋体"/>
          <w:kern w:val="0"/>
          <w:sz w:val="28"/>
          <w:szCs w:val="28"/>
          <w:highlight w:val="none"/>
          <w:lang w:val="zh-CN"/>
        </w:rPr>
      </w:pPr>
      <w:r>
        <w:rPr>
          <w:rFonts w:hint="eastAsia" w:ascii="仿宋_GB2312" w:hAnsi="宋体" w:eastAsia="仿宋_GB2312" w:cs="宋体"/>
          <w:kern w:val="0"/>
          <w:sz w:val="28"/>
          <w:szCs w:val="28"/>
          <w:highlight w:val="none"/>
          <w:lang w:val="zh-CN"/>
        </w:rPr>
        <w:t>特此承诺。</w:t>
      </w:r>
    </w:p>
    <w:p>
      <w:pPr>
        <w:ind w:firstLine="560" w:firstLineChars="200"/>
        <w:rPr>
          <w:rFonts w:ascii="仿宋_GB2312" w:hAnsi="宋体" w:eastAsia="仿宋_GB2312" w:cs="宋体"/>
          <w:kern w:val="0"/>
          <w:sz w:val="28"/>
          <w:szCs w:val="28"/>
          <w:highlight w:val="none"/>
          <w:lang w:val="zh-CN"/>
        </w:rPr>
      </w:pPr>
    </w:p>
    <w:p>
      <w:pPr>
        <w:ind w:firstLine="560" w:firstLineChars="200"/>
        <w:rPr>
          <w:rFonts w:ascii="仿宋_GB2312" w:hAnsi="宋体" w:eastAsia="仿宋_GB2312" w:cs="宋体"/>
          <w:kern w:val="0"/>
          <w:sz w:val="28"/>
          <w:szCs w:val="28"/>
          <w:highlight w:val="none"/>
          <w:lang w:val="zh-CN"/>
        </w:rPr>
      </w:pPr>
      <w:r>
        <w:rPr>
          <w:rFonts w:hint="eastAsia" w:ascii="仿宋_GB2312" w:hAnsi="宋体" w:eastAsia="仿宋_GB2312" w:cs="宋体"/>
          <w:kern w:val="0"/>
          <w:sz w:val="28"/>
          <w:szCs w:val="28"/>
          <w:highlight w:val="none"/>
          <w:lang w:val="zh-CN"/>
        </w:rPr>
        <w:t xml:space="preserve">法定代表人（或被委托人）签字：              </w:t>
      </w:r>
    </w:p>
    <w:p>
      <w:pPr>
        <w:ind w:firstLine="560" w:firstLineChars="200"/>
        <w:rPr>
          <w:rFonts w:ascii="仿宋_GB2312" w:hAnsi="宋体" w:eastAsia="仿宋_GB2312" w:cs="宋体"/>
          <w:kern w:val="0"/>
          <w:sz w:val="28"/>
          <w:szCs w:val="28"/>
          <w:highlight w:val="none"/>
          <w:lang w:val="zh-CN"/>
        </w:rPr>
      </w:pPr>
      <w:r>
        <w:rPr>
          <w:rFonts w:hint="eastAsia" w:ascii="仿宋_GB2312" w:hAnsi="宋体" w:eastAsia="仿宋_GB2312" w:cs="宋体"/>
          <w:kern w:val="0"/>
          <w:sz w:val="28"/>
          <w:szCs w:val="28"/>
          <w:highlight w:val="none"/>
          <w:lang w:val="zh-CN"/>
        </w:rPr>
        <w:t xml:space="preserve">办公电话：              </w:t>
      </w:r>
    </w:p>
    <w:p>
      <w:pPr>
        <w:ind w:firstLine="560" w:firstLineChars="200"/>
        <w:rPr>
          <w:rFonts w:ascii="宋体" w:hAnsi="宋体" w:cs="宋体"/>
          <w:kern w:val="0"/>
          <w:sz w:val="28"/>
          <w:szCs w:val="28"/>
          <w:highlight w:val="none"/>
          <w:bdr w:val="single" w:color="auto" w:sz="4" w:space="0"/>
          <w:lang w:val="zh-CN"/>
        </w:rPr>
      </w:pPr>
      <w:r>
        <w:rPr>
          <w:rFonts w:hint="eastAsia" w:ascii="仿宋_GB2312" w:hAnsi="宋体" w:eastAsia="仿宋_GB2312" w:cs="宋体"/>
          <w:kern w:val="0"/>
          <w:sz w:val="28"/>
          <w:szCs w:val="28"/>
          <w:highlight w:val="none"/>
          <w:lang w:val="zh-CN"/>
        </w:rPr>
        <w:t>移动电话：</w:t>
      </w:r>
      <w:r>
        <w:rPr>
          <w:rFonts w:hint="eastAsia" w:ascii="仿宋_GB2312" w:hAnsi="宋体" w:eastAsia="仿宋_GB2312" w:cs="宋体"/>
          <w:kern w:val="0"/>
          <w:sz w:val="28"/>
          <w:szCs w:val="28"/>
          <w:highlight w:val="none"/>
          <w:bdr w:val="single" w:color="auto" w:sz="4" w:space="0"/>
          <w:lang w:val="zh-CN"/>
        </w:rPr>
        <w:t xml:space="preserve">              </w:t>
      </w:r>
    </w:p>
    <w:p>
      <w:pPr>
        <w:pStyle w:val="9"/>
        <w:rPr>
          <w:rFonts w:hAnsi="宋体" w:cs="宋体"/>
          <w:kern w:val="0"/>
          <w:sz w:val="28"/>
          <w:szCs w:val="28"/>
          <w:highlight w:val="none"/>
          <w:bdr w:val="single" w:color="auto" w:sz="4" w:space="0"/>
          <w:lang w:val="zh-CN"/>
        </w:rPr>
      </w:pPr>
    </w:p>
    <w:p>
      <w:pPr>
        <w:ind w:firstLine="280" w:firstLineChars="100"/>
        <w:rPr>
          <w:rFonts w:ascii="仿宋_GB2312" w:hAnsi="宋体" w:eastAsia="仿宋_GB2312" w:cs="宋体"/>
          <w:kern w:val="0"/>
          <w:sz w:val="28"/>
          <w:szCs w:val="28"/>
          <w:highlight w:val="none"/>
          <w:lang w:val="zh-CN"/>
        </w:rPr>
      </w:pPr>
      <w:r>
        <w:rPr>
          <w:rFonts w:hint="eastAsia" w:ascii="仿宋_GB2312" w:hAnsi="宋体" w:eastAsia="仿宋_GB2312" w:cs="宋体"/>
          <w:kern w:val="0"/>
          <w:sz w:val="28"/>
          <w:szCs w:val="28"/>
          <w:highlight w:val="none"/>
          <w:lang w:val="zh-CN"/>
        </w:rPr>
        <w:t>（单位需加盖公章，被委托人签字的提交法定代表人授权委托书）</w:t>
      </w:r>
    </w:p>
    <w:p>
      <w:pPr>
        <w:rPr>
          <w:rFonts w:ascii="仿宋_GB2312" w:hAnsi="宋体" w:eastAsia="仿宋_GB2312" w:cs="宋体"/>
          <w:kern w:val="0"/>
          <w:sz w:val="28"/>
          <w:szCs w:val="28"/>
          <w:highlight w:val="none"/>
          <w:lang w:val="zh-CN"/>
        </w:rPr>
      </w:pPr>
      <w:r>
        <w:rPr>
          <w:rFonts w:hint="eastAsia" w:ascii="仿宋_GB2312" w:hAnsi="宋体" w:eastAsia="仿宋_GB2312" w:cs="宋体"/>
          <w:kern w:val="0"/>
          <w:sz w:val="28"/>
          <w:szCs w:val="28"/>
          <w:highlight w:val="none"/>
          <w:lang w:val="zh-CN"/>
        </w:rPr>
        <w:br w:type="page"/>
      </w:r>
    </w:p>
    <w:p>
      <w:pPr>
        <w:spacing w:line="480" w:lineRule="auto"/>
        <w:jc w:val="center"/>
        <w:rPr>
          <w:b/>
          <w:sz w:val="36"/>
          <w:szCs w:val="36"/>
          <w:highlight w:val="none"/>
        </w:rPr>
      </w:pPr>
      <w:r>
        <w:rPr>
          <w:rFonts w:hint="eastAsia" w:ascii="宋体" w:hAnsi="宋体" w:cs="宋体"/>
          <w:szCs w:val="21"/>
          <w:highlight w:val="none"/>
        </w:rPr>
        <w:t xml:space="preserve">   </w:t>
      </w:r>
      <w:r>
        <w:rPr>
          <w:rFonts w:hint="eastAsia"/>
          <w:b/>
          <w:sz w:val="36"/>
          <w:szCs w:val="36"/>
          <w:highlight w:val="none"/>
        </w:rPr>
        <w:t>举办设计师国际交流活动资助基本情况表</w:t>
      </w:r>
    </w:p>
    <w:tbl>
      <w:tblPr>
        <w:tblStyle w:val="19"/>
        <w:tblW w:w="99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51"/>
        <w:gridCol w:w="144"/>
        <w:gridCol w:w="1324"/>
        <w:gridCol w:w="2437"/>
        <w:gridCol w:w="126"/>
        <w:gridCol w:w="2490"/>
        <w:gridCol w:w="73"/>
        <w:gridCol w:w="2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2"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r>
              <w:rPr>
                <w:rFonts w:hint="eastAsia" w:ascii="宋体" w:hAnsi="宋体"/>
                <w:bCs/>
                <w:highlight w:val="none"/>
              </w:rPr>
              <w:t>企业或机构名称</w:t>
            </w:r>
          </w:p>
        </w:tc>
        <w:tc>
          <w:tcPr>
            <w:tcW w:w="7689"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rPr>
                <w:rFonts w:ascii="宋体" w:hAnsi="宋体"/>
                <w:bCs/>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2"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cs="宋体"/>
                <w:szCs w:val="21"/>
                <w:highlight w:val="none"/>
              </w:rPr>
            </w:pPr>
            <w:r>
              <w:rPr>
                <w:rFonts w:hint="eastAsia" w:ascii="宋体" w:hAnsi="宋体" w:cs="宋体"/>
                <w:szCs w:val="21"/>
                <w:highlight w:val="none"/>
              </w:rPr>
              <w:t>组织机构代码</w:t>
            </w:r>
          </w:p>
          <w:p>
            <w:pPr>
              <w:adjustRightInd w:val="0"/>
              <w:snapToGrid w:val="0"/>
              <w:spacing w:before="60" w:after="60"/>
              <w:jc w:val="center"/>
              <w:rPr>
                <w:rFonts w:ascii="宋体" w:hAnsi="宋体"/>
                <w:bCs/>
                <w:highlight w:val="none"/>
              </w:rPr>
            </w:pPr>
            <w:r>
              <w:rPr>
                <w:rFonts w:hint="eastAsia" w:ascii="宋体" w:hAnsi="宋体" w:cs="宋体"/>
                <w:szCs w:val="21"/>
                <w:highlight w:val="none"/>
              </w:rPr>
              <w:t>(统一社会信用代码)</w:t>
            </w:r>
          </w:p>
        </w:tc>
        <w:tc>
          <w:tcPr>
            <w:tcW w:w="7689"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rPr>
                <w:rFonts w:ascii="宋体" w:hAnsi="宋体"/>
                <w:bCs/>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2"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cs="宋体"/>
                <w:szCs w:val="21"/>
                <w:highlight w:val="none"/>
              </w:rPr>
            </w:pPr>
            <w:r>
              <w:rPr>
                <w:rFonts w:hint="eastAsia" w:ascii="宋体" w:hAnsi="宋体" w:cs="宋体"/>
                <w:szCs w:val="21"/>
                <w:highlight w:val="none"/>
              </w:rPr>
              <w:t>纳统类别</w:t>
            </w:r>
          </w:p>
        </w:tc>
        <w:tc>
          <w:tcPr>
            <w:tcW w:w="7689"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rPr>
                <w:rFonts w:ascii="宋体" w:hAnsi="宋体"/>
                <w:bCs/>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2"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cs="宋体"/>
                <w:szCs w:val="21"/>
                <w:highlight w:val="none"/>
              </w:rPr>
            </w:pPr>
            <w:r>
              <w:rPr>
                <w:rFonts w:hint="eastAsia" w:ascii="宋体" w:hAnsi="宋体"/>
                <w:bCs/>
                <w:highlight w:val="none"/>
              </w:rPr>
              <w:t>主营业务</w:t>
            </w:r>
          </w:p>
        </w:tc>
        <w:tc>
          <w:tcPr>
            <w:tcW w:w="7689"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rPr>
                <w:rFonts w:ascii="宋体" w:hAnsi="宋体"/>
                <w:bCs/>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7"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r>
              <w:rPr>
                <w:rFonts w:hint="eastAsia" w:ascii="宋体" w:hAnsi="宋体"/>
                <w:bCs/>
                <w:highlight w:val="none"/>
              </w:rPr>
              <w:t>注册时间</w:t>
            </w:r>
          </w:p>
        </w:tc>
        <w:tc>
          <w:tcPr>
            <w:tcW w:w="24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r>
              <w:rPr>
                <w:rFonts w:hint="eastAsia" w:ascii="宋体" w:hAnsi="宋体"/>
                <w:bCs/>
                <w:highlight w:val="none"/>
              </w:rPr>
              <w:t>年   月   日</w:t>
            </w:r>
          </w:p>
        </w:tc>
        <w:tc>
          <w:tcPr>
            <w:tcW w:w="261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r>
              <w:rPr>
                <w:rFonts w:hint="eastAsia" w:ascii="宋体" w:hAnsi="宋体"/>
                <w:bCs/>
                <w:highlight w:val="none"/>
              </w:rPr>
              <w:t>注册资金</w:t>
            </w:r>
          </w:p>
        </w:tc>
        <w:tc>
          <w:tcPr>
            <w:tcW w:w="263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6"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r>
              <w:rPr>
                <w:rFonts w:hint="eastAsia" w:ascii="宋体" w:hAnsi="宋体"/>
                <w:bCs/>
                <w:highlight w:val="none"/>
              </w:rPr>
              <w:t>注册地址</w:t>
            </w:r>
          </w:p>
        </w:tc>
        <w:tc>
          <w:tcPr>
            <w:tcW w:w="7689"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r>
              <w:rPr>
                <w:rFonts w:hint="eastAsia" w:ascii="宋体" w:hAnsi="宋体"/>
                <w:bCs/>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9"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r>
              <w:rPr>
                <w:rFonts w:hint="eastAsia"/>
                <w:highlight w:val="none"/>
              </w:rPr>
              <w:t>开户银行</w:t>
            </w:r>
          </w:p>
        </w:tc>
        <w:tc>
          <w:tcPr>
            <w:tcW w:w="7689"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1"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highlight w:val="none"/>
              </w:rPr>
            </w:pPr>
            <w:r>
              <w:rPr>
                <w:rFonts w:hint="eastAsia"/>
                <w:highlight w:val="none"/>
              </w:rPr>
              <w:t>开户户名</w:t>
            </w:r>
          </w:p>
        </w:tc>
        <w:tc>
          <w:tcPr>
            <w:tcW w:w="7689"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r>
              <w:rPr>
                <w:rFonts w:hint="eastAsia"/>
                <w:highlight w:val="none"/>
              </w:rPr>
              <w:t>银行账号</w:t>
            </w:r>
          </w:p>
        </w:tc>
        <w:tc>
          <w:tcPr>
            <w:tcW w:w="7689"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2"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lang w:val="en-GB"/>
              </w:rPr>
            </w:pPr>
            <w:r>
              <w:rPr>
                <w:rFonts w:hint="eastAsia" w:ascii="宋体" w:hAnsi="宋体"/>
                <w:bCs/>
                <w:highlight w:val="none"/>
              </w:rPr>
              <w:t>法人代表</w:t>
            </w:r>
          </w:p>
        </w:tc>
        <w:tc>
          <w:tcPr>
            <w:tcW w:w="24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p>
        </w:tc>
        <w:tc>
          <w:tcPr>
            <w:tcW w:w="261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left"/>
              <w:rPr>
                <w:rFonts w:ascii="宋体" w:hAnsi="宋体"/>
                <w:bCs/>
                <w:highlight w:val="none"/>
              </w:rPr>
            </w:pPr>
            <w:r>
              <w:rPr>
                <w:rFonts w:hint="eastAsia" w:ascii="宋体" w:hAnsi="宋体"/>
                <w:bCs/>
                <w:highlight w:val="none"/>
                <w:lang w:val="en-GB"/>
              </w:rPr>
              <w:t>电  话：</w:t>
            </w:r>
          </w:p>
        </w:tc>
        <w:tc>
          <w:tcPr>
            <w:tcW w:w="263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left"/>
              <w:rPr>
                <w:rFonts w:ascii="宋体" w:hAnsi="宋体"/>
                <w:bCs/>
                <w:highlight w:val="none"/>
              </w:rPr>
            </w:pPr>
            <w:r>
              <w:rPr>
                <w:rFonts w:hint="eastAsia" w:ascii="宋体" w:hAnsi="宋体"/>
                <w:bCs/>
                <w:highlight w:val="none"/>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5"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r>
              <w:rPr>
                <w:rFonts w:hint="eastAsia" w:ascii="宋体" w:hAnsi="宋体"/>
                <w:bCs/>
                <w:highlight w:val="none"/>
              </w:rPr>
              <w:t>单位联系人</w:t>
            </w:r>
          </w:p>
        </w:tc>
        <w:tc>
          <w:tcPr>
            <w:tcW w:w="24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p>
        </w:tc>
        <w:tc>
          <w:tcPr>
            <w:tcW w:w="261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left"/>
              <w:rPr>
                <w:rFonts w:ascii="宋体" w:hAnsi="宋体"/>
                <w:bCs/>
                <w:highlight w:val="none"/>
              </w:rPr>
            </w:pPr>
            <w:r>
              <w:rPr>
                <w:rFonts w:hint="eastAsia" w:ascii="宋体" w:hAnsi="宋体"/>
                <w:bCs/>
                <w:highlight w:val="none"/>
              </w:rPr>
              <w:t>职  务：</w:t>
            </w:r>
          </w:p>
        </w:tc>
        <w:tc>
          <w:tcPr>
            <w:tcW w:w="263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left"/>
              <w:rPr>
                <w:rFonts w:ascii="宋体" w:hAnsi="宋体"/>
                <w:bCs/>
                <w:highlight w:val="none"/>
              </w:rPr>
            </w:pPr>
            <w:r>
              <w:rPr>
                <w:rFonts w:hint="eastAsia" w:ascii="宋体" w:hAnsi="宋体"/>
                <w:bCs/>
                <w:highlight w:val="none"/>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5"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r>
              <w:rPr>
                <w:rFonts w:hint="eastAsia" w:ascii="宋体" w:hAnsi="宋体"/>
                <w:bCs/>
                <w:highlight w:val="none"/>
              </w:rPr>
              <w:t>关联企业名称（选填）</w:t>
            </w:r>
          </w:p>
        </w:tc>
        <w:tc>
          <w:tcPr>
            <w:tcW w:w="7689"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left"/>
              <w:rPr>
                <w:rFonts w:ascii="宋体" w:hAnsi="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5"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r>
              <w:rPr>
                <w:rFonts w:hint="eastAsia" w:ascii="宋体" w:hAnsi="宋体"/>
                <w:bCs/>
                <w:highlight w:val="none"/>
              </w:rPr>
              <w:t>自身及关联企业是否在龙华区有产业用地</w:t>
            </w:r>
          </w:p>
        </w:tc>
        <w:tc>
          <w:tcPr>
            <w:tcW w:w="7689"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left"/>
              <w:rPr>
                <w:rFonts w:ascii="宋体" w:hAnsi="宋体" w:cs="宋体"/>
                <w:kern w:val="0"/>
                <w:szCs w:val="21"/>
                <w:highlight w:val="none"/>
              </w:rPr>
            </w:pPr>
            <w:r>
              <w:rPr>
                <w:rFonts w:hint="eastAsia" w:ascii="宋体" w:hAnsi="宋体" w:cs="宋体"/>
                <w:kern w:val="0"/>
                <w:szCs w:val="21"/>
                <w:highlight w:val="none"/>
              </w:rPr>
              <w:t xml:space="preserve">□  是，用地地址：                   </w:t>
            </w:r>
          </w:p>
          <w:p>
            <w:pPr>
              <w:adjustRightInd w:val="0"/>
              <w:snapToGrid w:val="0"/>
              <w:spacing w:before="60" w:after="60"/>
              <w:jc w:val="left"/>
              <w:rPr>
                <w:rFonts w:ascii="宋体" w:hAnsi="宋体"/>
                <w:bCs/>
                <w:highlight w:val="none"/>
              </w:rPr>
            </w:pPr>
            <w:r>
              <w:rPr>
                <w:rFonts w:hint="eastAsia" w:ascii="宋体" w:hAnsi="宋体" w:cs="宋体"/>
                <w:kern w:val="0"/>
                <w:szCs w:val="21"/>
                <w:highlight w:val="none"/>
              </w:rPr>
              <w:t>□  否，办公地址：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50" w:hRule="atLeast"/>
          <w:jc w:val="center"/>
        </w:trPr>
        <w:tc>
          <w:tcPr>
            <w:tcW w:w="751" w:type="dxa"/>
            <w:vMerge w:val="restart"/>
            <w:tcBorders>
              <w:left w:val="single" w:color="auto" w:sz="4" w:space="0"/>
              <w:right w:val="single" w:color="auto" w:sz="4" w:space="0"/>
            </w:tcBorders>
            <w:vAlign w:val="center"/>
          </w:tcPr>
          <w:p>
            <w:pPr>
              <w:ind w:left="113" w:right="113"/>
              <w:jc w:val="center"/>
              <w:rPr>
                <w:rFonts w:ascii="宋体" w:hAnsi="宋体" w:cs="宋体"/>
                <w:szCs w:val="21"/>
                <w:highlight w:val="none"/>
              </w:rPr>
            </w:pPr>
            <w:r>
              <w:rPr>
                <w:rFonts w:hint="eastAsia" w:ascii="宋体" w:hAnsi="宋体" w:cs="宋体"/>
                <w:szCs w:val="21"/>
                <w:highlight w:val="none"/>
              </w:rPr>
              <w:t>近三年主要财务指标（万元）</w:t>
            </w:r>
          </w:p>
          <w:p>
            <w:pPr>
              <w:tabs>
                <w:tab w:val="left" w:pos="1857"/>
              </w:tabs>
              <w:adjustRightInd w:val="0"/>
              <w:snapToGrid w:val="0"/>
              <w:spacing w:before="60" w:after="60"/>
              <w:jc w:val="center"/>
              <w:rPr>
                <w:rFonts w:ascii="宋体" w:hAnsi="宋体"/>
                <w:bCs/>
                <w:highlight w:val="none"/>
              </w:rPr>
            </w:pPr>
          </w:p>
        </w:tc>
        <w:tc>
          <w:tcPr>
            <w:tcW w:w="1468" w:type="dxa"/>
            <w:gridSpan w:val="2"/>
            <w:tcBorders>
              <w:left w:val="single" w:color="auto" w:sz="4" w:space="0"/>
              <w:right w:val="single" w:color="auto" w:sz="4" w:space="0"/>
              <w:tl2br w:val="single" w:color="auto" w:sz="4" w:space="0"/>
            </w:tcBorders>
          </w:tcPr>
          <w:p>
            <w:pPr>
              <w:ind w:left="105" w:leftChars="50"/>
              <w:rPr>
                <w:rFonts w:ascii="宋体" w:hAnsi="宋体" w:cs="宋体"/>
                <w:kern w:val="0"/>
                <w:szCs w:val="21"/>
                <w:highlight w:val="none"/>
              </w:rPr>
            </w:pPr>
            <w:r>
              <w:rPr>
                <w:rFonts w:hint="eastAsia" w:ascii="宋体" w:hAnsi="宋体" w:cs="宋体"/>
                <w:kern w:val="0"/>
                <w:szCs w:val="21"/>
                <w:highlight w:val="none"/>
              </w:rPr>
              <w:t xml:space="preserve">      年份</w:t>
            </w:r>
          </w:p>
          <w:p>
            <w:pPr>
              <w:ind w:left="105" w:leftChars="50"/>
              <w:rPr>
                <w:rFonts w:ascii="宋体" w:hAnsi="宋体" w:cs="宋体"/>
                <w:kern w:val="0"/>
                <w:szCs w:val="21"/>
                <w:highlight w:val="none"/>
              </w:rPr>
            </w:pPr>
            <w:r>
              <w:rPr>
                <w:rFonts w:hint="eastAsia" w:ascii="宋体" w:hAnsi="宋体" w:cs="宋体"/>
                <w:kern w:val="0"/>
                <w:szCs w:val="21"/>
                <w:highlight w:val="none"/>
              </w:rPr>
              <w:t>指标</w:t>
            </w:r>
          </w:p>
        </w:tc>
        <w:tc>
          <w:tcPr>
            <w:tcW w:w="2437" w:type="dxa"/>
            <w:tcBorders>
              <w:top w:val="single" w:color="auto" w:sz="4" w:space="0"/>
              <w:left w:val="single" w:color="auto" w:sz="4" w:space="0"/>
              <w:right w:val="single" w:color="auto" w:sz="4" w:space="0"/>
            </w:tcBorders>
            <w:vAlign w:val="center"/>
          </w:tcPr>
          <w:p>
            <w:pPr>
              <w:jc w:val="center"/>
              <w:rPr>
                <w:rFonts w:ascii="宋体" w:hAnsi="宋体" w:cs="宋体"/>
                <w:kern w:val="0"/>
                <w:szCs w:val="21"/>
                <w:highlight w:val="none"/>
              </w:rPr>
            </w:pPr>
            <w:r>
              <w:rPr>
                <w:rFonts w:hint="eastAsia" w:ascii="宋体" w:hAnsi="宋体" w:cs="宋体"/>
                <w:kern w:val="0"/>
                <w:szCs w:val="21"/>
                <w:highlight w:val="none"/>
              </w:rPr>
              <w:t>年</w:t>
            </w:r>
          </w:p>
        </w:tc>
        <w:tc>
          <w:tcPr>
            <w:tcW w:w="2616" w:type="dxa"/>
            <w:gridSpan w:val="2"/>
            <w:tcBorders>
              <w:top w:val="single" w:color="auto" w:sz="4" w:space="0"/>
              <w:left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r>
              <w:rPr>
                <w:rFonts w:hint="eastAsia" w:ascii="宋体" w:hAnsi="宋体"/>
                <w:bCs/>
                <w:highlight w:val="none"/>
              </w:rPr>
              <w:t>年</w:t>
            </w:r>
          </w:p>
        </w:tc>
        <w:tc>
          <w:tcPr>
            <w:tcW w:w="2636" w:type="dxa"/>
            <w:gridSpan w:val="2"/>
            <w:tcBorders>
              <w:top w:val="single" w:color="auto" w:sz="4" w:space="0"/>
              <w:left w:val="single" w:color="auto" w:sz="4" w:space="0"/>
              <w:right w:val="single" w:color="auto" w:sz="4" w:space="0"/>
            </w:tcBorders>
            <w:vAlign w:val="center"/>
          </w:tcPr>
          <w:p>
            <w:pPr>
              <w:jc w:val="center"/>
              <w:rPr>
                <w:rFonts w:ascii="宋体" w:hAnsi="宋体"/>
                <w:bCs/>
                <w:highlight w:val="none"/>
              </w:rPr>
            </w:pPr>
            <w:r>
              <w:rPr>
                <w:rFonts w:hint="eastAsia" w:ascii="宋体" w:hAnsi="宋体"/>
                <w:bCs/>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90" w:hRule="atLeast"/>
          <w:jc w:val="center"/>
        </w:trPr>
        <w:tc>
          <w:tcPr>
            <w:tcW w:w="751" w:type="dxa"/>
            <w:vMerge w:val="continue"/>
            <w:tcBorders>
              <w:left w:val="single" w:color="auto" w:sz="4" w:space="0"/>
              <w:right w:val="single" w:color="auto" w:sz="4" w:space="0"/>
            </w:tcBorders>
            <w:vAlign w:val="center"/>
          </w:tcPr>
          <w:p>
            <w:pPr>
              <w:tabs>
                <w:tab w:val="left" w:pos="1857"/>
              </w:tabs>
              <w:adjustRightInd w:val="0"/>
              <w:snapToGrid w:val="0"/>
              <w:spacing w:before="60" w:after="60"/>
              <w:jc w:val="center"/>
              <w:rPr>
                <w:rFonts w:ascii="宋体" w:hAnsi="宋体"/>
                <w:bCs/>
                <w:highlight w:val="none"/>
              </w:rPr>
            </w:pPr>
          </w:p>
        </w:tc>
        <w:tc>
          <w:tcPr>
            <w:tcW w:w="1468" w:type="dxa"/>
            <w:gridSpan w:val="2"/>
            <w:tcBorders>
              <w:left w:val="single" w:color="auto" w:sz="4" w:space="0"/>
              <w:right w:val="single" w:color="auto" w:sz="4" w:space="0"/>
            </w:tcBorders>
            <w:vAlign w:val="center"/>
          </w:tcPr>
          <w:p>
            <w:pPr>
              <w:jc w:val="center"/>
              <w:rPr>
                <w:rFonts w:ascii="宋体" w:hAnsi="宋体" w:cs="宋体"/>
                <w:kern w:val="0"/>
                <w:szCs w:val="21"/>
                <w:highlight w:val="none"/>
              </w:rPr>
            </w:pPr>
            <w:r>
              <w:rPr>
                <w:rFonts w:hint="eastAsia" w:ascii="宋体" w:hAnsi="宋体" w:cs="宋体"/>
                <w:kern w:val="0"/>
                <w:szCs w:val="21"/>
                <w:highlight w:val="none"/>
              </w:rPr>
              <w:t>产值规模</w:t>
            </w:r>
          </w:p>
        </w:tc>
        <w:tc>
          <w:tcPr>
            <w:tcW w:w="2437" w:type="dxa"/>
            <w:tcBorders>
              <w:left w:val="single" w:color="auto" w:sz="4" w:space="0"/>
              <w:right w:val="single" w:color="auto" w:sz="4" w:space="0"/>
            </w:tcBorders>
          </w:tcPr>
          <w:p>
            <w:pPr>
              <w:rPr>
                <w:rFonts w:ascii="宋体" w:hAnsi="宋体" w:cs="宋体"/>
                <w:kern w:val="0"/>
                <w:szCs w:val="21"/>
                <w:highlight w:val="none"/>
              </w:rPr>
            </w:pPr>
          </w:p>
        </w:tc>
        <w:tc>
          <w:tcPr>
            <w:tcW w:w="2616" w:type="dxa"/>
            <w:gridSpan w:val="2"/>
            <w:tcBorders>
              <w:left w:val="single" w:color="auto" w:sz="4" w:space="0"/>
              <w:right w:val="single" w:color="auto" w:sz="4" w:space="0"/>
            </w:tcBorders>
            <w:vAlign w:val="bottom"/>
          </w:tcPr>
          <w:p>
            <w:pPr>
              <w:rPr>
                <w:rFonts w:ascii="宋体" w:hAnsi="宋体"/>
                <w:bCs/>
                <w:highlight w:val="none"/>
              </w:rPr>
            </w:pPr>
          </w:p>
        </w:tc>
        <w:tc>
          <w:tcPr>
            <w:tcW w:w="2636" w:type="dxa"/>
            <w:gridSpan w:val="2"/>
            <w:tcBorders>
              <w:left w:val="single" w:color="auto" w:sz="4" w:space="0"/>
              <w:right w:val="single" w:color="auto" w:sz="4" w:space="0"/>
            </w:tcBorders>
            <w:vAlign w:val="bottom"/>
          </w:tcPr>
          <w:p>
            <w:pPr>
              <w:rPr>
                <w:rFonts w:ascii="宋体" w:hAnsi="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4" w:hRule="atLeast"/>
          <w:jc w:val="center"/>
        </w:trPr>
        <w:tc>
          <w:tcPr>
            <w:tcW w:w="751" w:type="dxa"/>
            <w:vMerge w:val="continue"/>
            <w:tcBorders>
              <w:left w:val="single" w:color="auto" w:sz="4" w:space="0"/>
              <w:right w:val="single" w:color="auto" w:sz="4" w:space="0"/>
            </w:tcBorders>
            <w:vAlign w:val="center"/>
          </w:tcPr>
          <w:p>
            <w:pPr>
              <w:tabs>
                <w:tab w:val="left" w:pos="1857"/>
              </w:tabs>
              <w:adjustRightInd w:val="0"/>
              <w:snapToGrid w:val="0"/>
              <w:spacing w:before="60" w:after="60"/>
              <w:jc w:val="center"/>
              <w:rPr>
                <w:rFonts w:ascii="宋体" w:hAnsi="宋体"/>
                <w:bCs/>
                <w:highlight w:val="none"/>
              </w:rPr>
            </w:pPr>
          </w:p>
        </w:tc>
        <w:tc>
          <w:tcPr>
            <w:tcW w:w="1468" w:type="dxa"/>
            <w:gridSpan w:val="2"/>
            <w:tcBorders>
              <w:left w:val="single" w:color="auto" w:sz="4" w:space="0"/>
              <w:right w:val="single" w:color="auto" w:sz="4" w:space="0"/>
            </w:tcBorders>
            <w:vAlign w:val="center"/>
          </w:tcPr>
          <w:p>
            <w:pPr>
              <w:jc w:val="center"/>
              <w:rPr>
                <w:rFonts w:ascii="宋体" w:hAnsi="宋体" w:cs="宋体"/>
                <w:kern w:val="0"/>
                <w:szCs w:val="21"/>
                <w:highlight w:val="none"/>
              </w:rPr>
            </w:pPr>
            <w:r>
              <w:rPr>
                <w:rFonts w:hint="eastAsia" w:ascii="宋体" w:hAnsi="宋体" w:cs="宋体"/>
                <w:kern w:val="0"/>
                <w:szCs w:val="21"/>
                <w:highlight w:val="none"/>
              </w:rPr>
              <w:t>营业收入</w:t>
            </w:r>
          </w:p>
        </w:tc>
        <w:tc>
          <w:tcPr>
            <w:tcW w:w="2437" w:type="dxa"/>
            <w:tcBorders>
              <w:left w:val="single" w:color="auto" w:sz="4" w:space="0"/>
              <w:right w:val="single" w:color="auto" w:sz="4" w:space="0"/>
            </w:tcBorders>
            <w:vAlign w:val="bottom"/>
          </w:tcPr>
          <w:p>
            <w:pPr>
              <w:adjustRightInd w:val="0"/>
              <w:snapToGrid w:val="0"/>
              <w:spacing w:before="60" w:after="60"/>
              <w:rPr>
                <w:rFonts w:ascii="宋体" w:hAnsi="宋体"/>
                <w:bCs/>
                <w:highlight w:val="none"/>
              </w:rPr>
            </w:pPr>
          </w:p>
        </w:tc>
        <w:tc>
          <w:tcPr>
            <w:tcW w:w="2616" w:type="dxa"/>
            <w:gridSpan w:val="2"/>
            <w:tcBorders>
              <w:left w:val="single" w:color="auto" w:sz="4" w:space="0"/>
              <w:right w:val="single" w:color="auto" w:sz="4" w:space="0"/>
            </w:tcBorders>
            <w:vAlign w:val="bottom"/>
          </w:tcPr>
          <w:p>
            <w:pPr>
              <w:rPr>
                <w:rFonts w:ascii="宋体" w:hAnsi="宋体"/>
                <w:bCs/>
                <w:highlight w:val="none"/>
              </w:rPr>
            </w:pPr>
          </w:p>
        </w:tc>
        <w:tc>
          <w:tcPr>
            <w:tcW w:w="2636" w:type="dxa"/>
            <w:gridSpan w:val="2"/>
            <w:tcBorders>
              <w:left w:val="single" w:color="auto" w:sz="4" w:space="0"/>
              <w:right w:val="single" w:color="auto" w:sz="4" w:space="0"/>
            </w:tcBorders>
            <w:vAlign w:val="bottom"/>
          </w:tcPr>
          <w:p>
            <w:pPr>
              <w:rPr>
                <w:rFonts w:ascii="宋体" w:hAnsi="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4" w:hRule="atLeast"/>
          <w:jc w:val="center"/>
        </w:trPr>
        <w:tc>
          <w:tcPr>
            <w:tcW w:w="751" w:type="dxa"/>
            <w:vMerge w:val="continue"/>
            <w:tcBorders>
              <w:left w:val="single" w:color="auto" w:sz="4" w:space="0"/>
              <w:right w:val="single" w:color="auto" w:sz="4" w:space="0"/>
            </w:tcBorders>
            <w:vAlign w:val="center"/>
          </w:tcPr>
          <w:p>
            <w:pPr>
              <w:tabs>
                <w:tab w:val="left" w:pos="1857"/>
              </w:tabs>
              <w:adjustRightInd w:val="0"/>
              <w:snapToGrid w:val="0"/>
              <w:spacing w:before="60" w:after="60"/>
              <w:jc w:val="center"/>
              <w:rPr>
                <w:rFonts w:ascii="宋体" w:hAnsi="宋体"/>
                <w:bCs/>
                <w:highlight w:val="none"/>
              </w:rPr>
            </w:pPr>
          </w:p>
        </w:tc>
        <w:tc>
          <w:tcPr>
            <w:tcW w:w="1468" w:type="dxa"/>
            <w:gridSpan w:val="2"/>
            <w:tcBorders>
              <w:left w:val="single" w:color="auto" w:sz="4" w:space="0"/>
              <w:right w:val="single" w:color="auto" w:sz="4" w:space="0"/>
            </w:tcBorders>
            <w:vAlign w:val="center"/>
          </w:tcPr>
          <w:p>
            <w:pPr>
              <w:jc w:val="center"/>
              <w:rPr>
                <w:rFonts w:ascii="宋体" w:hAnsi="宋体" w:cs="宋体"/>
                <w:kern w:val="0"/>
                <w:szCs w:val="21"/>
                <w:highlight w:val="none"/>
              </w:rPr>
            </w:pPr>
            <w:r>
              <w:rPr>
                <w:rFonts w:hint="eastAsia" w:ascii="宋体" w:hAnsi="宋体" w:cs="宋体"/>
                <w:kern w:val="0"/>
                <w:szCs w:val="21"/>
                <w:highlight w:val="none"/>
              </w:rPr>
              <w:t>主营业务收入</w:t>
            </w:r>
          </w:p>
        </w:tc>
        <w:tc>
          <w:tcPr>
            <w:tcW w:w="2437" w:type="dxa"/>
            <w:tcBorders>
              <w:left w:val="single" w:color="auto" w:sz="4" w:space="0"/>
              <w:right w:val="single" w:color="auto" w:sz="4" w:space="0"/>
            </w:tcBorders>
            <w:vAlign w:val="bottom"/>
          </w:tcPr>
          <w:p>
            <w:pPr>
              <w:adjustRightInd w:val="0"/>
              <w:snapToGrid w:val="0"/>
              <w:spacing w:before="60" w:after="60"/>
              <w:rPr>
                <w:rFonts w:ascii="宋体" w:hAnsi="宋体"/>
                <w:bCs/>
                <w:highlight w:val="none"/>
              </w:rPr>
            </w:pPr>
          </w:p>
        </w:tc>
        <w:tc>
          <w:tcPr>
            <w:tcW w:w="2616" w:type="dxa"/>
            <w:gridSpan w:val="2"/>
            <w:tcBorders>
              <w:left w:val="single" w:color="auto" w:sz="4" w:space="0"/>
              <w:right w:val="single" w:color="auto" w:sz="4" w:space="0"/>
            </w:tcBorders>
            <w:vAlign w:val="bottom"/>
          </w:tcPr>
          <w:p>
            <w:pPr>
              <w:rPr>
                <w:rFonts w:ascii="宋体" w:hAnsi="宋体"/>
                <w:bCs/>
                <w:highlight w:val="none"/>
              </w:rPr>
            </w:pPr>
          </w:p>
        </w:tc>
        <w:tc>
          <w:tcPr>
            <w:tcW w:w="2636" w:type="dxa"/>
            <w:gridSpan w:val="2"/>
            <w:tcBorders>
              <w:left w:val="single" w:color="auto" w:sz="4" w:space="0"/>
              <w:right w:val="single" w:color="auto" w:sz="4" w:space="0"/>
            </w:tcBorders>
            <w:vAlign w:val="bottom"/>
          </w:tcPr>
          <w:p>
            <w:pPr>
              <w:rPr>
                <w:rFonts w:ascii="宋体" w:hAnsi="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62" w:hRule="atLeast"/>
          <w:jc w:val="center"/>
        </w:trPr>
        <w:tc>
          <w:tcPr>
            <w:tcW w:w="751" w:type="dxa"/>
            <w:vMerge w:val="continue"/>
            <w:tcBorders>
              <w:left w:val="single" w:color="auto" w:sz="4" w:space="0"/>
              <w:right w:val="single" w:color="auto" w:sz="4" w:space="0"/>
            </w:tcBorders>
            <w:vAlign w:val="center"/>
          </w:tcPr>
          <w:p>
            <w:pPr>
              <w:tabs>
                <w:tab w:val="left" w:pos="1857"/>
              </w:tabs>
              <w:adjustRightInd w:val="0"/>
              <w:snapToGrid w:val="0"/>
              <w:spacing w:before="60" w:after="60"/>
              <w:jc w:val="center"/>
              <w:rPr>
                <w:rFonts w:ascii="宋体" w:hAnsi="宋体"/>
                <w:bCs/>
                <w:highlight w:val="none"/>
              </w:rPr>
            </w:pPr>
          </w:p>
        </w:tc>
        <w:tc>
          <w:tcPr>
            <w:tcW w:w="1468" w:type="dxa"/>
            <w:gridSpan w:val="2"/>
            <w:tcBorders>
              <w:left w:val="single" w:color="auto" w:sz="4" w:space="0"/>
              <w:right w:val="single" w:color="auto" w:sz="4" w:space="0"/>
            </w:tcBorders>
            <w:vAlign w:val="center"/>
          </w:tcPr>
          <w:p>
            <w:pPr>
              <w:jc w:val="center"/>
              <w:rPr>
                <w:rFonts w:ascii="宋体" w:hAnsi="宋体" w:cs="宋体"/>
                <w:kern w:val="0"/>
                <w:szCs w:val="21"/>
                <w:highlight w:val="none"/>
              </w:rPr>
            </w:pPr>
            <w:r>
              <w:rPr>
                <w:rFonts w:hint="eastAsia" w:ascii="宋体" w:hAnsi="宋体" w:cs="宋体"/>
                <w:kern w:val="0"/>
                <w:szCs w:val="21"/>
                <w:highlight w:val="none"/>
              </w:rPr>
              <w:t>净利润</w:t>
            </w:r>
          </w:p>
        </w:tc>
        <w:tc>
          <w:tcPr>
            <w:tcW w:w="2437" w:type="dxa"/>
            <w:tcBorders>
              <w:left w:val="single" w:color="auto" w:sz="4" w:space="0"/>
              <w:right w:val="single" w:color="auto" w:sz="4" w:space="0"/>
            </w:tcBorders>
            <w:vAlign w:val="bottom"/>
          </w:tcPr>
          <w:p>
            <w:pPr>
              <w:adjustRightInd w:val="0"/>
              <w:snapToGrid w:val="0"/>
              <w:spacing w:before="60" w:after="60"/>
              <w:rPr>
                <w:rFonts w:ascii="宋体" w:hAnsi="宋体"/>
                <w:bCs/>
                <w:highlight w:val="none"/>
              </w:rPr>
            </w:pPr>
          </w:p>
        </w:tc>
        <w:tc>
          <w:tcPr>
            <w:tcW w:w="2616" w:type="dxa"/>
            <w:gridSpan w:val="2"/>
            <w:tcBorders>
              <w:left w:val="single" w:color="auto" w:sz="4" w:space="0"/>
              <w:right w:val="single" w:color="auto" w:sz="4" w:space="0"/>
            </w:tcBorders>
            <w:vAlign w:val="bottom"/>
          </w:tcPr>
          <w:p>
            <w:pPr>
              <w:rPr>
                <w:rFonts w:ascii="宋体" w:hAnsi="宋体"/>
                <w:bCs/>
                <w:highlight w:val="none"/>
              </w:rPr>
            </w:pPr>
          </w:p>
        </w:tc>
        <w:tc>
          <w:tcPr>
            <w:tcW w:w="2636" w:type="dxa"/>
            <w:gridSpan w:val="2"/>
            <w:tcBorders>
              <w:left w:val="single" w:color="auto" w:sz="4" w:space="0"/>
              <w:right w:val="single" w:color="auto" w:sz="4" w:space="0"/>
            </w:tcBorders>
            <w:vAlign w:val="bottom"/>
          </w:tcPr>
          <w:p>
            <w:pPr>
              <w:rPr>
                <w:rFonts w:ascii="宋体" w:hAnsi="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2" w:hRule="atLeast"/>
          <w:jc w:val="center"/>
        </w:trPr>
        <w:tc>
          <w:tcPr>
            <w:tcW w:w="751" w:type="dxa"/>
            <w:vMerge w:val="continue"/>
            <w:tcBorders>
              <w:left w:val="single" w:color="auto" w:sz="4" w:space="0"/>
              <w:right w:val="single" w:color="auto" w:sz="4" w:space="0"/>
            </w:tcBorders>
            <w:vAlign w:val="center"/>
          </w:tcPr>
          <w:p>
            <w:pPr>
              <w:tabs>
                <w:tab w:val="left" w:pos="1857"/>
              </w:tabs>
              <w:adjustRightInd w:val="0"/>
              <w:snapToGrid w:val="0"/>
              <w:spacing w:before="60" w:after="60"/>
              <w:jc w:val="center"/>
              <w:rPr>
                <w:rFonts w:ascii="宋体" w:hAnsi="宋体"/>
                <w:bCs/>
                <w:highlight w:val="none"/>
              </w:rPr>
            </w:pPr>
          </w:p>
        </w:tc>
        <w:tc>
          <w:tcPr>
            <w:tcW w:w="1468" w:type="dxa"/>
            <w:gridSpan w:val="2"/>
            <w:tcBorders>
              <w:left w:val="single" w:color="auto" w:sz="4" w:space="0"/>
              <w:right w:val="single" w:color="auto" w:sz="4" w:space="0"/>
            </w:tcBorders>
            <w:vAlign w:val="center"/>
          </w:tcPr>
          <w:p>
            <w:pPr>
              <w:jc w:val="center"/>
              <w:rPr>
                <w:rFonts w:ascii="宋体" w:hAnsi="宋体" w:cs="宋体"/>
                <w:kern w:val="0"/>
                <w:szCs w:val="21"/>
                <w:highlight w:val="none"/>
              </w:rPr>
            </w:pPr>
            <w:r>
              <w:rPr>
                <w:rFonts w:hint="eastAsia" w:ascii="宋体" w:hAnsi="宋体" w:cs="宋体"/>
                <w:kern w:val="0"/>
                <w:szCs w:val="21"/>
                <w:highlight w:val="none"/>
              </w:rPr>
              <w:t>纳税额</w:t>
            </w:r>
          </w:p>
        </w:tc>
        <w:tc>
          <w:tcPr>
            <w:tcW w:w="2437" w:type="dxa"/>
            <w:tcBorders>
              <w:left w:val="single" w:color="auto" w:sz="4" w:space="0"/>
              <w:right w:val="single" w:color="auto" w:sz="4" w:space="0"/>
            </w:tcBorders>
            <w:vAlign w:val="center"/>
          </w:tcPr>
          <w:p>
            <w:pPr>
              <w:rPr>
                <w:rFonts w:ascii="宋体" w:hAnsi="宋体" w:cs="宋体"/>
                <w:kern w:val="0"/>
                <w:szCs w:val="21"/>
                <w:highlight w:val="none"/>
              </w:rPr>
            </w:pPr>
          </w:p>
        </w:tc>
        <w:tc>
          <w:tcPr>
            <w:tcW w:w="2616" w:type="dxa"/>
            <w:gridSpan w:val="2"/>
            <w:tcBorders>
              <w:left w:val="single" w:color="auto" w:sz="4" w:space="0"/>
              <w:right w:val="single" w:color="auto" w:sz="4" w:space="0"/>
            </w:tcBorders>
            <w:vAlign w:val="center"/>
          </w:tcPr>
          <w:p>
            <w:pPr>
              <w:rPr>
                <w:rFonts w:ascii="宋体" w:hAnsi="宋体"/>
                <w:bCs/>
                <w:highlight w:val="none"/>
              </w:rPr>
            </w:pPr>
          </w:p>
        </w:tc>
        <w:tc>
          <w:tcPr>
            <w:tcW w:w="2636" w:type="dxa"/>
            <w:gridSpan w:val="2"/>
            <w:tcBorders>
              <w:left w:val="single" w:color="auto" w:sz="4" w:space="0"/>
              <w:right w:val="single" w:color="auto" w:sz="4" w:space="0"/>
            </w:tcBorders>
            <w:vAlign w:val="center"/>
          </w:tcPr>
          <w:p>
            <w:pPr>
              <w:rPr>
                <w:rFonts w:ascii="宋体" w:hAnsi="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80" w:hRule="atLeast"/>
          <w:jc w:val="center"/>
        </w:trPr>
        <w:tc>
          <w:tcPr>
            <w:tcW w:w="9908" w:type="dxa"/>
            <w:gridSpan w:val="8"/>
            <w:tcBorders>
              <w:top w:val="single" w:color="auto" w:sz="4" w:space="0"/>
              <w:left w:val="single" w:color="auto" w:sz="4" w:space="0"/>
              <w:bottom w:val="single" w:color="auto" w:sz="4" w:space="0"/>
              <w:right w:val="single" w:color="auto" w:sz="4" w:space="0"/>
            </w:tcBorders>
            <w:vAlign w:val="center"/>
          </w:tcPr>
          <w:p>
            <w:pPr>
              <w:tabs>
                <w:tab w:val="left" w:pos="1794"/>
              </w:tabs>
              <w:adjustRightInd w:val="0"/>
              <w:snapToGrid w:val="0"/>
              <w:spacing w:before="60" w:after="60"/>
              <w:jc w:val="center"/>
              <w:rPr>
                <w:rFonts w:ascii="宋体" w:hAnsi="宋体"/>
                <w:bCs/>
                <w:sz w:val="18"/>
                <w:highlight w:val="none"/>
              </w:rPr>
            </w:pPr>
            <w:r>
              <w:rPr>
                <w:rFonts w:hint="eastAsia" w:ascii="宋体" w:hAnsi="宋体"/>
                <w:b/>
                <w:sz w:val="24"/>
                <w:highlight w:val="none"/>
              </w:rPr>
              <w:t>设计师国际交流活动情况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2219" w:type="dxa"/>
            <w:gridSpan w:val="3"/>
            <w:tcBorders>
              <w:left w:val="single" w:color="auto" w:sz="4" w:space="0"/>
              <w:right w:val="single" w:color="auto" w:sz="4" w:space="0"/>
            </w:tcBorders>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活动名称</w:t>
            </w:r>
          </w:p>
        </w:tc>
        <w:tc>
          <w:tcPr>
            <w:tcW w:w="7689" w:type="dxa"/>
            <w:gridSpan w:val="5"/>
            <w:tcBorders>
              <w:top w:val="single" w:color="auto" w:sz="4" w:space="0"/>
              <w:left w:val="single" w:color="auto" w:sz="4" w:space="0"/>
              <w:bottom w:val="single" w:color="auto" w:sz="4" w:space="0"/>
              <w:right w:val="single" w:color="auto" w:sz="4" w:space="0"/>
            </w:tcBorders>
          </w:tcPr>
          <w:p>
            <w:pPr>
              <w:rPr>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2219" w:type="dxa"/>
            <w:gridSpan w:val="3"/>
            <w:tcBorders>
              <w:left w:val="single" w:color="auto" w:sz="4" w:space="0"/>
              <w:right w:val="single" w:color="auto" w:sz="4" w:space="0"/>
            </w:tcBorders>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交流对象单位</w:t>
            </w:r>
          </w:p>
        </w:tc>
        <w:tc>
          <w:tcPr>
            <w:tcW w:w="7689" w:type="dxa"/>
            <w:gridSpan w:val="5"/>
            <w:tcBorders>
              <w:top w:val="single" w:color="auto" w:sz="4" w:space="0"/>
              <w:left w:val="single" w:color="auto" w:sz="4" w:space="0"/>
              <w:bottom w:val="single" w:color="auto" w:sz="4" w:space="0"/>
              <w:right w:val="single" w:color="auto" w:sz="4" w:space="0"/>
            </w:tcBorders>
          </w:tcPr>
          <w:p>
            <w:pPr>
              <w:rPr>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2219" w:type="dxa"/>
            <w:gridSpan w:val="3"/>
            <w:tcBorders>
              <w:left w:val="single" w:color="auto" w:sz="4" w:space="0"/>
              <w:right w:val="single" w:color="auto" w:sz="4" w:space="0"/>
            </w:tcBorders>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活动地点</w:t>
            </w:r>
          </w:p>
        </w:tc>
        <w:tc>
          <w:tcPr>
            <w:tcW w:w="7689" w:type="dxa"/>
            <w:gridSpan w:val="5"/>
            <w:tcBorders>
              <w:top w:val="single" w:color="auto" w:sz="4" w:space="0"/>
              <w:left w:val="single" w:color="auto" w:sz="4" w:space="0"/>
              <w:bottom w:val="single" w:color="auto" w:sz="4" w:space="0"/>
              <w:right w:val="single" w:color="auto" w:sz="4" w:space="0"/>
            </w:tcBorders>
          </w:tcPr>
          <w:p>
            <w:pPr>
              <w:rPr>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2219" w:type="dxa"/>
            <w:gridSpan w:val="3"/>
            <w:tcBorders>
              <w:left w:val="single" w:color="auto" w:sz="4" w:space="0"/>
              <w:right w:val="single" w:color="auto" w:sz="4" w:space="0"/>
            </w:tcBorders>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活动时间</w:t>
            </w:r>
          </w:p>
        </w:tc>
        <w:tc>
          <w:tcPr>
            <w:tcW w:w="7689" w:type="dxa"/>
            <w:gridSpan w:val="5"/>
            <w:tcBorders>
              <w:top w:val="single" w:color="auto" w:sz="4" w:space="0"/>
              <w:left w:val="single" w:color="auto" w:sz="4" w:space="0"/>
              <w:bottom w:val="single" w:color="auto" w:sz="4" w:space="0"/>
              <w:right w:val="single" w:color="auto" w:sz="4" w:space="0"/>
            </w:tcBorders>
          </w:tcPr>
          <w:p>
            <w:pPr>
              <w:rPr>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2219" w:type="dxa"/>
            <w:gridSpan w:val="3"/>
            <w:tcBorders>
              <w:left w:val="single" w:color="auto" w:sz="4" w:space="0"/>
              <w:right w:val="single" w:color="auto" w:sz="4" w:space="0"/>
            </w:tcBorders>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活动参与设计师人数</w:t>
            </w:r>
          </w:p>
        </w:tc>
        <w:tc>
          <w:tcPr>
            <w:tcW w:w="7689" w:type="dxa"/>
            <w:gridSpan w:val="5"/>
            <w:tcBorders>
              <w:top w:val="single" w:color="auto" w:sz="4" w:space="0"/>
              <w:left w:val="single" w:color="auto" w:sz="4" w:space="0"/>
              <w:bottom w:val="single" w:color="auto" w:sz="4" w:space="0"/>
              <w:right w:val="single" w:color="auto" w:sz="4" w:space="0"/>
            </w:tcBorders>
          </w:tcPr>
          <w:p>
            <w:pPr>
              <w:rPr>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895" w:type="dxa"/>
            <w:gridSpan w:val="2"/>
            <w:vMerge w:val="restart"/>
            <w:tcBorders>
              <w:left w:val="single" w:color="auto" w:sz="4" w:space="0"/>
              <w:right w:val="single" w:color="auto" w:sz="4" w:space="0"/>
            </w:tcBorders>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负责人</w:t>
            </w:r>
          </w:p>
        </w:tc>
        <w:tc>
          <w:tcPr>
            <w:tcW w:w="1324" w:type="dxa"/>
            <w:tcBorders>
              <w:left w:val="single" w:color="auto" w:sz="4" w:space="0"/>
              <w:right w:val="single" w:color="auto" w:sz="4" w:space="0"/>
            </w:tcBorders>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姓名</w:t>
            </w:r>
          </w:p>
        </w:tc>
        <w:tc>
          <w:tcPr>
            <w:tcW w:w="256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szCs w:val="21"/>
                <w:highlight w:val="none"/>
              </w:rPr>
            </w:pPr>
          </w:p>
        </w:tc>
        <w:tc>
          <w:tcPr>
            <w:tcW w:w="256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szCs w:val="21"/>
                <w:highlight w:val="none"/>
              </w:rPr>
            </w:pPr>
            <w:r>
              <w:rPr>
                <w:rFonts w:hint="eastAsia"/>
                <w:szCs w:val="21"/>
                <w:highlight w:val="none"/>
              </w:rPr>
              <w:t>联系电话</w:t>
            </w:r>
          </w:p>
        </w:tc>
        <w:tc>
          <w:tcPr>
            <w:tcW w:w="25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895" w:type="dxa"/>
            <w:gridSpan w:val="2"/>
            <w:vMerge w:val="continue"/>
            <w:tcBorders>
              <w:left w:val="single" w:color="auto" w:sz="4" w:space="0"/>
              <w:right w:val="single" w:color="auto" w:sz="4" w:space="0"/>
            </w:tcBorders>
            <w:vAlign w:val="center"/>
          </w:tcPr>
          <w:p>
            <w:pPr>
              <w:widowControl/>
              <w:jc w:val="center"/>
              <w:rPr>
                <w:rFonts w:ascii="宋体" w:hAnsi="宋体" w:cs="宋体"/>
                <w:kern w:val="0"/>
                <w:szCs w:val="21"/>
                <w:highlight w:val="none"/>
              </w:rPr>
            </w:pPr>
          </w:p>
        </w:tc>
        <w:tc>
          <w:tcPr>
            <w:tcW w:w="1324" w:type="dxa"/>
            <w:tcBorders>
              <w:left w:val="single" w:color="auto" w:sz="4" w:space="0"/>
              <w:right w:val="single" w:color="auto" w:sz="4" w:space="0"/>
            </w:tcBorders>
            <w:vAlign w:val="center"/>
          </w:tcPr>
          <w:p>
            <w:pPr>
              <w:widowControl/>
              <w:jc w:val="center"/>
              <w:rPr>
                <w:rFonts w:ascii="宋体" w:hAnsi="宋体" w:cs="宋体"/>
                <w:kern w:val="0"/>
                <w:szCs w:val="21"/>
                <w:highlight w:val="none"/>
              </w:rPr>
            </w:pPr>
            <w:r>
              <w:rPr>
                <w:rFonts w:hint="eastAsia"/>
                <w:szCs w:val="21"/>
                <w:highlight w:val="none"/>
              </w:rPr>
              <w:t>工作单位</w:t>
            </w:r>
          </w:p>
        </w:tc>
        <w:tc>
          <w:tcPr>
            <w:tcW w:w="256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szCs w:val="21"/>
                <w:highlight w:val="none"/>
              </w:rPr>
            </w:pPr>
          </w:p>
        </w:tc>
        <w:tc>
          <w:tcPr>
            <w:tcW w:w="256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szCs w:val="21"/>
                <w:highlight w:val="none"/>
              </w:rPr>
            </w:pPr>
            <w:r>
              <w:rPr>
                <w:rFonts w:hint="eastAsia"/>
                <w:szCs w:val="21"/>
                <w:highlight w:val="none"/>
              </w:rPr>
              <w:t>职务</w:t>
            </w:r>
          </w:p>
        </w:tc>
        <w:tc>
          <w:tcPr>
            <w:tcW w:w="25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895" w:type="dxa"/>
            <w:gridSpan w:val="2"/>
            <w:vMerge w:val="restart"/>
            <w:tcBorders>
              <w:left w:val="single" w:color="auto" w:sz="4" w:space="0"/>
              <w:right w:val="single" w:color="auto" w:sz="4" w:space="0"/>
            </w:tcBorders>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联系人</w:t>
            </w:r>
          </w:p>
        </w:tc>
        <w:tc>
          <w:tcPr>
            <w:tcW w:w="1324" w:type="dxa"/>
            <w:tcBorders>
              <w:left w:val="single" w:color="auto" w:sz="4" w:space="0"/>
              <w:right w:val="single" w:color="auto" w:sz="4" w:space="0"/>
            </w:tcBorders>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姓名</w:t>
            </w:r>
          </w:p>
        </w:tc>
        <w:tc>
          <w:tcPr>
            <w:tcW w:w="256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szCs w:val="21"/>
                <w:highlight w:val="none"/>
              </w:rPr>
            </w:pPr>
          </w:p>
        </w:tc>
        <w:tc>
          <w:tcPr>
            <w:tcW w:w="256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szCs w:val="21"/>
                <w:highlight w:val="none"/>
              </w:rPr>
            </w:pPr>
            <w:r>
              <w:rPr>
                <w:rFonts w:hint="eastAsia"/>
                <w:szCs w:val="21"/>
                <w:highlight w:val="none"/>
              </w:rPr>
              <w:t>联系电话</w:t>
            </w:r>
          </w:p>
        </w:tc>
        <w:tc>
          <w:tcPr>
            <w:tcW w:w="25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895" w:type="dxa"/>
            <w:gridSpan w:val="2"/>
            <w:vMerge w:val="continue"/>
            <w:tcBorders>
              <w:left w:val="single" w:color="auto" w:sz="4" w:space="0"/>
              <w:right w:val="single" w:color="auto" w:sz="4" w:space="0"/>
            </w:tcBorders>
            <w:vAlign w:val="center"/>
          </w:tcPr>
          <w:p>
            <w:pPr>
              <w:widowControl/>
              <w:jc w:val="center"/>
              <w:rPr>
                <w:rFonts w:ascii="宋体" w:hAnsi="宋体" w:cs="宋体"/>
                <w:kern w:val="0"/>
                <w:szCs w:val="21"/>
                <w:highlight w:val="none"/>
              </w:rPr>
            </w:pPr>
          </w:p>
        </w:tc>
        <w:tc>
          <w:tcPr>
            <w:tcW w:w="1324" w:type="dxa"/>
            <w:tcBorders>
              <w:left w:val="single" w:color="auto" w:sz="4" w:space="0"/>
              <w:right w:val="single" w:color="auto" w:sz="4" w:space="0"/>
            </w:tcBorders>
            <w:vAlign w:val="center"/>
          </w:tcPr>
          <w:p>
            <w:pPr>
              <w:widowControl/>
              <w:jc w:val="center"/>
              <w:rPr>
                <w:rFonts w:ascii="宋体" w:hAnsi="宋体" w:cs="宋体"/>
                <w:kern w:val="0"/>
                <w:szCs w:val="21"/>
                <w:highlight w:val="none"/>
              </w:rPr>
            </w:pPr>
            <w:r>
              <w:rPr>
                <w:rFonts w:hint="eastAsia"/>
                <w:szCs w:val="21"/>
                <w:highlight w:val="none"/>
              </w:rPr>
              <w:t>工作单位</w:t>
            </w:r>
          </w:p>
        </w:tc>
        <w:tc>
          <w:tcPr>
            <w:tcW w:w="256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szCs w:val="21"/>
                <w:highlight w:val="none"/>
              </w:rPr>
            </w:pPr>
          </w:p>
        </w:tc>
        <w:tc>
          <w:tcPr>
            <w:tcW w:w="256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szCs w:val="21"/>
                <w:highlight w:val="none"/>
              </w:rPr>
            </w:pPr>
            <w:r>
              <w:rPr>
                <w:rFonts w:hint="eastAsia"/>
                <w:szCs w:val="21"/>
                <w:highlight w:val="none"/>
              </w:rPr>
              <w:t>职务</w:t>
            </w:r>
          </w:p>
        </w:tc>
        <w:tc>
          <w:tcPr>
            <w:tcW w:w="25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2219" w:type="dxa"/>
            <w:gridSpan w:val="3"/>
            <w:tcBorders>
              <w:left w:val="single" w:color="auto" w:sz="4" w:space="0"/>
              <w:right w:val="single" w:color="auto" w:sz="4" w:space="0"/>
            </w:tcBorders>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承办单位</w:t>
            </w:r>
          </w:p>
        </w:tc>
        <w:tc>
          <w:tcPr>
            <w:tcW w:w="7689" w:type="dxa"/>
            <w:gridSpan w:val="5"/>
            <w:tcBorders>
              <w:top w:val="single" w:color="auto" w:sz="4" w:space="0"/>
              <w:left w:val="single" w:color="auto" w:sz="4" w:space="0"/>
              <w:bottom w:val="single" w:color="auto" w:sz="4" w:space="0"/>
              <w:right w:val="single" w:color="auto" w:sz="4" w:space="0"/>
            </w:tcBorders>
          </w:tcPr>
          <w:p>
            <w:pPr>
              <w:rPr>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2219" w:type="dxa"/>
            <w:gridSpan w:val="3"/>
            <w:tcBorders>
              <w:left w:val="single" w:color="auto" w:sz="4" w:space="0"/>
              <w:right w:val="single" w:color="auto" w:sz="4" w:space="0"/>
            </w:tcBorders>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协办单位</w:t>
            </w:r>
          </w:p>
        </w:tc>
        <w:tc>
          <w:tcPr>
            <w:tcW w:w="7689" w:type="dxa"/>
            <w:gridSpan w:val="5"/>
            <w:tcBorders>
              <w:top w:val="single" w:color="auto" w:sz="4" w:space="0"/>
              <w:left w:val="single" w:color="auto" w:sz="4" w:space="0"/>
              <w:bottom w:val="single" w:color="auto" w:sz="4" w:space="0"/>
              <w:right w:val="single" w:color="auto" w:sz="4" w:space="0"/>
            </w:tcBorders>
          </w:tcPr>
          <w:p>
            <w:pPr>
              <w:rPr>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59" w:hRule="atLeast"/>
          <w:jc w:val="center"/>
        </w:trPr>
        <w:tc>
          <w:tcPr>
            <w:tcW w:w="895" w:type="dxa"/>
            <w:gridSpan w:val="2"/>
            <w:vMerge w:val="restart"/>
            <w:tcBorders>
              <w:left w:val="single" w:color="auto" w:sz="4" w:space="0"/>
              <w:right w:val="single" w:color="auto" w:sz="4" w:space="0"/>
            </w:tcBorders>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活动实际投入（元）</w:t>
            </w:r>
          </w:p>
        </w:tc>
        <w:tc>
          <w:tcPr>
            <w:tcW w:w="1324" w:type="dxa"/>
            <w:tcBorders>
              <w:left w:val="single" w:color="auto" w:sz="4" w:space="0"/>
              <w:right w:val="single" w:color="auto" w:sz="4" w:space="0"/>
            </w:tcBorders>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总额</w:t>
            </w:r>
          </w:p>
        </w:tc>
        <w:tc>
          <w:tcPr>
            <w:tcW w:w="7689" w:type="dxa"/>
            <w:gridSpan w:val="5"/>
            <w:tcBorders>
              <w:top w:val="single" w:color="auto" w:sz="4" w:space="0"/>
              <w:left w:val="single" w:color="auto" w:sz="4" w:space="0"/>
              <w:bottom w:val="single" w:color="auto" w:sz="4" w:space="0"/>
              <w:right w:val="single" w:color="auto" w:sz="4" w:space="0"/>
            </w:tcBorders>
          </w:tcPr>
          <w:p>
            <w:pPr>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42" w:hRule="atLeast"/>
          <w:jc w:val="center"/>
        </w:trPr>
        <w:tc>
          <w:tcPr>
            <w:tcW w:w="895" w:type="dxa"/>
            <w:gridSpan w:val="2"/>
            <w:vMerge w:val="continue"/>
            <w:tcBorders>
              <w:left w:val="single" w:color="auto" w:sz="4" w:space="0"/>
              <w:right w:val="single" w:color="auto" w:sz="4" w:space="0"/>
            </w:tcBorders>
            <w:vAlign w:val="center"/>
          </w:tcPr>
          <w:p>
            <w:pPr>
              <w:widowControl/>
              <w:jc w:val="center"/>
              <w:rPr>
                <w:rFonts w:ascii="宋体" w:hAnsi="宋体" w:cs="宋体"/>
                <w:kern w:val="0"/>
                <w:szCs w:val="21"/>
                <w:highlight w:val="none"/>
              </w:rPr>
            </w:pPr>
          </w:p>
        </w:tc>
        <w:tc>
          <w:tcPr>
            <w:tcW w:w="1324" w:type="dxa"/>
            <w:tcBorders>
              <w:left w:val="single" w:color="auto" w:sz="4" w:space="0"/>
              <w:right w:val="single" w:color="auto" w:sz="4" w:space="0"/>
            </w:tcBorders>
            <w:vAlign w:val="center"/>
          </w:tcPr>
          <w:p>
            <w:pPr>
              <w:widowControl/>
              <w:jc w:val="center"/>
              <w:rPr>
                <w:rFonts w:ascii="宋体" w:hAnsi="宋体" w:cs="宋体"/>
                <w:kern w:val="0"/>
                <w:szCs w:val="21"/>
                <w:highlight w:val="none"/>
              </w:rPr>
            </w:pPr>
            <w:r>
              <w:rPr>
                <w:rFonts w:ascii="宋体" w:hAnsi="宋体" w:cs="宋体"/>
                <w:kern w:val="0"/>
                <w:szCs w:val="21"/>
                <w:highlight w:val="none"/>
              </w:rPr>
              <w:t>场租费用</w:t>
            </w:r>
          </w:p>
        </w:tc>
        <w:tc>
          <w:tcPr>
            <w:tcW w:w="7689" w:type="dxa"/>
            <w:gridSpan w:val="5"/>
            <w:tcBorders>
              <w:top w:val="single" w:color="auto" w:sz="4" w:space="0"/>
              <w:left w:val="single" w:color="auto" w:sz="4" w:space="0"/>
              <w:bottom w:val="single" w:color="auto" w:sz="4" w:space="0"/>
              <w:right w:val="single" w:color="auto" w:sz="4" w:space="0"/>
            </w:tcBorders>
          </w:tcPr>
          <w:p>
            <w:pPr>
              <w:widowControl/>
              <w:jc w:val="center"/>
              <w:rPr>
                <w:rFonts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895" w:type="dxa"/>
            <w:gridSpan w:val="2"/>
            <w:vMerge w:val="continue"/>
            <w:tcBorders>
              <w:left w:val="single" w:color="auto" w:sz="4" w:space="0"/>
              <w:right w:val="single" w:color="auto" w:sz="4" w:space="0"/>
            </w:tcBorders>
            <w:vAlign w:val="center"/>
          </w:tcPr>
          <w:p>
            <w:pPr>
              <w:widowControl/>
              <w:jc w:val="center"/>
              <w:rPr>
                <w:rFonts w:ascii="宋体" w:hAnsi="宋体" w:cs="宋体"/>
                <w:kern w:val="0"/>
                <w:szCs w:val="21"/>
                <w:highlight w:val="none"/>
              </w:rPr>
            </w:pPr>
          </w:p>
        </w:tc>
        <w:tc>
          <w:tcPr>
            <w:tcW w:w="1324" w:type="dxa"/>
            <w:tcBorders>
              <w:left w:val="single" w:color="auto" w:sz="4" w:space="0"/>
              <w:right w:val="single" w:color="auto" w:sz="4" w:space="0"/>
            </w:tcBorders>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宣传推广费用</w:t>
            </w:r>
          </w:p>
        </w:tc>
        <w:tc>
          <w:tcPr>
            <w:tcW w:w="7689" w:type="dxa"/>
            <w:gridSpan w:val="5"/>
            <w:tcBorders>
              <w:top w:val="single" w:color="auto" w:sz="4" w:space="0"/>
              <w:left w:val="single" w:color="auto" w:sz="4" w:space="0"/>
              <w:bottom w:val="single" w:color="auto" w:sz="4" w:space="0"/>
              <w:right w:val="single" w:color="auto" w:sz="4" w:space="0"/>
            </w:tcBorders>
          </w:tcPr>
          <w:p>
            <w:pPr>
              <w:rPr>
                <w:rFonts w:ascii="仿宋_GB2312" w:hAnsi="仿宋_GB2312" w:eastAsia="仿宋_GB2312" w:cs="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895" w:type="dxa"/>
            <w:gridSpan w:val="2"/>
            <w:vMerge w:val="continue"/>
            <w:tcBorders>
              <w:left w:val="single" w:color="auto" w:sz="4" w:space="0"/>
              <w:right w:val="single" w:color="auto" w:sz="4" w:space="0"/>
            </w:tcBorders>
            <w:vAlign w:val="center"/>
          </w:tcPr>
          <w:p>
            <w:pPr>
              <w:widowControl/>
              <w:jc w:val="center"/>
              <w:rPr>
                <w:rFonts w:ascii="宋体" w:hAnsi="宋体" w:cs="宋体"/>
                <w:kern w:val="0"/>
                <w:szCs w:val="21"/>
                <w:highlight w:val="none"/>
              </w:rPr>
            </w:pPr>
          </w:p>
        </w:tc>
        <w:tc>
          <w:tcPr>
            <w:tcW w:w="1324" w:type="dxa"/>
            <w:tcBorders>
              <w:left w:val="single" w:color="auto" w:sz="4" w:space="0"/>
              <w:right w:val="single" w:color="auto" w:sz="4" w:space="0"/>
            </w:tcBorders>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人员差旅费用</w:t>
            </w:r>
          </w:p>
        </w:tc>
        <w:tc>
          <w:tcPr>
            <w:tcW w:w="7689" w:type="dxa"/>
            <w:gridSpan w:val="5"/>
            <w:tcBorders>
              <w:top w:val="single" w:color="auto" w:sz="4" w:space="0"/>
              <w:left w:val="single" w:color="auto" w:sz="4" w:space="0"/>
              <w:bottom w:val="single" w:color="auto" w:sz="4" w:space="0"/>
              <w:right w:val="single" w:color="auto" w:sz="4" w:space="0"/>
            </w:tcBorders>
          </w:tcPr>
          <w:p>
            <w:pPr>
              <w:rPr>
                <w:rFonts w:ascii="仿宋_GB2312" w:hAnsi="仿宋_GB2312" w:eastAsia="仿宋_GB2312" w:cs="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895" w:type="dxa"/>
            <w:gridSpan w:val="2"/>
            <w:vMerge w:val="continue"/>
            <w:tcBorders>
              <w:left w:val="single" w:color="auto" w:sz="4" w:space="0"/>
              <w:right w:val="single" w:color="auto" w:sz="4" w:space="0"/>
            </w:tcBorders>
            <w:vAlign w:val="center"/>
          </w:tcPr>
          <w:p>
            <w:pPr>
              <w:widowControl/>
              <w:jc w:val="center"/>
              <w:rPr>
                <w:rFonts w:ascii="宋体" w:hAnsi="宋体" w:cs="宋体"/>
                <w:kern w:val="0"/>
                <w:szCs w:val="21"/>
                <w:highlight w:val="none"/>
              </w:rPr>
            </w:pPr>
          </w:p>
        </w:tc>
        <w:tc>
          <w:tcPr>
            <w:tcW w:w="1324" w:type="dxa"/>
            <w:tcBorders>
              <w:left w:val="single" w:color="auto" w:sz="4" w:space="0"/>
              <w:right w:val="single" w:color="auto" w:sz="4" w:space="0"/>
            </w:tcBorders>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培训费用</w:t>
            </w:r>
          </w:p>
        </w:tc>
        <w:tc>
          <w:tcPr>
            <w:tcW w:w="7689" w:type="dxa"/>
            <w:gridSpan w:val="5"/>
            <w:tcBorders>
              <w:top w:val="single" w:color="auto" w:sz="4" w:space="0"/>
              <w:left w:val="single" w:color="auto" w:sz="4" w:space="0"/>
              <w:bottom w:val="single" w:color="auto" w:sz="4" w:space="0"/>
              <w:right w:val="single" w:color="auto" w:sz="4" w:space="0"/>
            </w:tcBorders>
          </w:tcPr>
          <w:p>
            <w:pPr>
              <w:rPr>
                <w:rFonts w:ascii="仿宋_GB2312" w:hAnsi="仿宋_GB2312" w:eastAsia="仿宋_GB2312" w:cs="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2219" w:type="dxa"/>
            <w:gridSpan w:val="3"/>
            <w:tcBorders>
              <w:left w:val="single" w:color="auto" w:sz="4" w:space="0"/>
              <w:right w:val="single" w:color="auto" w:sz="4" w:space="0"/>
            </w:tcBorders>
            <w:vAlign w:val="center"/>
          </w:tcPr>
          <w:p>
            <w:pPr>
              <w:widowControl/>
              <w:jc w:val="center"/>
              <w:rPr>
                <w:rFonts w:ascii="宋体" w:hAnsi="宋体"/>
                <w:bCs/>
                <w:szCs w:val="21"/>
                <w:highlight w:val="none"/>
              </w:rPr>
            </w:pPr>
            <w:r>
              <w:rPr>
                <w:rFonts w:hint="eastAsia" w:ascii="宋体" w:hAnsi="宋体" w:cs="宋体"/>
                <w:kern w:val="0"/>
                <w:szCs w:val="21"/>
                <w:highlight w:val="none"/>
              </w:rPr>
              <w:t>申请资助金额</w:t>
            </w:r>
          </w:p>
        </w:tc>
        <w:tc>
          <w:tcPr>
            <w:tcW w:w="7689" w:type="dxa"/>
            <w:gridSpan w:val="5"/>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p>
          <w:p>
            <w:pPr>
              <w:rPr>
                <w:sz w:val="22"/>
                <w:highlight w:val="none"/>
              </w:rPr>
            </w:pPr>
            <w:r>
              <w:rPr>
                <w:rFonts w:hint="eastAsia" w:ascii="宋体" w:hAnsi="宋体" w:cs="宋体"/>
                <w:szCs w:val="21"/>
                <w:highlight w:val="none"/>
              </w:rPr>
              <w:t xml:space="preserve">大写：    </w:t>
            </w:r>
            <w:r>
              <w:rPr>
                <w:rFonts w:hint="eastAsia"/>
                <w:sz w:val="22"/>
                <w:highlight w:val="none"/>
              </w:rPr>
              <w:t>仟   佰</w:t>
            </w:r>
            <w:r>
              <w:rPr>
                <w:sz w:val="22"/>
                <w:highlight w:val="none"/>
              </w:rPr>
              <w:t xml:space="preserve">   </w:t>
            </w:r>
            <w:r>
              <w:rPr>
                <w:rFonts w:hint="eastAsia"/>
                <w:sz w:val="22"/>
                <w:highlight w:val="none"/>
              </w:rPr>
              <w:t>拾</w:t>
            </w:r>
            <w:r>
              <w:rPr>
                <w:sz w:val="22"/>
                <w:highlight w:val="none"/>
              </w:rPr>
              <w:t xml:space="preserve">   </w:t>
            </w:r>
            <w:r>
              <w:rPr>
                <w:rFonts w:hint="eastAsia"/>
                <w:sz w:val="22"/>
                <w:highlight w:val="none"/>
              </w:rPr>
              <w:t>万</w:t>
            </w:r>
            <w:r>
              <w:rPr>
                <w:sz w:val="22"/>
                <w:highlight w:val="none"/>
              </w:rPr>
              <w:t xml:space="preserve">   </w:t>
            </w:r>
            <w:r>
              <w:rPr>
                <w:rFonts w:hint="eastAsia"/>
                <w:sz w:val="22"/>
                <w:highlight w:val="none"/>
              </w:rPr>
              <w:t>仟</w:t>
            </w:r>
            <w:r>
              <w:rPr>
                <w:sz w:val="22"/>
                <w:highlight w:val="none"/>
              </w:rPr>
              <w:t xml:space="preserve">   </w:t>
            </w:r>
            <w:r>
              <w:rPr>
                <w:rFonts w:hint="eastAsia"/>
                <w:sz w:val="22"/>
                <w:highlight w:val="none"/>
              </w:rPr>
              <w:t>佰</w:t>
            </w:r>
            <w:r>
              <w:rPr>
                <w:sz w:val="22"/>
                <w:highlight w:val="none"/>
              </w:rPr>
              <w:t xml:space="preserve">   </w:t>
            </w:r>
            <w:r>
              <w:rPr>
                <w:rFonts w:hint="eastAsia"/>
                <w:sz w:val="22"/>
                <w:highlight w:val="none"/>
              </w:rPr>
              <w:t>拾</w:t>
            </w:r>
            <w:r>
              <w:rPr>
                <w:sz w:val="22"/>
                <w:highlight w:val="none"/>
              </w:rPr>
              <w:t xml:space="preserve">   </w:t>
            </w:r>
            <w:r>
              <w:rPr>
                <w:rFonts w:hint="eastAsia"/>
                <w:sz w:val="22"/>
                <w:highlight w:val="none"/>
              </w:rPr>
              <w:t>元，</w:t>
            </w:r>
          </w:p>
          <w:p>
            <w:pPr>
              <w:rPr>
                <w:rFonts w:ascii="宋体" w:hAnsi="宋体"/>
                <w:szCs w:val="21"/>
                <w:highlight w:val="none"/>
              </w:rPr>
            </w:pPr>
            <w:r>
              <w:rPr>
                <w:rFonts w:hint="eastAsia"/>
                <w:sz w:val="22"/>
                <w:highlight w:val="none"/>
              </w:rPr>
              <w:t>小写：（</w:t>
            </w:r>
            <w:r>
              <w:rPr>
                <w:rFonts w:ascii="Arial" w:hAnsi="Arial" w:cs="Arial"/>
                <w:b/>
                <w:bCs/>
                <w:sz w:val="18"/>
                <w:szCs w:val="18"/>
                <w:highlight w:val="none"/>
                <w:shd w:val="clear" w:color="auto" w:fill="FFFFFF"/>
              </w:rPr>
              <w:t>¥</w:t>
            </w:r>
            <w:r>
              <w:rPr>
                <w:sz w:val="22"/>
                <w:highlight w:val="none"/>
              </w:rPr>
              <w:t xml:space="preserve">   </w:t>
            </w:r>
            <w:r>
              <w:rPr>
                <w:rFonts w:hint="eastAsia"/>
                <w:sz w:val="22"/>
                <w:highlight w:val="none"/>
              </w:rPr>
              <w:t xml:space="preserve">  </w:t>
            </w:r>
            <w:r>
              <w:rPr>
                <w:sz w:val="22"/>
                <w:highlight w:val="none"/>
              </w:rPr>
              <w:t xml:space="preserve"> </w:t>
            </w:r>
            <w:r>
              <w:rPr>
                <w:rFonts w:hint="eastAsia"/>
                <w:sz w:val="22"/>
                <w:highlight w:val="none"/>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621" w:hRule="atLeast"/>
          <w:jc w:val="center"/>
        </w:trPr>
        <w:tc>
          <w:tcPr>
            <w:tcW w:w="2219" w:type="dxa"/>
            <w:gridSpan w:val="3"/>
            <w:tcBorders>
              <w:left w:val="single" w:color="auto" w:sz="4" w:space="0"/>
              <w:right w:val="single" w:color="auto" w:sz="4" w:space="0"/>
            </w:tcBorders>
            <w:vAlign w:val="center"/>
          </w:tcPr>
          <w:p>
            <w:pPr>
              <w:pStyle w:val="27"/>
              <w:ind w:left="-105" w:leftChars="-50" w:right="-82" w:rightChars="-39" w:firstLine="105" w:firstLineChars="50"/>
              <w:jc w:val="center"/>
              <w:rPr>
                <w:rFonts w:ascii="宋体" w:hAnsi="宋体"/>
                <w:bCs/>
                <w:szCs w:val="21"/>
                <w:highlight w:val="none"/>
              </w:rPr>
            </w:pPr>
            <w:r>
              <w:rPr>
                <w:rFonts w:hint="eastAsia" w:ascii="宋体" w:hAnsi="宋体" w:cs="宋体"/>
                <w:szCs w:val="21"/>
                <w:highlight w:val="none"/>
                <w:lang w:eastAsia="zh-CN"/>
              </w:rPr>
              <w:t>区重点区域建设推进中心</w:t>
            </w:r>
            <w:r>
              <w:rPr>
                <w:rFonts w:ascii="宋体" w:hAnsi="宋体" w:cs="宋体"/>
                <w:szCs w:val="21"/>
                <w:highlight w:val="none"/>
              </w:rPr>
              <w:t>业务</w:t>
            </w:r>
            <w:r>
              <w:rPr>
                <w:rFonts w:hint="eastAsia" w:ascii="宋体" w:hAnsi="宋体" w:cs="宋体"/>
                <w:szCs w:val="21"/>
                <w:highlight w:val="none"/>
              </w:rPr>
              <w:t>部门</w:t>
            </w:r>
            <w:r>
              <w:rPr>
                <w:rFonts w:ascii="宋体" w:hAnsi="宋体" w:cs="宋体"/>
                <w:szCs w:val="21"/>
                <w:highlight w:val="none"/>
              </w:rPr>
              <w:t>审核意见</w:t>
            </w:r>
          </w:p>
        </w:tc>
        <w:tc>
          <w:tcPr>
            <w:tcW w:w="7689" w:type="dxa"/>
            <w:gridSpan w:val="5"/>
            <w:tcBorders>
              <w:top w:val="single" w:color="auto" w:sz="4" w:space="0"/>
              <w:left w:val="single" w:color="auto" w:sz="4" w:space="0"/>
              <w:right w:val="single" w:color="auto" w:sz="4" w:space="0"/>
            </w:tcBorders>
          </w:tcPr>
          <w:p>
            <w:pPr>
              <w:spacing w:line="320" w:lineRule="exact"/>
              <w:rPr>
                <w:rFonts w:ascii="宋体" w:hAnsi="宋体" w:cs="宋体"/>
                <w:szCs w:val="21"/>
                <w:highlight w:val="none"/>
              </w:rPr>
            </w:pPr>
            <w:r>
              <w:rPr>
                <w:rFonts w:hint="eastAsia" w:ascii="宋体" w:hAnsi="宋体" w:cs="宋体"/>
                <w:szCs w:val="21"/>
                <w:highlight w:val="none"/>
              </w:rPr>
              <w:t>核定拟资助金额：</w:t>
            </w:r>
          </w:p>
          <w:p>
            <w:pPr>
              <w:spacing w:before="156" w:beforeLines="50" w:after="156" w:afterLines="50"/>
              <w:rPr>
                <w:rFonts w:ascii="宋体" w:hAnsi="宋体" w:cs="宋体"/>
                <w:szCs w:val="21"/>
                <w:highlight w:val="none"/>
              </w:rPr>
            </w:pPr>
            <w:r>
              <w:rPr>
                <w:rFonts w:hint="eastAsia" w:ascii="宋体" w:hAnsi="宋体" w:cs="宋体"/>
                <w:szCs w:val="21"/>
                <w:highlight w:val="none"/>
              </w:rPr>
              <w:t xml:space="preserve">大写：    </w:t>
            </w:r>
            <w:r>
              <w:rPr>
                <w:rFonts w:hint="eastAsia"/>
                <w:sz w:val="22"/>
                <w:highlight w:val="none"/>
              </w:rPr>
              <w:t>仟   佰</w:t>
            </w:r>
            <w:r>
              <w:rPr>
                <w:sz w:val="22"/>
                <w:highlight w:val="none"/>
              </w:rPr>
              <w:t xml:space="preserve">   </w:t>
            </w:r>
            <w:r>
              <w:rPr>
                <w:rFonts w:hint="eastAsia"/>
                <w:sz w:val="22"/>
                <w:highlight w:val="none"/>
              </w:rPr>
              <w:t>拾</w:t>
            </w:r>
            <w:r>
              <w:rPr>
                <w:sz w:val="22"/>
                <w:highlight w:val="none"/>
              </w:rPr>
              <w:t xml:space="preserve">   </w:t>
            </w:r>
            <w:r>
              <w:rPr>
                <w:rFonts w:hint="eastAsia"/>
                <w:sz w:val="22"/>
                <w:highlight w:val="none"/>
              </w:rPr>
              <w:t>万</w:t>
            </w:r>
            <w:r>
              <w:rPr>
                <w:sz w:val="22"/>
                <w:highlight w:val="none"/>
              </w:rPr>
              <w:t xml:space="preserve">   </w:t>
            </w:r>
            <w:r>
              <w:rPr>
                <w:rFonts w:hint="eastAsia"/>
                <w:sz w:val="22"/>
                <w:highlight w:val="none"/>
              </w:rPr>
              <w:t>仟</w:t>
            </w:r>
            <w:r>
              <w:rPr>
                <w:sz w:val="22"/>
                <w:highlight w:val="none"/>
              </w:rPr>
              <w:t xml:space="preserve">   </w:t>
            </w:r>
            <w:r>
              <w:rPr>
                <w:rFonts w:hint="eastAsia"/>
                <w:sz w:val="22"/>
                <w:highlight w:val="none"/>
              </w:rPr>
              <w:t>佰</w:t>
            </w:r>
            <w:r>
              <w:rPr>
                <w:sz w:val="22"/>
                <w:highlight w:val="none"/>
              </w:rPr>
              <w:t xml:space="preserve">   </w:t>
            </w:r>
            <w:r>
              <w:rPr>
                <w:rFonts w:hint="eastAsia"/>
                <w:sz w:val="22"/>
                <w:highlight w:val="none"/>
              </w:rPr>
              <w:t>拾</w:t>
            </w:r>
            <w:r>
              <w:rPr>
                <w:sz w:val="22"/>
                <w:highlight w:val="none"/>
              </w:rPr>
              <w:t xml:space="preserve">   </w:t>
            </w:r>
            <w:r>
              <w:rPr>
                <w:rFonts w:hint="eastAsia"/>
                <w:sz w:val="22"/>
                <w:highlight w:val="none"/>
              </w:rPr>
              <w:t>元</w:t>
            </w:r>
            <w:r>
              <w:rPr>
                <w:rFonts w:hint="eastAsia" w:ascii="宋体" w:hAnsi="宋体" w:cs="宋体"/>
                <w:szCs w:val="21"/>
                <w:highlight w:val="none"/>
              </w:rPr>
              <w:t>，</w:t>
            </w:r>
          </w:p>
          <w:p>
            <w:pPr>
              <w:spacing w:before="156" w:beforeLines="50" w:after="156" w:afterLines="50"/>
              <w:rPr>
                <w:rFonts w:ascii="宋体" w:hAnsi="宋体" w:cs="宋体"/>
                <w:szCs w:val="21"/>
                <w:highlight w:val="none"/>
              </w:rPr>
            </w:pPr>
            <w:r>
              <w:rPr>
                <w:rFonts w:hint="eastAsia" w:ascii="宋体" w:hAnsi="宋体" w:cs="宋体"/>
                <w:szCs w:val="21"/>
                <w:highlight w:val="none"/>
              </w:rPr>
              <w:t>小写：（</w:t>
            </w:r>
            <w:r>
              <w:rPr>
                <w:rFonts w:ascii="Arial" w:hAnsi="Arial" w:cs="Arial"/>
                <w:b/>
                <w:bCs/>
                <w:sz w:val="18"/>
                <w:szCs w:val="18"/>
                <w:highlight w:val="none"/>
                <w:shd w:val="clear" w:color="auto" w:fill="FFFFFF"/>
              </w:rPr>
              <w:t>¥</w:t>
            </w:r>
            <w:r>
              <w:rPr>
                <w:rFonts w:ascii="宋体" w:hAnsi="宋体" w:cs="宋体"/>
                <w:szCs w:val="21"/>
                <w:highlight w:val="none"/>
              </w:rPr>
              <w:t xml:space="preserve">        </w:t>
            </w:r>
            <w:r>
              <w:rPr>
                <w:rFonts w:hint="eastAsia" w:ascii="宋体" w:hAnsi="宋体" w:cs="宋体"/>
                <w:szCs w:val="21"/>
                <w:highlight w:val="none"/>
              </w:rPr>
              <w:t>元</w:t>
            </w:r>
            <w:r>
              <w:rPr>
                <w:rFonts w:ascii="宋体" w:hAnsi="宋体" w:cs="宋体"/>
                <w:szCs w:val="21"/>
                <w:highlight w:val="none"/>
              </w:rPr>
              <w:t>)</w:t>
            </w:r>
          </w:p>
          <w:p>
            <w:pPr>
              <w:spacing w:before="156" w:beforeLines="50" w:after="156" w:afterLines="50"/>
              <w:rPr>
                <w:rFonts w:ascii="宋体" w:hAnsi="宋体" w:cs="宋体"/>
                <w:szCs w:val="21"/>
                <w:highlight w:val="none"/>
              </w:rPr>
            </w:pPr>
          </w:p>
          <w:p>
            <w:pPr>
              <w:spacing w:before="156" w:beforeLines="50" w:after="156" w:afterLines="50"/>
              <w:rPr>
                <w:rFonts w:ascii="宋体" w:hAnsi="宋体" w:cs="宋体"/>
                <w:szCs w:val="21"/>
                <w:highlight w:val="none"/>
              </w:rPr>
            </w:pPr>
          </w:p>
          <w:p>
            <w:pPr>
              <w:tabs>
                <w:tab w:val="left" w:pos="6221"/>
              </w:tabs>
              <w:ind w:firstLine="735" w:firstLineChars="350"/>
              <w:rPr>
                <w:rFonts w:ascii="宋体" w:hAnsi="宋体" w:cs="宋体"/>
                <w:szCs w:val="21"/>
                <w:highlight w:val="none"/>
              </w:rPr>
            </w:pPr>
            <w:r>
              <w:rPr>
                <w:rFonts w:hint="eastAsia" w:ascii="宋体" w:hAnsi="宋体" w:cs="宋体"/>
                <w:szCs w:val="21"/>
                <w:highlight w:val="none"/>
              </w:rPr>
              <w:t xml:space="preserve">经办人：             审核人：              复审人：             </w:t>
            </w:r>
          </w:p>
          <w:p>
            <w:pPr>
              <w:jc w:val="right"/>
              <w:rPr>
                <w:rFonts w:ascii="宋体" w:hAnsi="宋体"/>
                <w:szCs w:val="21"/>
                <w:highlight w:val="none"/>
              </w:rPr>
            </w:pPr>
            <w:r>
              <w:rPr>
                <w:rFonts w:hint="eastAsia" w:ascii="宋体" w:hAnsi="宋体" w:cs="宋体"/>
                <w:szCs w:val="21"/>
                <w:highlight w:val="none"/>
              </w:rPr>
              <w:t>年    月    日</w:t>
            </w:r>
          </w:p>
        </w:tc>
      </w:tr>
    </w:tbl>
    <w:p>
      <w:pPr>
        <w:rPr>
          <w:b/>
          <w:bCs/>
          <w:sz w:val="28"/>
          <w:szCs w:val="28"/>
          <w:highlight w:val="none"/>
        </w:rPr>
      </w:pPr>
    </w:p>
    <w:p>
      <w:pPr>
        <w:pStyle w:val="2"/>
        <w:rPr>
          <w:highlight w:val="none"/>
        </w:rPr>
      </w:pPr>
    </w:p>
    <w:p>
      <w:pPr>
        <w:jc w:val="center"/>
        <w:rPr>
          <w:rFonts w:ascii="黑体" w:hAnsi="黑体" w:eastAsia="黑体" w:cs="黑体"/>
          <w:bCs/>
          <w:sz w:val="44"/>
          <w:szCs w:val="44"/>
          <w:highlight w:val="none"/>
        </w:rPr>
      </w:pPr>
      <w:r>
        <w:rPr>
          <w:rFonts w:hint="eastAsia" w:ascii="黑体" w:hAnsi="黑体" w:eastAsia="黑体" w:cs="黑体"/>
          <w:sz w:val="32"/>
          <w:szCs w:val="32"/>
          <w:highlight w:val="none"/>
        </w:rPr>
        <w:br w:type="page"/>
      </w:r>
      <w:r>
        <w:rPr>
          <w:rFonts w:hint="eastAsia" w:ascii="黑体" w:hAnsi="黑体" w:eastAsia="黑体" w:cs="黑体"/>
          <w:bCs/>
          <w:sz w:val="44"/>
          <w:szCs w:val="44"/>
          <w:highlight w:val="none"/>
        </w:rPr>
        <w:t>举办设计师国际交流活动备案登记表</w:t>
      </w:r>
    </w:p>
    <w:p>
      <w:pPr>
        <w:jc w:val="center"/>
        <w:rPr>
          <w:rFonts w:ascii="宋体" w:hAnsi="宋体"/>
          <w:sz w:val="24"/>
          <w:highlight w:val="none"/>
        </w:rPr>
      </w:pPr>
      <w:r>
        <w:rPr>
          <w:rFonts w:hint="eastAsia" w:ascii="宋体" w:hAnsi="宋体"/>
          <w:sz w:val="24"/>
          <w:highlight w:val="none"/>
        </w:rPr>
        <w:t xml:space="preserve">                                     编号：</w:t>
      </w:r>
    </w:p>
    <w:tbl>
      <w:tblPr>
        <w:tblStyle w:val="19"/>
        <w:tblW w:w="0" w:type="auto"/>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8"/>
        <w:gridCol w:w="2048"/>
        <w:gridCol w:w="944"/>
        <w:gridCol w:w="1418"/>
        <w:gridCol w:w="314"/>
        <w:gridCol w:w="22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48" w:type="dxa"/>
            <w:vAlign w:val="center"/>
          </w:tcPr>
          <w:p>
            <w:pPr>
              <w:jc w:val="center"/>
              <w:rPr>
                <w:rFonts w:ascii="宋体" w:hAnsi="宋体" w:cs="宋体"/>
                <w:szCs w:val="21"/>
                <w:highlight w:val="none"/>
              </w:rPr>
            </w:pPr>
            <w:r>
              <w:rPr>
                <w:rFonts w:hint="eastAsia" w:ascii="宋体" w:hAnsi="宋体" w:cs="宋体"/>
                <w:szCs w:val="21"/>
                <w:highlight w:val="none"/>
              </w:rPr>
              <w:t>活动名称</w:t>
            </w:r>
          </w:p>
        </w:tc>
        <w:tc>
          <w:tcPr>
            <w:tcW w:w="6930" w:type="dxa"/>
            <w:gridSpan w:val="5"/>
          </w:tcPr>
          <w:p>
            <w:pP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48" w:type="dxa"/>
            <w:vAlign w:val="center"/>
          </w:tcPr>
          <w:p>
            <w:pPr>
              <w:jc w:val="center"/>
              <w:rPr>
                <w:rFonts w:ascii="宋体" w:hAnsi="宋体" w:cs="宋体"/>
                <w:szCs w:val="21"/>
                <w:highlight w:val="none"/>
              </w:rPr>
            </w:pPr>
            <w:r>
              <w:rPr>
                <w:rFonts w:hint="eastAsia" w:ascii="宋体" w:hAnsi="宋体" w:cs="宋体"/>
                <w:szCs w:val="21"/>
                <w:highlight w:val="none"/>
              </w:rPr>
              <w:t>举办时间</w:t>
            </w:r>
          </w:p>
        </w:tc>
        <w:tc>
          <w:tcPr>
            <w:tcW w:w="2992" w:type="dxa"/>
            <w:gridSpan w:val="2"/>
          </w:tcPr>
          <w:p>
            <w:pPr>
              <w:rPr>
                <w:rFonts w:ascii="宋体" w:hAnsi="宋体" w:cs="宋体"/>
                <w:szCs w:val="21"/>
                <w:highlight w:val="none"/>
              </w:rPr>
            </w:pPr>
          </w:p>
        </w:tc>
        <w:tc>
          <w:tcPr>
            <w:tcW w:w="1732" w:type="dxa"/>
            <w:gridSpan w:val="2"/>
            <w:vAlign w:val="center"/>
          </w:tcPr>
          <w:p>
            <w:pPr>
              <w:jc w:val="center"/>
              <w:rPr>
                <w:rFonts w:ascii="宋体" w:hAnsi="宋体" w:cs="宋体"/>
                <w:szCs w:val="21"/>
                <w:highlight w:val="none"/>
              </w:rPr>
            </w:pPr>
            <w:r>
              <w:rPr>
                <w:rFonts w:hint="eastAsia" w:ascii="宋体" w:hAnsi="宋体" w:cs="宋体"/>
                <w:szCs w:val="21"/>
                <w:highlight w:val="none"/>
              </w:rPr>
              <w:t>举办地点</w:t>
            </w:r>
          </w:p>
        </w:tc>
        <w:tc>
          <w:tcPr>
            <w:tcW w:w="2206" w:type="dxa"/>
          </w:tcPr>
          <w:p>
            <w:pP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48" w:type="dxa"/>
            <w:vAlign w:val="center"/>
          </w:tcPr>
          <w:p>
            <w:pPr>
              <w:jc w:val="center"/>
              <w:rPr>
                <w:rFonts w:ascii="宋体" w:hAnsi="宋体" w:cs="宋体"/>
                <w:szCs w:val="21"/>
                <w:highlight w:val="none"/>
              </w:rPr>
            </w:pPr>
            <w:r>
              <w:rPr>
                <w:rFonts w:hint="eastAsia" w:ascii="宋体" w:hAnsi="宋体" w:cs="宋体"/>
                <w:szCs w:val="21"/>
                <w:highlight w:val="none"/>
              </w:rPr>
              <w:t>主办单位</w:t>
            </w:r>
          </w:p>
        </w:tc>
        <w:tc>
          <w:tcPr>
            <w:tcW w:w="6930" w:type="dxa"/>
            <w:gridSpan w:val="5"/>
          </w:tcPr>
          <w:p>
            <w:pP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2048" w:type="dxa"/>
            <w:vAlign w:val="center"/>
          </w:tcPr>
          <w:p>
            <w:pPr>
              <w:jc w:val="center"/>
              <w:rPr>
                <w:rFonts w:ascii="宋体" w:hAnsi="宋体" w:cs="宋体"/>
                <w:szCs w:val="21"/>
                <w:highlight w:val="none"/>
              </w:rPr>
            </w:pPr>
            <w:r>
              <w:rPr>
                <w:rFonts w:hint="eastAsia" w:ascii="宋体" w:hAnsi="宋体" w:cs="宋体"/>
                <w:szCs w:val="21"/>
                <w:highlight w:val="none"/>
              </w:rPr>
              <w:t>承办单位</w:t>
            </w:r>
          </w:p>
        </w:tc>
        <w:tc>
          <w:tcPr>
            <w:tcW w:w="6930" w:type="dxa"/>
            <w:gridSpan w:val="5"/>
          </w:tcPr>
          <w:p>
            <w:pP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48" w:type="dxa"/>
            <w:vAlign w:val="center"/>
          </w:tcPr>
          <w:p>
            <w:pPr>
              <w:jc w:val="center"/>
              <w:rPr>
                <w:rFonts w:ascii="宋体" w:hAnsi="宋体" w:cs="宋体"/>
                <w:szCs w:val="21"/>
                <w:highlight w:val="none"/>
              </w:rPr>
            </w:pPr>
            <w:r>
              <w:rPr>
                <w:rFonts w:hint="eastAsia" w:ascii="宋体" w:hAnsi="宋体" w:cs="宋体"/>
                <w:szCs w:val="21"/>
                <w:highlight w:val="none"/>
              </w:rPr>
              <w:t>协办单位</w:t>
            </w:r>
          </w:p>
        </w:tc>
        <w:tc>
          <w:tcPr>
            <w:tcW w:w="6930" w:type="dxa"/>
            <w:gridSpan w:val="5"/>
          </w:tcPr>
          <w:p>
            <w:pP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48" w:type="dxa"/>
            <w:vAlign w:val="center"/>
          </w:tcPr>
          <w:p>
            <w:pPr>
              <w:jc w:val="center"/>
              <w:rPr>
                <w:rFonts w:ascii="宋体" w:hAnsi="宋体" w:cs="宋体"/>
                <w:szCs w:val="21"/>
                <w:highlight w:val="none"/>
              </w:rPr>
            </w:pPr>
            <w:r>
              <w:rPr>
                <w:rFonts w:hint="eastAsia" w:ascii="宋体" w:hAnsi="宋体" w:cs="宋体"/>
                <w:szCs w:val="21"/>
                <w:highlight w:val="none"/>
              </w:rPr>
              <w:t>负责人</w:t>
            </w:r>
          </w:p>
        </w:tc>
        <w:tc>
          <w:tcPr>
            <w:tcW w:w="2048" w:type="dxa"/>
          </w:tcPr>
          <w:p>
            <w:pPr>
              <w:rPr>
                <w:rFonts w:ascii="宋体" w:hAnsi="宋体" w:cs="宋体"/>
                <w:szCs w:val="21"/>
                <w:highlight w:val="none"/>
              </w:rPr>
            </w:pPr>
          </w:p>
        </w:tc>
        <w:tc>
          <w:tcPr>
            <w:tcW w:w="2362" w:type="dxa"/>
            <w:gridSpan w:val="2"/>
            <w:vAlign w:val="center"/>
          </w:tcPr>
          <w:p>
            <w:pPr>
              <w:jc w:val="center"/>
              <w:rPr>
                <w:rFonts w:ascii="宋体" w:hAnsi="宋体" w:cs="宋体"/>
                <w:szCs w:val="21"/>
                <w:highlight w:val="none"/>
              </w:rPr>
            </w:pPr>
            <w:r>
              <w:rPr>
                <w:rFonts w:hint="eastAsia" w:ascii="宋体" w:hAnsi="宋体" w:cs="宋体"/>
                <w:szCs w:val="21"/>
                <w:highlight w:val="none"/>
              </w:rPr>
              <w:t>手机及固定电话</w:t>
            </w:r>
          </w:p>
        </w:tc>
        <w:tc>
          <w:tcPr>
            <w:tcW w:w="2520" w:type="dxa"/>
            <w:gridSpan w:val="2"/>
          </w:tcPr>
          <w:p>
            <w:pP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48" w:type="dxa"/>
            <w:vAlign w:val="center"/>
          </w:tcPr>
          <w:p>
            <w:pPr>
              <w:jc w:val="center"/>
              <w:rPr>
                <w:rFonts w:ascii="宋体" w:hAnsi="宋体" w:cs="宋体"/>
                <w:szCs w:val="21"/>
                <w:highlight w:val="none"/>
              </w:rPr>
            </w:pPr>
            <w:r>
              <w:rPr>
                <w:rFonts w:hint="eastAsia" w:ascii="宋体" w:hAnsi="宋体" w:cs="宋体"/>
                <w:szCs w:val="21"/>
                <w:highlight w:val="none"/>
              </w:rPr>
              <w:t>联系人</w:t>
            </w:r>
          </w:p>
        </w:tc>
        <w:tc>
          <w:tcPr>
            <w:tcW w:w="2048" w:type="dxa"/>
          </w:tcPr>
          <w:p>
            <w:pPr>
              <w:rPr>
                <w:rFonts w:ascii="宋体" w:hAnsi="宋体" w:cs="宋体"/>
                <w:szCs w:val="21"/>
                <w:highlight w:val="none"/>
              </w:rPr>
            </w:pPr>
          </w:p>
        </w:tc>
        <w:tc>
          <w:tcPr>
            <w:tcW w:w="2362" w:type="dxa"/>
            <w:gridSpan w:val="2"/>
            <w:vAlign w:val="center"/>
          </w:tcPr>
          <w:p>
            <w:pPr>
              <w:jc w:val="center"/>
              <w:rPr>
                <w:rFonts w:ascii="宋体" w:hAnsi="宋体" w:cs="宋体"/>
                <w:szCs w:val="21"/>
                <w:highlight w:val="none"/>
              </w:rPr>
            </w:pPr>
            <w:r>
              <w:rPr>
                <w:rFonts w:hint="eastAsia" w:ascii="宋体" w:hAnsi="宋体" w:cs="宋体"/>
                <w:szCs w:val="21"/>
                <w:highlight w:val="none"/>
              </w:rPr>
              <w:t>手机及固定电话</w:t>
            </w:r>
          </w:p>
        </w:tc>
        <w:tc>
          <w:tcPr>
            <w:tcW w:w="2520" w:type="dxa"/>
            <w:gridSpan w:val="2"/>
          </w:tcPr>
          <w:p>
            <w:pP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2" w:hRule="atLeast"/>
        </w:trPr>
        <w:tc>
          <w:tcPr>
            <w:tcW w:w="2048" w:type="dxa"/>
            <w:vAlign w:val="center"/>
          </w:tcPr>
          <w:p>
            <w:pPr>
              <w:jc w:val="center"/>
              <w:rPr>
                <w:rFonts w:ascii="宋体" w:hAnsi="宋体" w:cs="宋体"/>
                <w:szCs w:val="21"/>
                <w:highlight w:val="none"/>
              </w:rPr>
            </w:pPr>
            <w:r>
              <w:rPr>
                <w:rFonts w:hint="eastAsia" w:ascii="宋体" w:hAnsi="宋体" w:cs="宋体"/>
                <w:szCs w:val="21"/>
                <w:highlight w:val="none"/>
              </w:rPr>
              <w:t>规模</w:t>
            </w:r>
          </w:p>
        </w:tc>
        <w:tc>
          <w:tcPr>
            <w:tcW w:w="6930" w:type="dxa"/>
            <w:gridSpan w:val="5"/>
            <w:vAlign w:val="center"/>
          </w:tcPr>
          <w:p>
            <w:pPr>
              <w:rPr>
                <w:rFonts w:ascii="宋体" w:hAnsi="宋体" w:cs="宋体"/>
                <w:szCs w:val="21"/>
                <w:highlight w:val="none"/>
              </w:rPr>
            </w:pPr>
            <w:r>
              <w:rPr>
                <w:rFonts w:hint="eastAsia" w:ascii="宋体" w:hAnsi="宋体" w:cs="宋体"/>
                <w:szCs w:val="21"/>
                <w:highlight w:val="none"/>
              </w:rPr>
              <w:t>预计活动投入           元；</w:t>
            </w:r>
          </w:p>
          <w:p>
            <w:pPr>
              <w:rPr>
                <w:rFonts w:ascii="宋体" w:hAnsi="宋体" w:cs="宋体"/>
                <w:szCs w:val="21"/>
                <w:highlight w:val="none"/>
              </w:rPr>
            </w:pPr>
            <w:r>
              <w:rPr>
                <w:rFonts w:hint="eastAsia" w:ascii="宋体" w:hAnsi="宋体" w:cs="宋体"/>
                <w:szCs w:val="21"/>
                <w:highlight w:val="none"/>
              </w:rPr>
              <w:t xml:space="preserve">参与活动设计师人数：   </w:t>
            </w:r>
            <w:r>
              <w:rPr>
                <w:rFonts w:ascii="宋体" w:hAnsi="宋体" w:cs="宋体"/>
                <w:szCs w:val="21"/>
                <w:highlight w:val="none"/>
              </w:rPr>
              <w:t xml:space="preserve"> </w:t>
            </w:r>
            <w:r>
              <w:rPr>
                <w:rFonts w:hint="eastAsia" w:ascii="宋体" w:hAnsi="宋体" w:cs="宋体"/>
                <w:szCs w:val="21"/>
                <w:highlight w:val="none"/>
              </w:rPr>
              <w:t xml:space="preserve">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48" w:type="dxa"/>
            <w:vAlign w:val="center"/>
          </w:tcPr>
          <w:p>
            <w:pPr>
              <w:jc w:val="center"/>
              <w:rPr>
                <w:rFonts w:ascii="宋体" w:hAnsi="宋体" w:cs="宋体"/>
                <w:szCs w:val="21"/>
                <w:highlight w:val="none"/>
              </w:rPr>
            </w:pPr>
            <w:r>
              <w:rPr>
                <w:rFonts w:hint="eastAsia" w:ascii="宋体" w:hAnsi="宋体" w:cs="宋体"/>
                <w:szCs w:val="21"/>
                <w:highlight w:val="none"/>
              </w:rPr>
              <w:t>申请单位</w:t>
            </w:r>
          </w:p>
        </w:tc>
        <w:tc>
          <w:tcPr>
            <w:tcW w:w="6930" w:type="dxa"/>
            <w:gridSpan w:val="5"/>
          </w:tcPr>
          <w:p>
            <w:pPr>
              <w:rPr>
                <w:rFonts w:ascii="宋体" w:hAnsi="宋体" w:cs="宋体"/>
                <w:szCs w:val="21"/>
                <w:highlight w:val="none"/>
              </w:rPr>
            </w:pPr>
          </w:p>
          <w:p>
            <w:pPr>
              <w:rPr>
                <w:rFonts w:ascii="宋体" w:hAnsi="宋体" w:cs="宋体"/>
                <w:szCs w:val="21"/>
                <w:highlight w:val="none"/>
              </w:rPr>
            </w:pPr>
          </w:p>
          <w:p>
            <w:pPr>
              <w:rPr>
                <w:rFonts w:ascii="宋体" w:hAnsi="宋体" w:cs="宋体"/>
                <w:szCs w:val="21"/>
                <w:highlight w:val="none"/>
              </w:rPr>
            </w:pPr>
            <w:r>
              <w:rPr>
                <w:rFonts w:hint="eastAsia" w:ascii="宋体" w:hAnsi="宋体" w:cs="宋体"/>
                <w:szCs w:val="21"/>
                <w:highlight w:val="none"/>
              </w:rPr>
              <w:t>（盖章）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2048" w:type="dxa"/>
            <w:vAlign w:val="center"/>
          </w:tcPr>
          <w:p>
            <w:pPr>
              <w:jc w:val="center"/>
              <w:rPr>
                <w:rFonts w:ascii="宋体" w:hAnsi="宋体" w:cs="宋体"/>
                <w:szCs w:val="21"/>
                <w:highlight w:val="none"/>
              </w:rPr>
            </w:pPr>
            <w:r>
              <w:rPr>
                <w:rFonts w:hint="eastAsia" w:ascii="宋体" w:hAnsi="宋体" w:cs="宋体"/>
                <w:szCs w:val="21"/>
                <w:highlight w:val="none"/>
              </w:rPr>
              <w:t>备案登记部门</w:t>
            </w:r>
          </w:p>
          <w:p>
            <w:pPr>
              <w:jc w:val="center"/>
              <w:rPr>
                <w:rFonts w:ascii="宋体" w:hAnsi="宋体" w:cs="宋体"/>
                <w:szCs w:val="21"/>
                <w:highlight w:val="none"/>
              </w:rPr>
            </w:pPr>
            <w:r>
              <w:rPr>
                <w:rFonts w:hint="eastAsia" w:ascii="宋体" w:hAnsi="宋体" w:cs="宋体"/>
                <w:szCs w:val="21"/>
                <w:highlight w:val="none"/>
                <w:lang w:eastAsia="zh-Hans"/>
              </w:rPr>
              <w:t>审批意见</w:t>
            </w:r>
          </w:p>
        </w:tc>
        <w:tc>
          <w:tcPr>
            <w:tcW w:w="6930" w:type="dxa"/>
            <w:gridSpan w:val="5"/>
          </w:tcPr>
          <w:p>
            <w:pPr>
              <w:rPr>
                <w:rFonts w:ascii="宋体" w:hAnsi="宋体" w:cs="宋体"/>
                <w:szCs w:val="21"/>
                <w:highlight w:val="none"/>
              </w:rPr>
            </w:pPr>
          </w:p>
          <w:p>
            <w:pPr>
              <w:jc w:val="right"/>
              <w:rPr>
                <w:rFonts w:ascii="宋体" w:hAnsi="宋体" w:cs="宋体"/>
                <w:szCs w:val="21"/>
                <w:highlight w:val="none"/>
              </w:rPr>
            </w:pPr>
            <w:r>
              <w:rPr>
                <w:rFonts w:ascii="宋体" w:hAnsi="宋体" w:cs="宋体"/>
                <w:szCs w:val="21"/>
                <w:highlight w:val="none"/>
              </w:rPr>
              <w:t>区</w:t>
            </w:r>
            <w:r>
              <w:rPr>
                <w:rFonts w:hint="eastAsia" w:ascii="宋体" w:hAnsi="宋体" w:cs="宋体"/>
                <w:szCs w:val="21"/>
                <w:highlight w:val="none"/>
              </w:rPr>
              <w:t>重点区域建设推进中心（盖章）</w:t>
            </w:r>
          </w:p>
          <w:p>
            <w:pPr>
              <w:jc w:val="right"/>
              <w:rPr>
                <w:rFonts w:ascii="宋体" w:hAnsi="宋体" w:cs="宋体"/>
                <w:szCs w:val="21"/>
                <w:highlight w:val="none"/>
              </w:rPr>
            </w:pPr>
            <w:r>
              <w:rPr>
                <w:rFonts w:hint="eastAsia" w:ascii="宋体" w:hAnsi="宋体" w:cs="宋体"/>
                <w:szCs w:val="21"/>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48" w:type="dxa"/>
            <w:vAlign w:val="center"/>
          </w:tcPr>
          <w:p>
            <w:pPr>
              <w:jc w:val="center"/>
              <w:rPr>
                <w:rFonts w:ascii="宋体" w:hAnsi="宋体" w:cs="宋体"/>
                <w:szCs w:val="21"/>
                <w:highlight w:val="none"/>
              </w:rPr>
            </w:pPr>
            <w:r>
              <w:rPr>
                <w:rFonts w:hint="eastAsia" w:ascii="宋体" w:hAnsi="宋体" w:cs="宋体"/>
                <w:szCs w:val="21"/>
                <w:highlight w:val="none"/>
              </w:rPr>
              <w:t>备注</w:t>
            </w:r>
          </w:p>
        </w:tc>
        <w:tc>
          <w:tcPr>
            <w:tcW w:w="6930" w:type="dxa"/>
            <w:gridSpan w:val="5"/>
          </w:tcPr>
          <w:p>
            <w:pPr>
              <w:rPr>
                <w:rFonts w:ascii="宋体" w:hAnsi="宋体" w:cs="宋体"/>
                <w:szCs w:val="21"/>
                <w:highlight w:val="none"/>
              </w:rPr>
            </w:pPr>
          </w:p>
          <w:p>
            <w:pPr>
              <w:rPr>
                <w:rFonts w:ascii="宋体" w:hAnsi="宋体" w:cs="宋体"/>
                <w:szCs w:val="21"/>
                <w:highlight w:val="none"/>
              </w:rPr>
            </w:pPr>
          </w:p>
          <w:p>
            <w:pPr>
              <w:rPr>
                <w:rFonts w:ascii="宋体" w:hAnsi="宋体" w:cs="宋体"/>
                <w:szCs w:val="21"/>
                <w:highlight w:val="none"/>
              </w:rPr>
            </w:pPr>
          </w:p>
        </w:tc>
      </w:tr>
    </w:tbl>
    <w:p>
      <w:pPr>
        <w:rPr>
          <w:rFonts w:ascii="宋体" w:hAnsi="宋体"/>
          <w:szCs w:val="21"/>
          <w:highlight w:val="none"/>
        </w:rPr>
      </w:pPr>
    </w:p>
    <w:p>
      <w:pPr>
        <w:rPr>
          <w:b/>
          <w:bCs/>
          <w:sz w:val="36"/>
          <w:szCs w:val="28"/>
          <w:highlight w:val="none"/>
        </w:rPr>
      </w:pPr>
      <w:r>
        <w:rPr>
          <w:rFonts w:hint="eastAsia"/>
          <w:b/>
          <w:bCs/>
          <w:sz w:val="36"/>
          <w:szCs w:val="28"/>
          <w:highlight w:val="none"/>
        </w:rPr>
        <w:br w:type="page"/>
      </w:r>
    </w:p>
    <w:p>
      <w:pPr>
        <w:jc w:val="center"/>
        <w:rPr>
          <w:b/>
          <w:bCs/>
          <w:sz w:val="36"/>
          <w:szCs w:val="28"/>
          <w:highlight w:val="none"/>
        </w:rPr>
      </w:pPr>
      <w:r>
        <w:rPr>
          <w:rFonts w:hint="eastAsia"/>
          <w:b/>
          <w:bCs/>
          <w:sz w:val="36"/>
          <w:szCs w:val="28"/>
          <w:highlight w:val="none"/>
        </w:rPr>
        <w:t>需提交材料清单</w:t>
      </w:r>
    </w:p>
    <w:tbl>
      <w:tblPr>
        <w:tblStyle w:val="19"/>
        <w:tblW w:w="9540" w:type="dxa"/>
        <w:jc w:val="center"/>
        <w:tblLayout w:type="fixed"/>
        <w:tblCellMar>
          <w:top w:w="0" w:type="dxa"/>
          <w:left w:w="0" w:type="dxa"/>
          <w:bottom w:w="0" w:type="dxa"/>
          <w:right w:w="0" w:type="dxa"/>
        </w:tblCellMar>
      </w:tblPr>
      <w:tblGrid>
        <w:gridCol w:w="759"/>
        <w:gridCol w:w="5901"/>
        <w:gridCol w:w="1440"/>
        <w:gridCol w:w="1440"/>
      </w:tblGrid>
      <w:tr>
        <w:tblPrEx>
          <w:tblCellMar>
            <w:top w:w="0" w:type="dxa"/>
            <w:left w:w="0" w:type="dxa"/>
            <w:bottom w:w="0" w:type="dxa"/>
            <w:right w:w="0" w:type="dxa"/>
          </w:tblCellMar>
        </w:tblPrEx>
        <w:trPr>
          <w:trHeight w:val="57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highlight w:val="none"/>
              </w:rPr>
            </w:pPr>
          </w:p>
        </w:tc>
        <w:tc>
          <w:tcPr>
            <w:tcW w:w="5901" w:type="dxa"/>
            <w:tcBorders>
              <w:top w:val="single" w:color="auto" w:sz="4" w:space="0"/>
              <w:left w:val="nil"/>
              <w:bottom w:val="single" w:color="auto" w:sz="4" w:space="0"/>
              <w:right w:val="single" w:color="auto" w:sz="4" w:space="0"/>
            </w:tcBorders>
            <w:vAlign w:val="center"/>
          </w:tcPr>
          <w:p>
            <w:pPr>
              <w:jc w:val="center"/>
              <w:rPr>
                <w:rFonts w:ascii="宋体" w:hAnsi="宋体"/>
                <w:sz w:val="24"/>
                <w:highlight w:val="none"/>
              </w:rPr>
            </w:pPr>
            <w:r>
              <w:rPr>
                <w:rFonts w:hint="eastAsia"/>
                <w:highlight w:val="none"/>
              </w:rPr>
              <w:t>附件名称（在已附材料前的□里打√）</w:t>
            </w:r>
          </w:p>
        </w:tc>
        <w:tc>
          <w:tcPr>
            <w:tcW w:w="1440" w:type="dxa"/>
            <w:tcBorders>
              <w:top w:val="single" w:color="auto" w:sz="4" w:space="0"/>
              <w:left w:val="nil"/>
              <w:bottom w:val="single" w:color="auto" w:sz="4" w:space="0"/>
              <w:right w:val="single" w:color="auto" w:sz="4" w:space="0"/>
            </w:tcBorders>
            <w:vAlign w:val="center"/>
          </w:tcPr>
          <w:p>
            <w:pPr>
              <w:jc w:val="center"/>
              <w:rPr>
                <w:rFonts w:ascii="宋体" w:hAnsi="宋体"/>
                <w:sz w:val="24"/>
                <w:highlight w:val="none"/>
              </w:rPr>
            </w:pPr>
            <w:r>
              <w:rPr>
                <w:rFonts w:hint="eastAsia"/>
                <w:highlight w:val="none"/>
              </w:rPr>
              <w:t>是否需验原件</w:t>
            </w:r>
          </w:p>
        </w:tc>
        <w:tc>
          <w:tcPr>
            <w:tcW w:w="1440" w:type="dxa"/>
            <w:tcBorders>
              <w:top w:val="single" w:color="auto" w:sz="4" w:space="0"/>
              <w:left w:val="nil"/>
              <w:bottom w:val="single" w:color="auto" w:sz="4" w:space="0"/>
              <w:right w:val="single" w:color="auto" w:sz="4" w:space="0"/>
            </w:tcBorders>
            <w:vAlign w:val="center"/>
          </w:tcPr>
          <w:p>
            <w:pPr>
              <w:jc w:val="center"/>
              <w:rPr>
                <w:rFonts w:ascii="宋体" w:hAnsi="宋体"/>
                <w:sz w:val="24"/>
                <w:highlight w:val="none"/>
              </w:rPr>
            </w:pPr>
            <w:r>
              <w:rPr>
                <w:rFonts w:hint="eastAsia"/>
                <w:highlight w:val="none"/>
              </w:rPr>
              <w:t>是否必备材料</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jc w:val="center"/>
              <w:rPr>
                <w:rFonts w:ascii="宋体" w:hAnsi="宋体"/>
                <w:sz w:val="24"/>
                <w:highlight w:val="none"/>
              </w:rPr>
            </w:pPr>
            <w:r>
              <w:rPr>
                <w:rFonts w:hint="eastAsia"/>
                <w:sz w:val="24"/>
                <w:highlight w:val="none"/>
              </w:rPr>
              <w:t>□</w:t>
            </w:r>
          </w:p>
        </w:tc>
        <w:tc>
          <w:tcPr>
            <w:tcW w:w="5901" w:type="dxa"/>
            <w:tcBorders>
              <w:top w:val="single" w:color="auto" w:sz="4" w:space="0"/>
              <w:left w:val="nil"/>
              <w:bottom w:val="single" w:color="auto" w:sz="4" w:space="0"/>
              <w:right w:val="single" w:color="auto" w:sz="4" w:space="0"/>
            </w:tcBorders>
            <w:vAlign w:val="center"/>
          </w:tcPr>
          <w:p>
            <w:pPr>
              <w:jc w:val="left"/>
              <w:rPr>
                <w:szCs w:val="21"/>
                <w:highlight w:val="none"/>
              </w:rPr>
            </w:pPr>
            <w:r>
              <w:rPr>
                <w:rFonts w:hint="eastAsia"/>
                <w:szCs w:val="21"/>
                <w:highlight w:val="none"/>
              </w:rPr>
              <w:t>1</w:t>
            </w:r>
            <w:r>
              <w:rPr>
                <w:rFonts w:hint="eastAsia"/>
                <w:szCs w:val="21"/>
                <w:highlight w:val="none"/>
                <w:lang w:eastAsia="zh-Hans"/>
              </w:rPr>
              <w:t>.</w:t>
            </w:r>
            <w:r>
              <w:rPr>
                <w:rFonts w:hint="eastAsia"/>
                <w:szCs w:val="21"/>
                <w:highlight w:val="none"/>
              </w:rPr>
              <w:t>《深圳市龙华区大浪时尚小镇举办设计师国际交流活动资助申请书》《填表承诺书》《举办设计师国际交流活动资助基本情况表》《举办设计师国际交流活动备案登记表》</w:t>
            </w:r>
          </w:p>
        </w:tc>
        <w:tc>
          <w:tcPr>
            <w:tcW w:w="1440" w:type="dxa"/>
            <w:tcBorders>
              <w:top w:val="nil"/>
              <w:left w:val="nil"/>
              <w:bottom w:val="single" w:color="auto" w:sz="4" w:space="0"/>
              <w:right w:val="single" w:color="auto" w:sz="4" w:space="0"/>
            </w:tcBorders>
            <w:vAlign w:val="center"/>
          </w:tcPr>
          <w:p>
            <w:pPr>
              <w:jc w:val="center"/>
              <w:rPr>
                <w:rFonts w:ascii="宋体" w:hAnsi="宋体"/>
                <w:szCs w:val="21"/>
                <w:highlight w:val="none"/>
              </w:rPr>
            </w:pPr>
            <w:r>
              <w:rPr>
                <w:rFonts w:hint="eastAsia" w:ascii="宋体" w:hAnsi="宋体"/>
                <w:szCs w:val="21"/>
                <w:highlight w:val="none"/>
              </w:rPr>
              <w:t>/</w:t>
            </w:r>
          </w:p>
        </w:tc>
        <w:tc>
          <w:tcPr>
            <w:tcW w:w="1440" w:type="dxa"/>
            <w:tcBorders>
              <w:top w:val="nil"/>
              <w:left w:val="nil"/>
              <w:bottom w:val="single" w:color="auto" w:sz="4" w:space="0"/>
              <w:right w:val="single" w:color="auto" w:sz="4" w:space="0"/>
            </w:tcBorders>
            <w:vAlign w:val="center"/>
          </w:tcPr>
          <w:p>
            <w:pPr>
              <w:jc w:val="center"/>
              <w:rPr>
                <w:highlight w:val="none"/>
              </w:rPr>
            </w:pPr>
            <w:r>
              <w:rPr>
                <w:rFonts w:hint="eastAsia"/>
                <w:szCs w:val="21"/>
                <w:highlight w:val="none"/>
              </w:rPr>
              <w:t>是</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jc w:val="center"/>
              <w:rPr>
                <w:sz w:val="24"/>
                <w:highlight w:val="none"/>
              </w:rPr>
            </w:pPr>
            <w:r>
              <w:rPr>
                <w:rFonts w:hint="eastAsia"/>
                <w:sz w:val="24"/>
                <w:highlight w:val="none"/>
              </w:rPr>
              <w:t>□</w:t>
            </w:r>
          </w:p>
        </w:tc>
        <w:tc>
          <w:tcPr>
            <w:tcW w:w="5901" w:type="dxa"/>
            <w:tcBorders>
              <w:top w:val="single" w:color="auto" w:sz="4" w:space="0"/>
              <w:left w:val="nil"/>
              <w:bottom w:val="single" w:color="auto" w:sz="4" w:space="0"/>
              <w:right w:val="single" w:color="auto" w:sz="4" w:space="0"/>
            </w:tcBorders>
            <w:vAlign w:val="center"/>
          </w:tcPr>
          <w:p>
            <w:pPr>
              <w:jc w:val="left"/>
              <w:rPr>
                <w:szCs w:val="21"/>
                <w:highlight w:val="none"/>
              </w:rPr>
            </w:pPr>
            <w:r>
              <w:rPr>
                <w:rFonts w:hint="eastAsia"/>
                <w:szCs w:val="21"/>
                <w:highlight w:val="none"/>
              </w:rPr>
              <w:t>2</w:t>
            </w:r>
            <w:r>
              <w:rPr>
                <w:rFonts w:hint="eastAsia"/>
                <w:szCs w:val="21"/>
                <w:highlight w:val="none"/>
                <w:lang w:eastAsia="zh-Hans"/>
              </w:rPr>
              <w:t>.</w:t>
            </w:r>
            <w:r>
              <w:rPr>
                <w:rFonts w:hint="eastAsia"/>
                <w:szCs w:val="21"/>
                <w:highlight w:val="none"/>
              </w:rPr>
              <w:t>企业或相关单位法人授权委托书（原件），法定代表人、单位经办人身份证复印件</w:t>
            </w:r>
          </w:p>
        </w:tc>
        <w:tc>
          <w:tcPr>
            <w:tcW w:w="1440" w:type="dxa"/>
            <w:tcBorders>
              <w:top w:val="nil"/>
              <w:left w:val="nil"/>
              <w:bottom w:val="single" w:color="auto" w:sz="4" w:space="0"/>
              <w:right w:val="single" w:color="auto" w:sz="4" w:space="0"/>
            </w:tcBorders>
            <w:vAlign w:val="center"/>
          </w:tcPr>
          <w:p>
            <w:pPr>
              <w:jc w:val="center"/>
              <w:rPr>
                <w:highlight w:val="none"/>
              </w:rPr>
            </w:pPr>
            <w:r>
              <w:rPr>
                <w:rFonts w:hint="eastAsia"/>
                <w:szCs w:val="21"/>
                <w:highlight w:val="none"/>
              </w:rPr>
              <w:t>是</w:t>
            </w:r>
          </w:p>
        </w:tc>
        <w:tc>
          <w:tcPr>
            <w:tcW w:w="1440" w:type="dxa"/>
            <w:tcBorders>
              <w:top w:val="nil"/>
              <w:left w:val="nil"/>
              <w:bottom w:val="single" w:color="auto" w:sz="4" w:space="0"/>
              <w:right w:val="single" w:color="auto" w:sz="4" w:space="0"/>
            </w:tcBorders>
            <w:vAlign w:val="center"/>
          </w:tcPr>
          <w:p>
            <w:pPr>
              <w:jc w:val="center"/>
              <w:rPr>
                <w:highlight w:val="none"/>
              </w:rPr>
            </w:pPr>
            <w:r>
              <w:rPr>
                <w:rFonts w:hint="eastAsia"/>
                <w:szCs w:val="21"/>
                <w:highlight w:val="none"/>
              </w:rPr>
              <w:t>是</w:t>
            </w:r>
          </w:p>
        </w:tc>
      </w:tr>
      <w:tr>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jc w:val="center"/>
              <w:rPr>
                <w:sz w:val="24"/>
                <w:highlight w:val="none"/>
              </w:rPr>
            </w:pPr>
            <w:r>
              <w:rPr>
                <w:rFonts w:hint="eastAsia"/>
                <w:sz w:val="24"/>
                <w:highlight w:val="none"/>
              </w:rPr>
              <w:t>□</w:t>
            </w:r>
          </w:p>
        </w:tc>
        <w:tc>
          <w:tcPr>
            <w:tcW w:w="5901" w:type="dxa"/>
            <w:tcBorders>
              <w:top w:val="single" w:color="auto" w:sz="4" w:space="0"/>
              <w:left w:val="nil"/>
              <w:bottom w:val="nil"/>
              <w:right w:val="single" w:color="auto" w:sz="4" w:space="0"/>
            </w:tcBorders>
            <w:vAlign w:val="center"/>
          </w:tcPr>
          <w:p>
            <w:pPr>
              <w:jc w:val="left"/>
              <w:rPr>
                <w:szCs w:val="21"/>
                <w:highlight w:val="none"/>
              </w:rPr>
            </w:pPr>
            <w:r>
              <w:rPr>
                <w:rFonts w:hint="eastAsia"/>
                <w:szCs w:val="21"/>
                <w:highlight w:val="none"/>
              </w:rPr>
              <w:t>3</w:t>
            </w:r>
            <w:r>
              <w:rPr>
                <w:rFonts w:hint="eastAsia"/>
                <w:szCs w:val="21"/>
                <w:highlight w:val="none"/>
                <w:lang w:eastAsia="zh-Hans"/>
              </w:rPr>
              <w:t>.</w:t>
            </w:r>
            <w:r>
              <w:rPr>
                <w:rFonts w:hint="eastAsia"/>
                <w:szCs w:val="21"/>
                <w:highlight w:val="none"/>
              </w:rPr>
              <w:t>企业或相关单位营业执照、组织机构代码证和税务登记证复印件（需年度检验合格，已办理“多证合一”仅需提供复合凭证），或事业单位、民办非企业单位、社会团体等登记证书</w:t>
            </w:r>
          </w:p>
        </w:tc>
        <w:tc>
          <w:tcPr>
            <w:tcW w:w="1440" w:type="dxa"/>
            <w:tcBorders>
              <w:top w:val="nil"/>
              <w:left w:val="nil"/>
              <w:bottom w:val="single" w:color="auto" w:sz="4" w:space="0"/>
              <w:right w:val="single" w:color="auto" w:sz="4" w:space="0"/>
            </w:tcBorders>
            <w:vAlign w:val="center"/>
          </w:tcPr>
          <w:p>
            <w:pPr>
              <w:jc w:val="center"/>
              <w:rPr>
                <w:highlight w:val="none"/>
              </w:rPr>
            </w:pPr>
            <w:r>
              <w:rPr>
                <w:rFonts w:hint="eastAsia"/>
                <w:szCs w:val="21"/>
                <w:highlight w:val="none"/>
              </w:rPr>
              <w:t>是</w:t>
            </w:r>
          </w:p>
        </w:tc>
        <w:tc>
          <w:tcPr>
            <w:tcW w:w="1440" w:type="dxa"/>
            <w:tcBorders>
              <w:top w:val="nil"/>
              <w:left w:val="nil"/>
              <w:bottom w:val="single" w:color="auto" w:sz="4" w:space="0"/>
              <w:right w:val="single" w:color="auto" w:sz="4" w:space="0"/>
            </w:tcBorders>
            <w:vAlign w:val="center"/>
          </w:tcPr>
          <w:p>
            <w:pPr>
              <w:jc w:val="center"/>
              <w:rPr>
                <w:highlight w:val="none"/>
              </w:rPr>
            </w:pPr>
            <w:r>
              <w:rPr>
                <w:rFonts w:hint="eastAsia"/>
                <w:szCs w:val="21"/>
                <w:highlight w:val="none"/>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jc w:val="center"/>
              <w:rPr>
                <w:sz w:val="24"/>
                <w:highlight w:val="none"/>
              </w:rPr>
            </w:pPr>
            <w:r>
              <w:rPr>
                <w:rFonts w:hint="eastAsia"/>
                <w:sz w:val="24"/>
                <w:highlight w:val="none"/>
              </w:rPr>
              <w:t>□</w:t>
            </w:r>
          </w:p>
        </w:tc>
        <w:tc>
          <w:tcPr>
            <w:tcW w:w="5901" w:type="dxa"/>
            <w:tcBorders>
              <w:top w:val="single" w:color="auto" w:sz="4" w:space="0"/>
              <w:left w:val="nil"/>
              <w:bottom w:val="single" w:color="auto" w:sz="4" w:space="0"/>
              <w:right w:val="single" w:color="auto" w:sz="4" w:space="0"/>
            </w:tcBorders>
            <w:vAlign w:val="center"/>
          </w:tcPr>
          <w:p>
            <w:pPr>
              <w:jc w:val="left"/>
              <w:rPr>
                <w:szCs w:val="21"/>
                <w:highlight w:val="none"/>
              </w:rPr>
            </w:pPr>
            <w:r>
              <w:rPr>
                <w:rFonts w:hint="eastAsia"/>
                <w:szCs w:val="21"/>
                <w:highlight w:val="none"/>
              </w:rPr>
              <w:t>4</w:t>
            </w:r>
            <w:r>
              <w:rPr>
                <w:rFonts w:hint="eastAsia"/>
                <w:szCs w:val="21"/>
                <w:highlight w:val="none"/>
                <w:lang w:eastAsia="zh-Hans"/>
              </w:rPr>
              <w:t>.</w:t>
            </w:r>
            <w:r>
              <w:rPr>
                <w:rFonts w:hint="eastAsia"/>
                <w:szCs w:val="21"/>
                <w:highlight w:val="none"/>
              </w:rPr>
              <w:t>企业或相关单位上年度分税种纳税证明原件及复印件</w:t>
            </w:r>
          </w:p>
        </w:tc>
        <w:tc>
          <w:tcPr>
            <w:tcW w:w="1440" w:type="dxa"/>
            <w:tcBorders>
              <w:top w:val="single" w:color="auto" w:sz="4" w:space="0"/>
              <w:left w:val="nil"/>
              <w:bottom w:val="single" w:color="auto" w:sz="4" w:space="0"/>
              <w:right w:val="single" w:color="auto" w:sz="4" w:space="0"/>
            </w:tcBorders>
            <w:vAlign w:val="center"/>
          </w:tcPr>
          <w:p>
            <w:pPr>
              <w:jc w:val="center"/>
              <w:rPr>
                <w:highlight w:val="none"/>
              </w:rPr>
            </w:pPr>
            <w:r>
              <w:rPr>
                <w:rFonts w:hint="eastAsia"/>
                <w:szCs w:val="21"/>
                <w:highlight w:val="none"/>
              </w:rPr>
              <w:t>是</w:t>
            </w:r>
          </w:p>
        </w:tc>
        <w:tc>
          <w:tcPr>
            <w:tcW w:w="1440" w:type="dxa"/>
            <w:tcBorders>
              <w:top w:val="single" w:color="auto" w:sz="4" w:space="0"/>
              <w:left w:val="nil"/>
              <w:bottom w:val="single" w:color="auto" w:sz="4" w:space="0"/>
              <w:right w:val="single" w:color="auto" w:sz="4" w:space="0"/>
            </w:tcBorders>
            <w:vAlign w:val="center"/>
          </w:tcPr>
          <w:p>
            <w:pPr>
              <w:jc w:val="center"/>
              <w:rPr>
                <w:highlight w:val="none"/>
              </w:rPr>
            </w:pPr>
            <w:r>
              <w:rPr>
                <w:rFonts w:hint="eastAsia"/>
                <w:szCs w:val="21"/>
                <w:highlight w:val="none"/>
              </w:rPr>
              <w:t>是</w:t>
            </w:r>
          </w:p>
        </w:tc>
      </w:tr>
      <w:tr>
        <w:tblPrEx>
          <w:tblCellMar>
            <w:top w:w="0" w:type="dxa"/>
            <w:left w:w="0" w:type="dxa"/>
            <w:bottom w:w="0" w:type="dxa"/>
            <w:right w:w="0" w:type="dxa"/>
          </w:tblCellMar>
        </w:tblPrEx>
        <w:trPr>
          <w:trHeight w:val="9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jc w:val="center"/>
              <w:rPr>
                <w:sz w:val="24"/>
                <w:highlight w:val="none"/>
              </w:rPr>
            </w:pPr>
            <w:r>
              <w:rPr>
                <w:rFonts w:hint="eastAsia"/>
                <w:sz w:val="24"/>
                <w:highlight w:val="none"/>
              </w:rPr>
              <w:t>□</w:t>
            </w:r>
          </w:p>
        </w:tc>
        <w:tc>
          <w:tcPr>
            <w:tcW w:w="5901" w:type="dxa"/>
            <w:tcBorders>
              <w:top w:val="single" w:color="auto" w:sz="4" w:space="0"/>
              <w:left w:val="nil"/>
              <w:bottom w:val="single" w:color="auto" w:sz="4" w:space="0"/>
              <w:right w:val="single" w:color="auto" w:sz="4" w:space="0"/>
            </w:tcBorders>
            <w:vAlign w:val="center"/>
          </w:tcPr>
          <w:p>
            <w:pPr>
              <w:jc w:val="left"/>
              <w:rPr>
                <w:szCs w:val="21"/>
                <w:highlight w:val="none"/>
              </w:rPr>
            </w:pPr>
            <w:r>
              <w:rPr>
                <w:rFonts w:hint="eastAsia"/>
                <w:szCs w:val="21"/>
                <w:highlight w:val="none"/>
              </w:rPr>
              <w:t>5</w:t>
            </w:r>
            <w:r>
              <w:rPr>
                <w:rFonts w:hint="eastAsia"/>
                <w:szCs w:val="21"/>
                <w:highlight w:val="none"/>
                <w:lang w:eastAsia="zh-Hans"/>
              </w:rPr>
              <w:t>.</w:t>
            </w:r>
            <w:r>
              <w:rPr>
                <w:rFonts w:hint="eastAsia"/>
                <w:szCs w:val="21"/>
                <w:highlight w:val="none"/>
              </w:rPr>
              <w:t>企业或相关单位上一年度统计定报（工业企业产值表或批零企业销售库存表或服务企业财务状况表等）</w:t>
            </w:r>
          </w:p>
        </w:tc>
        <w:tc>
          <w:tcPr>
            <w:tcW w:w="1440" w:type="dxa"/>
            <w:tcBorders>
              <w:top w:val="nil"/>
              <w:left w:val="nil"/>
              <w:bottom w:val="single" w:color="auto" w:sz="4" w:space="0"/>
              <w:right w:val="single" w:color="auto" w:sz="4" w:space="0"/>
            </w:tcBorders>
            <w:vAlign w:val="center"/>
          </w:tcPr>
          <w:p>
            <w:pPr>
              <w:jc w:val="center"/>
              <w:rPr>
                <w:highlight w:val="none"/>
              </w:rPr>
            </w:pPr>
            <w:r>
              <w:rPr>
                <w:rFonts w:hint="eastAsia"/>
                <w:szCs w:val="21"/>
                <w:highlight w:val="none"/>
              </w:rPr>
              <w:t>是</w:t>
            </w:r>
          </w:p>
        </w:tc>
        <w:tc>
          <w:tcPr>
            <w:tcW w:w="1440" w:type="dxa"/>
            <w:tcBorders>
              <w:top w:val="nil"/>
              <w:left w:val="nil"/>
              <w:bottom w:val="single" w:color="auto" w:sz="4" w:space="0"/>
              <w:right w:val="single" w:color="auto" w:sz="4" w:space="0"/>
            </w:tcBorders>
            <w:vAlign w:val="center"/>
          </w:tcPr>
          <w:p>
            <w:pPr>
              <w:jc w:val="center"/>
              <w:rPr>
                <w:highlight w:val="none"/>
              </w:rPr>
            </w:pPr>
            <w:r>
              <w:rPr>
                <w:rFonts w:hint="eastAsia"/>
                <w:szCs w:val="21"/>
                <w:highlight w:val="none"/>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jc w:val="center"/>
              <w:rPr>
                <w:sz w:val="24"/>
                <w:highlight w:val="none"/>
              </w:rPr>
            </w:pPr>
            <w:r>
              <w:rPr>
                <w:rFonts w:hint="eastAsia"/>
                <w:sz w:val="24"/>
                <w:highlight w:val="none"/>
              </w:rPr>
              <w:t>□</w:t>
            </w:r>
          </w:p>
        </w:tc>
        <w:tc>
          <w:tcPr>
            <w:tcW w:w="5901" w:type="dxa"/>
            <w:tcBorders>
              <w:top w:val="single" w:color="auto" w:sz="4" w:space="0"/>
              <w:left w:val="nil"/>
              <w:bottom w:val="single" w:color="auto" w:sz="4" w:space="0"/>
              <w:right w:val="single" w:color="auto" w:sz="4" w:space="0"/>
            </w:tcBorders>
            <w:vAlign w:val="center"/>
          </w:tcPr>
          <w:p>
            <w:pPr>
              <w:jc w:val="left"/>
              <w:rPr>
                <w:szCs w:val="21"/>
                <w:highlight w:val="none"/>
              </w:rPr>
            </w:pPr>
            <w:r>
              <w:rPr>
                <w:rFonts w:hint="eastAsia"/>
                <w:szCs w:val="21"/>
                <w:highlight w:val="none"/>
              </w:rPr>
              <w:t>6</w:t>
            </w:r>
            <w:r>
              <w:rPr>
                <w:rFonts w:hint="eastAsia"/>
                <w:szCs w:val="21"/>
                <w:highlight w:val="none"/>
                <w:lang w:eastAsia="zh-Hans"/>
              </w:rPr>
              <w:t>.</w:t>
            </w:r>
            <w:r>
              <w:rPr>
                <w:rFonts w:hint="eastAsia"/>
                <w:szCs w:val="21"/>
                <w:highlight w:val="none"/>
              </w:rPr>
              <w:t>企业或相关单位上年度无保留意见财务审计报告</w:t>
            </w:r>
          </w:p>
        </w:tc>
        <w:tc>
          <w:tcPr>
            <w:tcW w:w="1440" w:type="dxa"/>
            <w:tcBorders>
              <w:top w:val="nil"/>
              <w:left w:val="nil"/>
              <w:bottom w:val="single" w:color="auto" w:sz="4" w:space="0"/>
              <w:right w:val="single" w:color="auto" w:sz="4" w:space="0"/>
            </w:tcBorders>
            <w:vAlign w:val="center"/>
          </w:tcPr>
          <w:p>
            <w:pPr>
              <w:jc w:val="center"/>
              <w:rPr>
                <w:highlight w:val="none"/>
              </w:rPr>
            </w:pPr>
            <w:r>
              <w:rPr>
                <w:rFonts w:hint="eastAsia"/>
                <w:szCs w:val="21"/>
                <w:highlight w:val="none"/>
              </w:rPr>
              <w:t>是</w:t>
            </w:r>
          </w:p>
        </w:tc>
        <w:tc>
          <w:tcPr>
            <w:tcW w:w="1440" w:type="dxa"/>
            <w:tcBorders>
              <w:top w:val="nil"/>
              <w:left w:val="nil"/>
              <w:bottom w:val="single" w:color="auto" w:sz="4" w:space="0"/>
              <w:right w:val="single" w:color="auto" w:sz="4" w:space="0"/>
            </w:tcBorders>
            <w:vAlign w:val="center"/>
          </w:tcPr>
          <w:p>
            <w:pPr>
              <w:jc w:val="center"/>
              <w:rPr>
                <w:highlight w:val="none"/>
              </w:rPr>
            </w:pPr>
            <w:r>
              <w:rPr>
                <w:rFonts w:hint="eastAsia"/>
                <w:szCs w:val="21"/>
                <w:highlight w:val="none"/>
              </w:rPr>
              <w:t>是</w:t>
            </w:r>
          </w:p>
        </w:tc>
      </w:tr>
      <w:tr>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jc w:val="center"/>
              <w:rPr>
                <w:sz w:val="24"/>
                <w:highlight w:val="none"/>
              </w:rPr>
            </w:pPr>
            <w:r>
              <w:rPr>
                <w:rFonts w:hint="eastAsia"/>
                <w:sz w:val="24"/>
                <w:highlight w:val="none"/>
              </w:rPr>
              <w:t>□</w:t>
            </w:r>
          </w:p>
        </w:tc>
        <w:tc>
          <w:tcPr>
            <w:tcW w:w="5901" w:type="dxa"/>
            <w:tcBorders>
              <w:top w:val="single" w:color="auto" w:sz="4" w:space="0"/>
              <w:left w:val="nil"/>
              <w:bottom w:val="single" w:color="auto" w:sz="4" w:space="0"/>
              <w:right w:val="single" w:color="auto" w:sz="4" w:space="0"/>
            </w:tcBorders>
            <w:vAlign w:val="center"/>
          </w:tcPr>
          <w:p>
            <w:pPr>
              <w:jc w:val="left"/>
              <w:rPr>
                <w:szCs w:val="21"/>
                <w:highlight w:val="none"/>
              </w:rPr>
            </w:pPr>
            <w:r>
              <w:rPr>
                <w:rFonts w:hint="eastAsia"/>
                <w:szCs w:val="21"/>
                <w:highlight w:val="none"/>
              </w:rPr>
              <w:t>7</w:t>
            </w:r>
            <w:r>
              <w:rPr>
                <w:rFonts w:hint="eastAsia"/>
                <w:szCs w:val="21"/>
                <w:highlight w:val="none"/>
                <w:lang w:eastAsia="zh-Hans"/>
              </w:rPr>
              <w:t>.</w:t>
            </w:r>
            <w:r>
              <w:rPr>
                <w:rFonts w:hint="eastAsia"/>
                <w:szCs w:val="21"/>
                <w:highlight w:val="none"/>
              </w:rPr>
              <w:t>活动计划书（包括活动时间、地点、行程、规模、课程设计、媒体宣传、费用预算等）</w:t>
            </w:r>
          </w:p>
        </w:tc>
        <w:tc>
          <w:tcPr>
            <w:tcW w:w="1440" w:type="dxa"/>
            <w:tcBorders>
              <w:top w:val="nil"/>
              <w:left w:val="nil"/>
              <w:bottom w:val="single" w:color="auto" w:sz="4" w:space="0"/>
              <w:right w:val="single" w:color="auto" w:sz="4" w:space="0"/>
            </w:tcBorders>
            <w:vAlign w:val="center"/>
          </w:tcPr>
          <w:p>
            <w:pPr>
              <w:jc w:val="center"/>
              <w:rPr>
                <w:szCs w:val="21"/>
                <w:highlight w:val="none"/>
              </w:rPr>
            </w:pPr>
            <w:r>
              <w:rPr>
                <w:rFonts w:hint="eastAsia"/>
                <w:szCs w:val="21"/>
                <w:highlight w:val="none"/>
              </w:rPr>
              <w:t>是</w:t>
            </w:r>
          </w:p>
        </w:tc>
        <w:tc>
          <w:tcPr>
            <w:tcW w:w="1440" w:type="dxa"/>
            <w:tcBorders>
              <w:top w:val="nil"/>
              <w:left w:val="nil"/>
              <w:bottom w:val="single" w:color="auto" w:sz="4" w:space="0"/>
              <w:right w:val="single" w:color="auto" w:sz="4" w:space="0"/>
            </w:tcBorders>
            <w:vAlign w:val="center"/>
          </w:tcPr>
          <w:p>
            <w:pPr>
              <w:jc w:val="center"/>
              <w:rPr>
                <w:szCs w:val="21"/>
                <w:highlight w:val="none"/>
              </w:rPr>
            </w:pPr>
            <w:r>
              <w:rPr>
                <w:rFonts w:hint="eastAsia"/>
                <w:szCs w:val="21"/>
                <w:highlight w:val="none"/>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jc w:val="center"/>
              <w:rPr>
                <w:sz w:val="24"/>
                <w:highlight w:val="none"/>
              </w:rPr>
            </w:pPr>
            <w:r>
              <w:rPr>
                <w:rFonts w:hint="eastAsia"/>
                <w:sz w:val="24"/>
                <w:highlight w:val="none"/>
              </w:rPr>
              <w:t>□</w:t>
            </w:r>
          </w:p>
        </w:tc>
        <w:tc>
          <w:tcPr>
            <w:tcW w:w="5901" w:type="dxa"/>
            <w:tcBorders>
              <w:top w:val="single" w:color="auto" w:sz="4" w:space="0"/>
              <w:left w:val="nil"/>
              <w:bottom w:val="single" w:color="auto" w:sz="4" w:space="0"/>
              <w:right w:val="single" w:color="auto" w:sz="4" w:space="0"/>
            </w:tcBorders>
            <w:vAlign w:val="center"/>
          </w:tcPr>
          <w:p>
            <w:pPr>
              <w:jc w:val="left"/>
              <w:rPr>
                <w:szCs w:val="21"/>
                <w:highlight w:val="none"/>
              </w:rPr>
            </w:pPr>
            <w:r>
              <w:rPr>
                <w:rFonts w:hint="eastAsia"/>
                <w:szCs w:val="21"/>
                <w:highlight w:val="none"/>
              </w:rPr>
              <w:t>8</w:t>
            </w:r>
            <w:r>
              <w:rPr>
                <w:rFonts w:hint="eastAsia"/>
                <w:szCs w:val="21"/>
                <w:highlight w:val="none"/>
                <w:lang w:eastAsia="zh-Hans"/>
              </w:rPr>
              <w:t>.</w:t>
            </w:r>
            <w:r>
              <w:rPr>
                <w:rFonts w:hint="eastAsia"/>
                <w:szCs w:val="21"/>
                <w:highlight w:val="none"/>
              </w:rPr>
              <w:t>相关费用的项目合同、银行付款凭证、发票及记账凭证等</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szCs w:val="21"/>
                <w:highlight w:val="none"/>
              </w:rPr>
            </w:pPr>
            <w:r>
              <w:rPr>
                <w:rFonts w:hint="eastAsia"/>
                <w:szCs w:val="21"/>
                <w:highlight w:val="none"/>
              </w:rPr>
              <w:t>是</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szCs w:val="21"/>
                <w:highlight w:val="none"/>
              </w:rPr>
            </w:pPr>
            <w:r>
              <w:rPr>
                <w:rFonts w:hint="eastAsia"/>
                <w:szCs w:val="21"/>
                <w:highlight w:val="none"/>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jc w:val="center"/>
              <w:rPr>
                <w:sz w:val="24"/>
                <w:highlight w:val="none"/>
              </w:rPr>
            </w:pPr>
            <w:r>
              <w:rPr>
                <w:rFonts w:hint="eastAsia"/>
                <w:sz w:val="24"/>
                <w:highlight w:val="none"/>
              </w:rPr>
              <w:t>□</w:t>
            </w:r>
          </w:p>
        </w:tc>
        <w:tc>
          <w:tcPr>
            <w:tcW w:w="5901" w:type="dxa"/>
            <w:tcBorders>
              <w:top w:val="single" w:color="auto" w:sz="4" w:space="0"/>
              <w:left w:val="nil"/>
              <w:bottom w:val="single" w:color="auto" w:sz="4" w:space="0"/>
              <w:right w:val="single" w:color="auto" w:sz="4" w:space="0"/>
            </w:tcBorders>
            <w:vAlign w:val="center"/>
          </w:tcPr>
          <w:p>
            <w:pPr>
              <w:jc w:val="left"/>
              <w:rPr>
                <w:szCs w:val="21"/>
                <w:highlight w:val="none"/>
              </w:rPr>
            </w:pPr>
            <w:r>
              <w:rPr>
                <w:rFonts w:hint="eastAsia"/>
                <w:szCs w:val="21"/>
                <w:highlight w:val="none"/>
              </w:rPr>
              <w:t>9</w:t>
            </w:r>
            <w:r>
              <w:rPr>
                <w:rFonts w:hint="eastAsia"/>
                <w:szCs w:val="21"/>
                <w:highlight w:val="none"/>
                <w:lang w:eastAsia="zh-Hans"/>
              </w:rPr>
              <w:t>.</w:t>
            </w:r>
            <w:r>
              <w:rPr>
                <w:rFonts w:hint="eastAsia"/>
                <w:szCs w:val="21"/>
                <w:highlight w:val="none"/>
              </w:rPr>
              <w:t>参与活动设计师姓名清单，及其上一年度社保缴纳证明、个人所得税完税证明、就业创业企业的营业执照、任职证明等</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szCs w:val="21"/>
                <w:highlight w:val="none"/>
              </w:rPr>
            </w:pPr>
            <w:r>
              <w:rPr>
                <w:rFonts w:hint="eastAsia"/>
                <w:szCs w:val="21"/>
                <w:highlight w:val="none"/>
              </w:rPr>
              <w:t>是</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szCs w:val="21"/>
                <w:highlight w:val="none"/>
              </w:rPr>
            </w:pPr>
            <w:r>
              <w:rPr>
                <w:rFonts w:hint="eastAsia"/>
                <w:szCs w:val="21"/>
                <w:highlight w:val="none"/>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jc w:val="center"/>
              <w:rPr>
                <w:sz w:val="24"/>
                <w:highlight w:val="none"/>
              </w:rPr>
            </w:pPr>
            <w:r>
              <w:rPr>
                <w:rFonts w:hint="eastAsia"/>
                <w:sz w:val="24"/>
                <w:highlight w:val="none"/>
              </w:rPr>
              <w:t>□</w:t>
            </w:r>
          </w:p>
        </w:tc>
        <w:tc>
          <w:tcPr>
            <w:tcW w:w="5901" w:type="dxa"/>
            <w:tcBorders>
              <w:top w:val="single" w:color="auto" w:sz="4" w:space="0"/>
              <w:left w:val="nil"/>
              <w:bottom w:val="single" w:color="auto" w:sz="4" w:space="0"/>
              <w:right w:val="single" w:color="auto" w:sz="4" w:space="0"/>
            </w:tcBorders>
            <w:vAlign w:val="center"/>
          </w:tcPr>
          <w:p>
            <w:pPr>
              <w:jc w:val="left"/>
              <w:rPr>
                <w:szCs w:val="21"/>
                <w:highlight w:val="none"/>
              </w:rPr>
            </w:pPr>
            <w:r>
              <w:rPr>
                <w:rFonts w:hint="eastAsia"/>
                <w:szCs w:val="21"/>
                <w:highlight w:val="none"/>
              </w:rPr>
              <w:t>10</w:t>
            </w:r>
            <w:r>
              <w:rPr>
                <w:rFonts w:hint="eastAsia"/>
                <w:szCs w:val="21"/>
                <w:highlight w:val="none"/>
                <w:lang w:eastAsia="zh-Hans"/>
              </w:rPr>
              <w:t>.</w:t>
            </w:r>
            <w:r>
              <w:rPr>
                <w:rFonts w:hint="eastAsia"/>
                <w:szCs w:val="21"/>
                <w:highlight w:val="none"/>
              </w:rPr>
              <w:t>活动其他相关材料（照片、会刊、宣传资料等，网络报道需附网址）</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szCs w:val="21"/>
                <w:highlight w:val="none"/>
              </w:rPr>
            </w:pPr>
            <w:r>
              <w:rPr>
                <w:rFonts w:hint="eastAsia"/>
                <w:szCs w:val="21"/>
                <w:highlight w:val="none"/>
              </w:rPr>
              <w:t>是</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szCs w:val="21"/>
                <w:highlight w:val="none"/>
              </w:rPr>
            </w:pPr>
            <w:r>
              <w:rPr>
                <w:rFonts w:hint="eastAsia"/>
                <w:szCs w:val="21"/>
                <w:highlight w:val="none"/>
              </w:rPr>
              <w:t>是</w:t>
            </w:r>
          </w:p>
        </w:tc>
      </w:tr>
      <w:tr>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jc w:val="center"/>
              <w:rPr>
                <w:sz w:val="24"/>
                <w:highlight w:val="none"/>
              </w:rPr>
            </w:pPr>
            <w:r>
              <w:rPr>
                <w:rFonts w:hint="eastAsia"/>
                <w:sz w:val="24"/>
                <w:highlight w:val="none"/>
              </w:rPr>
              <w:t>□</w:t>
            </w:r>
          </w:p>
        </w:tc>
        <w:tc>
          <w:tcPr>
            <w:tcW w:w="5901" w:type="dxa"/>
            <w:tcBorders>
              <w:top w:val="single" w:color="auto" w:sz="4" w:space="0"/>
              <w:left w:val="nil"/>
              <w:bottom w:val="single" w:color="auto" w:sz="4" w:space="0"/>
              <w:right w:val="single" w:color="auto" w:sz="4" w:space="0"/>
            </w:tcBorders>
            <w:vAlign w:val="center"/>
          </w:tcPr>
          <w:p>
            <w:pPr>
              <w:jc w:val="left"/>
              <w:rPr>
                <w:szCs w:val="21"/>
                <w:highlight w:val="none"/>
              </w:rPr>
            </w:pPr>
            <w:r>
              <w:rPr>
                <w:rFonts w:hint="eastAsia"/>
                <w:szCs w:val="21"/>
                <w:highlight w:val="none"/>
              </w:rPr>
              <w:t>11</w:t>
            </w:r>
            <w:r>
              <w:rPr>
                <w:rFonts w:hint="eastAsia"/>
                <w:szCs w:val="21"/>
                <w:highlight w:val="none"/>
                <w:lang w:eastAsia="zh-Hans"/>
              </w:rPr>
              <w:t>.</w:t>
            </w:r>
            <w:r>
              <w:rPr>
                <w:rFonts w:hint="eastAsia"/>
                <w:szCs w:val="21"/>
                <w:highlight w:val="none"/>
              </w:rPr>
              <w:t>由</w:t>
            </w:r>
            <w:r>
              <w:rPr>
                <w:rFonts w:hint="eastAsia"/>
                <w:szCs w:val="21"/>
                <w:highlight w:val="none"/>
                <w:lang w:eastAsia="zh-CN"/>
              </w:rPr>
              <w:t>区重点区域建设推进中心</w:t>
            </w:r>
            <w:r>
              <w:rPr>
                <w:rFonts w:hint="eastAsia"/>
                <w:szCs w:val="21"/>
                <w:highlight w:val="none"/>
              </w:rPr>
              <w:t>出具的备案回执</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szCs w:val="21"/>
                <w:highlight w:val="none"/>
              </w:rPr>
            </w:pPr>
            <w:r>
              <w:rPr>
                <w:rFonts w:hint="eastAsia"/>
                <w:szCs w:val="21"/>
                <w:highlight w:val="none"/>
              </w:rPr>
              <w:t>是</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szCs w:val="21"/>
                <w:highlight w:val="none"/>
              </w:rPr>
            </w:pPr>
            <w:r>
              <w:rPr>
                <w:rFonts w:hint="eastAsia"/>
                <w:szCs w:val="21"/>
                <w:highlight w:val="none"/>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jc w:val="center"/>
              <w:rPr>
                <w:sz w:val="24"/>
                <w:highlight w:val="none"/>
              </w:rPr>
            </w:pPr>
            <w:r>
              <w:rPr>
                <w:rFonts w:hint="eastAsia"/>
                <w:sz w:val="24"/>
                <w:highlight w:val="none"/>
              </w:rPr>
              <w:t>□</w:t>
            </w:r>
          </w:p>
        </w:tc>
        <w:tc>
          <w:tcPr>
            <w:tcW w:w="5901" w:type="dxa"/>
            <w:tcBorders>
              <w:top w:val="single" w:color="auto" w:sz="4" w:space="0"/>
              <w:left w:val="nil"/>
              <w:bottom w:val="single" w:color="auto" w:sz="4" w:space="0"/>
              <w:right w:val="single" w:color="auto" w:sz="4" w:space="0"/>
            </w:tcBorders>
            <w:vAlign w:val="center"/>
          </w:tcPr>
          <w:p>
            <w:pPr>
              <w:jc w:val="left"/>
              <w:rPr>
                <w:szCs w:val="21"/>
                <w:highlight w:val="none"/>
              </w:rPr>
            </w:pPr>
            <w:r>
              <w:rPr>
                <w:rFonts w:hint="eastAsia"/>
                <w:szCs w:val="21"/>
                <w:highlight w:val="none"/>
              </w:rPr>
              <w:t>12</w:t>
            </w:r>
            <w:r>
              <w:rPr>
                <w:rFonts w:hint="eastAsia"/>
                <w:szCs w:val="21"/>
                <w:highlight w:val="none"/>
                <w:lang w:eastAsia="zh-Hans"/>
              </w:rPr>
              <w:t>.</w:t>
            </w:r>
            <w:r>
              <w:rPr>
                <w:rFonts w:hint="eastAsia"/>
                <w:szCs w:val="21"/>
                <w:highlight w:val="none"/>
              </w:rPr>
              <w:t>由</w:t>
            </w:r>
            <w:r>
              <w:rPr>
                <w:rFonts w:hint="eastAsia"/>
                <w:szCs w:val="21"/>
                <w:highlight w:val="none"/>
                <w:lang w:eastAsia="zh-CN"/>
              </w:rPr>
              <w:t>区重点区域建设推进中心</w:t>
            </w:r>
            <w:r>
              <w:rPr>
                <w:rFonts w:hint="eastAsia"/>
                <w:szCs w:val="21"/>
                <w:highlight w:val="none"/>
              </w:rPr>
              <w:t>委托注册会计师事务所出具申报项目专项审计报告</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szCs w:val="21"/>
                <w:highlight w:val="none"/>
              </w:rPr>
            </w:pPr>
            <w:r>
              <w:rPr>
                <w:rFonts w:hint="eastAsia"/>
                <w:szCs w:val="21"/>
                <w:highlight w:val="none"/>
              </w:rPr>
              <w:t>是</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szCs w:val="21"/>
                <w:highlight w:val="none"/>
              </w:rPr>
            </w:pPr>
            <w:r>
              <w:rPr>
                <w:rFonts w:hint="eastAsia"/>
                <w:szCs w:val="21"/>
                <w:highlight w:val="none"/>
              </w:rPr>
              <w:t>否</w:t>
            </w:r>
          </w:p>
        </w:tc>
      </w:tr>
    </w:tbl>
    <w:p>
      <w:pPr>
        <w:rPr>
          <w:highlight w:val="none"/>
        </w:rPr>
      </w:pPr>
    </w:p>
    <w:p>
      <w:pPr>
        <w:rPr>
          <w:highlight w:val="none"/>
        </w:rPr>
      </w:pPr>
      <w:r>
        <w:rPr>
          <w:rFonts w:hint="eastAsia"/>
          <w:highlight w:val="none"/>
        </w:rPr>
        <w:t>注：以上材料原则上要求提供A4纸规格中文书写文件，各部分之间应有明显分割标识，并按照</w:t>
      </w:r>
      <w:r>
        <w:rPr>
          <w:highlight w:val="none"/>
        </w:rPr>
        <w:t>材料清单编制目录装订成册</w:t>
      </w:r>
      <w:r>
        <w:rPr>
          <w:rFonts w:hint="eastAsia"/>
          <w:highlight w:val="none"/>
        </w:rPr>
        <w:t xml:space="preserve">；相关附件存复印件验原件；申请材料一式两份，加盖企业公章。 </w:t>
      </w:r>
    </w:p>
    <w:p>
      <w:pPr>
        <w:pStyle w:val="2"/>
        <w:rPr>
          <w:highlight w:val="none"/>
        </w:rPr>
      </w:pPr>
    </w:p>
    <w:p>
      <w:pPr>
        <w:overflowPunct w:val="0"/>
        <w:spacing w:line="560" w:lineRule="exact"/>
        <w:jc w:val="center"/>
        <w:rPr>
          <w:rFonts w:ascii="黑体" w:hAnsi="黑体" w:eastAsia="黑体" w:cs="黑体"/>
          <w:sz w:val="32"/>
          <w:szCs w:val="32"/>
          <w:highlight w:val="none"/>
        </w:rPr>
      </w:pPr>
      <w:r>
        <w:rPr>
          <w:rFonts w:hint="eastAsia" w:ascii="黑体" w:hAnsi="黑体" w:eastAsia="黑体" w:cs="黑体"/>
          <w:sz w:val="32"/>
          <w:szCs w:val="32"/>
          <w:highlight w:val="none"/>
        </w:rPr>
        <w:br w:type="page"/>
      </w:r>
    </w:p>
    <w:p>
      <w:pPr>
        <w:pStyle w:val="3"/>
        <w:keepNext w:val="0"/>
        <w:keepLines w:val="0"/>
        <w:overflowPunct w:val="0"/>
        <w:spacing w:before="0" w:after="0" w:line="560" w:lineRule="exact"/>
        <w:jc w:val="center"/>
        <w:rPr>
          <w:rFonts w:ascii="黑体" w:hAnsi="黑体" w:eastAsia="黑体" w:cs="黑体"/>
          <w:sz w:val="32"/>
          <w:szCs w:val="32"/>
          <w:highlight w:val="none"/>
        </w:rPr>
      </w:pPr>
      <w:bookmarkStart w:id="101" w:name="_Toc8498"/>
      <w:bookmarkStart w:id="102" w:name="_Toc16497"/>
      <w:bookmarkStart w:id="103" w:name="_Toc26322"/>
      <w:bookmarkStart w:id="104" w:name="_Toc23830"/>
      <w:bookmarkStart w:id="105" w:name="_Toc25272"/>
      <w:bookmarkStart w:id="106" w:name="_Toc553010938"/>
      <w:bookmarkStart w:id="107" w:name="_Toc2097337902"/>
      <w:bookmarkStart w:id="108" w:name="_Toc4934"/>
      <w:bookmarkStart w:id="109" w:name="_Toc2367"/>
      <w:bookmarkStart w:id="110" w:name="_Toc18824"/>
      <w:bookmarkStart w:id="111" w:name="_Toc2406"/>
      <w:r>
        <w:rPr>
          <w:rFonts w:hint="eastAsia" w:ascii="黑体" w:hAnsi="黑体" w:eastAsia="黑体" w:cs="黑体"/>
          <w:sz w:val="32"/>
          <w:szCs w:val="32"/>
          <w:highlight w:val="none"/>
        </w:rPr>
        <w:t>时尚创业孵化空间建设资助类</w:t>
      </w:r>
      <w:bookmarkEnd w:id="101"/>
      <w:bookmarkEnd w:id="102"/>
      <w:bookmarkEnd w:id="103"/>
      <w:bookmarkEnd w:id="104"/>
      <w:r>
        <w:rPr>
          <w:rFonts w:hint="eastAsia" w:ascii="黑体" w:hAnsi="黑体" w:eastAsia="黑体" w:cs="黑体"/>
          <w:sz w:val="32"/>
          <w:szCs w:val="32"/>
          <w:highlight w:val="none"/>
        </w:rPr>
        <w:t>操作指引</w:t>
      </w:r>
      <w:bookmarkEnd w:id="105"/>
      <w:bookmarkEnd w:id="106"/>
      <w:bookmarkEnd w:id="107"/>
      <w:bookmarkEnd w:id="108"/>
      <w:bookmarkEnd w:id="109"/>
      <w:bookmarkEnd w:id="110"/>
      <w:bookmarkEnd w:id="111"/>
    </w:p>
    <w:p>
      <w:pPr>
        <w:overflowPunct w:val="0"/>
        <w:spacing w:line="560" w:lineRule="exact"/>
        <w:ind w:firstLine="640" w:firstLineChars="200"/>
        <w:rPr>
          <w:rFonts w:ascii="黑体" w:hAnsi="黑体" w:eastAsia="黑体"/>
          <w:sz w:val="32"/>
          <w:szCs w:val="32"/>
          <w:highlight w:val="none"/>
        </w:rPr>
      </w:pPr>
    </w:p>
    <w:p>
      <w:pPr>
        <w:overflowPunct w:val="0"/>
        <w:spacing w:line="560" w:lineRule="exact"/>
        <w:ind w:firstLine="640" w:firstLineChars="200"/>
        <w:rPr>
          <w:rFonts w:ascii="黑体" w:hAnsi="黑体" w:eastAsia="黑体" w:cs="黑体"/>
          <w:sz w:val="32"/>
          <w:szCs w:val="32"/>
          <w:highlight w:val="none"/>
        </w:rPr>
      </w:pPr>
      <w:r>
        <w:rPr>
          <w:rFonts w:hint="eastAsia" w:ascii="黑体" w:hAnsi="黑体" w:eastAsia="黑体"/>
          <w:sz w:val="32"/>
          <w:szCs w:val="32"/>
          <w:highlight w:val="none"/>
        </w:rPr>
        <w:t>一、</w:t>
      </w:r>
      <w:r>
        <w:rPr>
          <w:rFonts w:hint="eastAsia" w:ascii="黑体" w:hAnsi="黑体" w:eastAsia="黑体" w:cs="黑体"/>
          <w:sz w:val="32"/>
          <w:szCs w:val="32"/>
          <w:highlight w:val="none"/>
        </w:rPr>
        <w:t>资助标准</w:t>
      </w:r>
    </w:p>
    <w:p>
      <w:pPr>
        <w:overflowPunct w:val="0"/>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eastAsia="仿宋_GB2312"/>
          <w:sz w:val="32"/>
          <w:szCs w:val="32"/>
          <w:highlight w:val="none"/>
        </w:rPr>
        <w:t>1.鼓励各类主体在大浪时尚小镇建设运营面向设计师和创业团队的众创空间、孵化器等创业孵化平台，经</w:t>
      </w:r>
      <w:r>
        <w:rPr>
          <w:rFonts w:hint="eastAsia" w:ascii="仿宋_GB2312" w:eastAsia="仿宋_GB2312"/>
          <w:sz w:val="32"/>
          <w:szCs w:val="32"/>
          <w:highlight w:val="none"/>
          <w:lang w:eastAsia="zh-CN"/>
        </w:rPr>
        <w:t>区重点区域建设推进中心</w:t>
      </w:r>
      <w:r>
        <w:rPr>
          <w:rFonts w:hint="eastAsia" w:ascii="仿宋_GB2312" w:eastAsia="仿宋_GB2312"/>
          <w:sz w:val="32"/>
          <w:szCs w:val="32"/>
          <w:highlight w:val="none"/>
        </w:rPr>
        <w:t>审定，对建设运营主体给予不超过项目实际总投资额的50%、最高100万元资助，分三年发放。</w:t>
      </w:r>
    </w:p>
    <w:p>
      <w:pPr>
        <w:overflowPunct w:val="0"/>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项目实际总投资额包括办公场所装修、硬件设备购置和租赁、软件购置和租赁、系统集成和运营维护、委托开发、设计咨询的费用。其中，办公场所装修费用超过项目实际总投资额20%</w:t>
      </w:r>
      <w:r>
        <w:rPr>
          <w:rFonts w:hint="eastAsia" w:ascii="仿宋_GB2312" w:hAnsi="仿宋_GB2312" w:eastAsia="仿宋_GB2312" w:cs="仿宋_GB2312"/>
          <w:kern w:val="0"/>
          <w:sz w:val="32"/>
          <w:szCs w:val="32"/>
          <w:highlight w:val="none"/>
          <w:lang w:eastAsia="zh-Hans"/>
        </w:rPr>
        <w:t>的</w:t>
      </w:r>
      <w:r>
        <w:rPr>
          <w:rFonts w:hint="eastAsia" w:ascii="仿宋_GB2312" w:hAnsi="仿宋" w:eastAsia="仿宋_GB2312"/>
          <w:bCs/>
          <w:sz w:val="32"/>
          <w:szCs w:val="32"/>
          <w:highlight w:val="none"/>
        </w:rPr>
        <w:t>部分不在补贴范围内。</w:t>
      </w:r>
    </w:p>
    <w:p>
      <w:pPr>
        <w:overflowPunct w:val="0"/>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2.支持申报国家、省、市级众创空间、孵化器，对孵化器建设运营主体按国家、省、市扶持金额的50%给予奖励，最高不超过300万元，分三年发放。</w:t>
      </w:r>
    </w:p>
    <w:p>
      <w:pPr>
        <w:overflowPunct w:val="0"/>
        <w:spacing w:line="560" w:lineRule="exact"/>
        <w:ind w:firstLine="640" w:firstLineChars="200"/>
        <w:rPr>
          <w:rFonts w:ascii="黑体" w:hAnsi="黑体" w:eastAsia="黑体" w:cs="黑体"/>
          <w:bCs/>
          <w:sz w:val="32"/>
          <w:szCs w:val="32"/>
          <w:highlight w:val="none"/>
        </w:rPr>
      </w:pPr>
      <w:r>
        <w:rPr>
          <w:rFonts w:hint="eastAsia" w:ascii="黑体" w:hAnsi="黑体" w:eastAsia="黑体" w:cs="黑体"/>
          <w:bCs/>
          <w:sz w:val="32"/>
          <w:szCs w:val="32"/>
          <w:highlight w:val="none"/>
        </w:rPr>
        <w:t>二</w:t>
      </w:r>
      <w:r>
        <w:rPr>
          <w:rFonts w:ascii="黑体" w:hAnsi="黑体" w:eastAsia="黑体" w:cs="黑体"/>
          <w:bCs/>
          <w:sz w:val="32"/>
          <w:szCs w:val="32"/>
          <w:highlight w:val="none"/>
        </w:rPr>
        <w:t>、</w:t>
      </w:r>
      <w:r>
        <w:rPr>
          <w:rFonts w:hint="eastAsia" w:ascii="黑体" w:hAnsi="黑体" w:eastAsia="黑体" w:cs="黑体"/>
          <w:bCs/>
          <w:sz w:val="32"/>
          <w:szCs w:val="32"/>
          <w:highlight w:val="none"/>
        </w:rPr>
        <w:t>申请条件</w:t>
      </w:r>
    </w:p>
    <w:p>
      <w:pPr>
        <w:numPr>
          <w:ilvl w:val="255"/>
          <w:numId w:val="0"/>
        </w:numPr>
        <w:overflowPunct w:val="0"/>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（一）税务关系、统计关系在深圳市龙华区大浪时尚小镇范围内的时尚产业领域独立法人单位；经大浪时尚小镇指挥部会议研究审定的，对大浪时尚小镇时尚产业发展有贡献的相关单位。</w:t>
      </w:r>
    </w:p>
    <w:p>
      <w:pPr>
        <w:numPr>
          <w:ilvl w:val="255"/>
          <w:numId w:val="0"/>
        </w:numPr>
        <w:overflowPunct w:val="0"/>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（二）申报主体在大浪时尚小镇内有关联企业，则须与关联企业合并申报。</w:t>
      </w:r>
    </w:p>
    <w:p>
      <w:pPr>
        <w:overflowPunct w:val="0"/>
        <w:spacing w:line="560" w:lineRule="exact"/>
        <w:ind w:firstLine="640"/>
        <w:rPr>
          <w:rFonts w:ascii="仿宋_GB2312" w:hAnsi="仿宋_GB2312" w:eastAsia="仿宋_GB2312" w:cs="仿宋_GB2312"/>
          <w:sz w:val="32"/>
          <w:szCs w:val="22"/>
          <w:highlight w:val="none"/>
        </w:rPr>
      </w:pPr>
      <w:r>
        <w:rPr>
          <w:rFonts w:hint="eastAsia" w:ascii="仿宋_GB2312" w:hAnsi="仿宋_GB2312" w:eastAsia="仿宋_GB2312" w:cs="仿宋_GB2312"/>
          <w:sz w:val="32"/>
          <w:szCs w:val="22"/>
          <w:highlight w:val="none"/>
        </w:rPr>
        <w:t>（三）</w:t>
      </w:r>
      <w:r>
        <w:rPr>
          <w:rFonts w:hint="eastAsia" w:ascii="仿宋_GB2312" w:hAnsi="仿宋_GB2312" w:eastAsia="仿宋_GB2312" w:cs="仿宋_GB2312"/>
          <w:kern w:val="0"/>
          <w:sz w:val="32"/>
          <w:szCs w:val="32"/>
          <w:highlight w:val="none"/>
        </w:rPr>
        <w:t>申请本条款资助的，其实际资助金额由</w:t>
      </w:r>
      <w:r>
        <w:rPr>
          <w:rFonts w:hint="eastAsia" w:ascii="仿宋_GB2312" w:hAnsi="仿宋_GB2312" w:eastAsia="仿宋_GB2312" w:cs="仿宋_GB2312"/>
          <w:kern w:val="0"/>
          <w:sz w:val="32"/>
          <w:szCs w:val="32"/>
          <w:highlight w:val="none"/>
          <w:lang w:eastAsia="zh-CN"/>
        </w:rPr>
        <w:t>区重点区域建设推进中心</w:t>
      </w:r>
      <w:r>
        <w:rPr>
          <w:rFonts w:hint="eastAsia" w:ascii="仿宋_GB2312" w:hAnsi="仿宋_GB2312" w:eastAsia="仿宋_GB2312" w:cs="仿宋_GB2312"/>
          <w:kern w:val="0"/>
          <w:sz w:val="32"/>
          <w:szCs w:val="32"/>
          <w:highlight w:val="none"/>
          <w:lang w:val="en-US" w:eastAsia="zh-CN"/>
        </w:rPr>
        <w:t>按相关程序</w:t>
      </w:r>
      <w:r>
        <w:rPr>
          <w:rFonts w:hint="eastAsia" w:ascii="仿宋_GB2312" w:hAnsi="仿宋_GB2312" w:eastAsia="仿宋_GB2312" w:cs="仿宋_GB2312"/>
          <w:kern w:val="0"/>
          <w:sz w:val="32"/>
          <w:szCs w:val="32"/>
          <w:highlight w:val="none"/>
        </w:rPr>
        <w:t>审定。</w:t>
      </w:r>
    </w:p>
    <w:p>
      <w:pPr>
        <w:overflowPunct w:val="0"/>
        <w:spacing w:line="560" w:lineRule="exact"/>
        <w:ind w:firstLine="640"/>
        <w:rPr>
          <w:rFonts w:ascii="仿宋_GB2312" w:hAnsi="仿宋_GB2312" w:eastAsia="仿宋_GB2312" w:cs="仿宋_GB2312"/>
          <w:sz w:val="32"/>
          <w:szCs w:val="22"/>
          <w:highlight w:val="none"/>
        </w:rPr>
      </w:pPr>
      <w:r>
        <w:rPr>
          <w:rFonts w:hint="eastAsia" w:ascii="仿宋_GB2312" w:hAnsi="仿宋_GB2312" w:eastAsia="仿宋_GB2312" w:cs="仿宋_GB2312"/>
          <w:sz w:val="32"/>
          <w:szCs w:val="22"/>
          <w:highlight w:val="none"/>
        </w:rPr>
        <w:t>（四）孵化器、众创空间专职管理人员5人以上，能够提供创业辅导服务，具有创业导师2名以上。</w:t>
      </w:r>
    </w:p>
    <w:p>
      <w:pPr>
        <w:pStyle w:val="9"/>
        <w:ind w:firstLine="64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22"/>
          <w:highlight w:val="none"/>
        </w:rPr>
        <w:t>（五）孵化器、众创空间内</w:t>
      </w:r>
      <w:r>
        <w:rPr>
          <w:rFonts w:hint="eastAsia" w:ascii="仿宋_GB2312" w:hAnsi="仿宋_GB2312" w:eastAsia="仿宋_GB2312" w:cs="仿宋_GB2312"/>
          <w:sz w:val="32"/>
          <w:szCs w:val="32"/>
          <w:highlight w:val="none"/>
          <w:lang w:eastAsia="zh-Hans"/>
        </w:rPr>
        <w:t>在孵企业不少于</w:t>
      </w: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eastAsia="zh-Hans"/>
        </w:rPr>
        <w:t>0家</w:t>
      </w:r>
      <w:r>
        <w:rPr>
          <w:rFonts w:hint="eastAsia" w:ascii="仿宋_GB2312" w:hAnsi="仿宋_GB2312" w:eastAsia="仿宋_GB2312" w:cs="仿宋_GB2312"/>
          <w:sz w:val="32"/>
          <w:szCs w:val="32"/>
          <w:highlight w:val="none"/>
        </w:rPr>
        <w:t>，其中</w:t>
      </w:r>
      <w:r>
        <w:rPr>
          <w:rFonts w:hint="eastAsia" w:ascii="仿宋_GB2312" w:hAnsi="仿宋_GB2312" w:eastAsia="仿宋_GB2312" w:cs="仿宋_GB2312"/>
          <w:sz w:val="32"/>
          <w:szCs w:val="32"/>
          <w:highlight w:val="none"/>
          <w:lang w:eastAsia="zh-Hans"/>
        </w:rPr>
        <w:t>已申请</w:t>
      </w:r>
      <w:r>
        <w:rPr>
          <w:rFonts w:hint="eastAsia" w:ascii="仿宋_GB2312" w:hAnsi="仿宋_GB2312" w:eastAsia="仿宋_GB2312" w:cs="仿宋_GB2312"/>
          <w:sz w:val="32"/>
          <w:szCs w:val="32"/>
          <w:highlight w:val="none"/>
        </w:rPr>
        <w:t>知识产权</w:t>
      </w:r>
      <w:r>
        <w:rPr>
          <w:rFonts w:hint="eastAsia" w:ascii="仿宋_GB2312" w:hAnsi="仿宋_GB2312" w:eastAsia="仿宋_GB2312" w:cs="仿宋_GB2312"/>
          <w:sz w:val="32"/>
          <w:szCs w:val="32"/>
          <w:highlight w:val="none"/>
          <w:lang w:eastAsia="zh-Hans"/>
        </w:rPr>
        <w:t>的企业占在孵企业总数比例不低于</w:t>
      </w: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eastAsia="zh-Hans"/>
        </w:rPr>
        <w:t>0%或拥有有效知识产权的企业占比不低于</w:t>
      </w: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eastAsia="zh-Hans"/>
        </w:rPr>
        <w:t>0%</w:t>
      </w:r>
      <w:r>
        <w:rPr>
          <w:rFonts w:hint="eastAsia" w:ascii="仿宋_GB2312" w:hAnsi="仿宋_GB2312" w:eastAsia="仿宋_GB2312" w:cs="仿宋_GB2312"/>
          <w:sz w:val="32"/>
          <w:szCs w:val="32"/>
          <w:highlight w:val="none"/>
        </w:rPr>
        <w:t>；在孵企业注册地为孵化空间内的企业不少于70%。</w:t>
      </w:r>
    </w:p>
    <w:p>
      <w:pPr>
        <w:pStyle w:val="9"/>
        <w:ind w:firstLine="640"/>
        <w:rPr>
          <w:rFonts w:ascii="仿宋_GB2312" w:hAnsi="仿宋_GB2312" w:eastAsia="仿宋_GB2312" w:cs="仿宋_GB2312"/>
          <w:bCs/>
          <w:kern w:val="0"/>
          <w:sz w:val="32"/>
          <w:szCs w:val="32"/>
          <w:highlight w:val="none"/>
        </w:rPr>
      </w:pPr>
      <w:r>
        <w:rPr>
          <w:rFonts w:hint="eastAsia" w:ascii="仿宋_GB2312" w:hAnsi="仿宋_GB2312" w:eastAsia="仿宋_GB2312" w:cs="仿宋_GB2312"/>
          <w:sz w:val="32"/>
          <w:szCs w:val="22"/>
          <w:highlight w:val="none"/>
        </w:rPr>
        <w:t>（六）孵化器、众创空间</w:t>
      </w:r>
      <w:r>
        <w:rPr>
          <w:rFonts w:hint="eastAsia" w:ascii="仿宋_GB2312" w:hAnsi="仿宋_GB2312" w:eastAsia="仿宋_GB2312" w:cs="仿宋_GB2312"/>
          <w:bCs/>
          <w:kern w:val="0"/>
          <w:sz w:val="32"/>
          <w:szCs w:val="32"/>
          <w:highlight w:val="none"/>
        </w:rPr>
        <w:t>具有集成化服务能力，能够提供时尚咨询各类创业服务，签约时尚服务机构（包括时尚设计服务机构、面辅料交易企业、品牌服务机构、宣传推广策划机构、法律事务所、会计事务所、咨询机构和风险投资机构等服务机构）5家以上。</w:t>
      </w:r>
    </w:p>
    <w:p>
      <w:pPr>
        <w:pStyle w:val="9"/>
        <w:ind w:firstLine="64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22"/>
          <w:highlight w:val="none"/>
        </w:rPr>
        <w:t>（七）</w:t>
      </w:r>
      <w:r>
        <w:rPr>
          <w:rFonts w:hint="eastAsia" w:ascii="仿宋_GB2312" w:hAnsi="仿宋_GB2312" w:eastAsia="仿宋_GB2312" w:cs="仿宋_GB2312"/>
          <w:sz w:val="32"/>
          <w:szCs w:val="32"/>
          <w:highlight w:val="none"/>
        </w:rPr>
        <w:t>孵化器、众创空间</w:t>
      </w:r>
      <w:r>
        <w:rPr>
          <w:rFonts w:hint="eastAsia" w:ascii="仿宋_GB2312" w:hAnsi="仿宋_GB2312" w:eastAsia="仿宋_GB2312" w:cs="仿宋_GB2312"/>
          <w:sz w:val="32"/>
          <w:szCs w:val="32"/>
          <w:highlight w:val="none"/>
          <w:lang w:eastAsia="zh-Hans"/>
        </w:rPr>
        <w:t>每年开展的创业沙龙、路演、创业大赛、创业教育培训等活动不少于</w:t>
      </w:r>
      <w:r>
        <w:rPr>
          <w:rFonts w:hint="eastAsia" w:ascii="仿宋_GB2312" w:hAnsi="仿宋_GB2312" w:eastAsia="仿宋_GB2312" w:cs="仿宋_GB2312"/>
          <w:sz w:val="32"/>
          <w:szCs w:val="32"/>
          <w:highlight w:val="none"/>
        </w:rPr>
        <w:t>5</w:t>
      </w:r>
      <w:r>
        <w:rPr>
          <w:rFonts w:hint="eastAsia" w:ascii="仿宋_GB2312" w:hAnsi="仿宋_GB2312" w:eastAsia="仿宋_GB2312" w:cs="仿宋_GB2312"/>
          <w:sz w:val="32"/>
          <w:szCs w:val="32"/>
          <w:highlight w:val="none"/>
          <w:lang w:eastAsia="zh-Hans"/>
        </w:rPr>
        <w:t>场次。</w:t>
      </w:r>
    </w:p>
    <w:p>
      <w:pPr>
        <w:pStyle w:val="9"/>
        <w:ind w:firstLine="64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22"/>
          <w:highlight w:val="none"/>
        </w:rPr>
        <w:t>（八）孵化器</w:t>
      </w:r>
      <w:r>
        <w:rPr>
          <w:rFonts w:hint="eastAsia" w:ascii="仿宋_GB2312" w:hAnsi="仿宋_GB2312" w:eastAsia="仿宋_GB2312" w:cs="仿宋_GB2312"/>
          <w:sz w:val="32"/>
          <w:szCs w:val="32"/>
          <w:highlight w:val="none"/>
          <w:lang w:eastAsia="zh-Hans"/>
        </w:rPr>
        <w:t>场地面积不低于</w:t>
      </w:r>
      <w:r>
        <w:rPr>
          <w:rFonts w:hint="eastAsia" w:ascii="仿宋_GB2312" w:hAnsi="仿宋_GB2312" w:eastAsia="仿宋_GB2312" w:cs="仿宋_GB2312"/>
          <w:sz w:val="32"/>
          <w:szCs w:val="32"/>
          <w:highlight w:val="none"/>
        </w:rPr>
        <w:t>15</w:t>
      </w:r>
      <w:r>
        <w:rPr>
          <w:rFonts w:hint="eastAsia" w:ascii="仿宋_GB2312" w:hAnsi="仿宋_GB2312" w:eastAsia="仿宋_GB2312" w:cs="仿宋_GB2312"/>
          <w:sz w:val="32"/>
          <w:szCs w:val="32"/>
          <w:highlight w:val="none"/>
          <w:lang w:eastAsia="zh-Hans"/>
        </w:rPr>
        <w:t>00平方米，其中在孵企业使用面积(含公共服务面积)占75%以上</w:t>
      </w:r>
      <w:r>
        <w:rPr>
          <w:rFonts w:hint="eastAsia" w:ascii="仿宋_GB2312" w:hAnsi="仿宋_GB2312" w:eastAsia="仿宋_GB2312" w:cs="仿宋_GB2312"/>
          <w:sz w:val="32"/>
          <w:szCs w:val="32"/>
          <w:highlight w:val="none"/>
        </w:rPr>
        <w:t>。</w:t>
      </w:r>
    </w:p>
    <w:p>
      <w:pPr>
        <w:pStyle w:val="9"/>
        <w:ind w:firstLine="640"/>
        <w:rPr>
          <w:rFonts w:ascii="仿宋_GB2312" w:hAnsi="仿宋_GB2312" w:eastAsia="仿宋_GB2312" w:cs="仿宋_GB2312"/>
          <w:bCs/>
          <w:kern w:val="0"/>
          <w:sz w:val="32"/>
          <w:szCs w:val="32"/>
          <w:highlight w:val="none"/>
        </w:rPr>
      </w:pPr>
      <w:r>
        <w:rPr>
          <w:rFonts w:hint="eastAsia" w:ascii="仿宋_GB2312" w:hAnsi="仿宋_GB2312" w:eastAsia="仿宋_GB2312" w:cs="仿宋_GB2312"/>
          <w:sz w:val="32"/>
          <w:szCs w:val="22"/>
          <w:highlight w:val="none"/>
        </w:rPr>
        <w:t>（九）孵化器</w:t>
      </w:r>
      <w:r>
        <w:rPr>
          <w:rFonts w:hint="eastAsia" w:ascii="仿宋_GB2312" w:hAnsi="仿宋_GB2312" w:eastAsia="仿宋_GB2312" w:cs="仿宋_GB2312"/>
          <w:bCs/>
          <w:kern w:val="0"/>
          <w:sz w:val="32"/>
          <w:szCs w:val="32"/>
          <w:highlight w:val="none"/>
        </w:rPr>
        <w:t>有明确的企业入孵条件、毕业标准和退出机制，在孵企业成立时间5年以下，企业入孵时限36个月以下。</w:t>
      </w:r>
    </w:p>
    <w:p>
      <w:pPr>
        <w:pStyle w:val="9"/>
        <w:ind w:firstLine="640"/>
        <w:rPr>
          <w:rFonts w:ascii="仿宋_GB2312" w:hAnsi="仿宋_GB2312" w:eastAsia="仿宋_GB2312" w:cs="仿宋_GB2312"/>
          <w:bCs/>
          <w:kern w:val="0"/>
          <w:sz w:val="32"/>
          <w:szCs w:val="32"/>
          <w:highlight w:val="none"/>
        </w:rPr>
      </w:pPr>
      <w:r>
        <w:rPr>
          <w:rFonts w:hint="eastAsia" w:ascii="仿宋_GB2312" w:hAnsi="仿宋_GB2312" w:eastAsia="仿宋_GB2312" w:cs="仿宋_GB2312"/>
          <w:sz w:val="32"/>
          <w:szCs w:val="22"/>
          <w:highlight w:val="none"/>
        </w:rPr>
        <w:t>（十）</w:t>
      </w:r>
      <w:r>
        <w:rPr>
          <w:rFonts w:hint="eastAsia" w:ascii="仿宋_GB2312" w:hAnsi="仿宋_GB2312" w:eastAsia="仿宋_GB2312" w:cs="仿宋_GB2312"/>
          <w:bCs/>
          <w:kern w:val="0"/>
          <w:sz w:val="32"/>
          <w:szCs w:val="32"/>
          <w:highlight w:val="none"/>
        </w:rPr>
        <w:t>孵化器自有种子资金规模不低于100 万元人民币，并有2家以上在孵时尚企业获得投融资。</w:t>
      </w:r>
    </w:p>
    <w:p>
      <w:pPr>
        <w:numPr>
          <w:ilvl w:val="255"/>
          <w:numId w:val="0"/>
        </w:numPr>
        <w:overflowPunct w:val="0"/>
        <w:spacing w:line="560" w:lineRule="exact"/>
        <w:ind w:firstLine="640" w:firstLineChars="200"/>
        <w:rPr>
          <w:rFonts w:ascii="仿宋_GB2312" w:hAnsi="仿宋_GB2312" w:eastAsia="仿宋_GB2312" w:cs="仿宋_GB2312"/>
          <w:bCs/>
          <w:kern w:val="0"/>
          <w:sz w:val="32"/>
          <w:szCs w:val="32"/>
          <w:highlight w:val="none"/>
        </w:rPr>
      </w:pP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sz w:val="32"/>
          <w:szCs w:val="22"/>
          <w:highlight w:val="none"/>
        </w:rPr>
        <w:t>十一</w:t>
      </w:r>
      <w:r>
        <w:rPr>
          <w:rFonts w:hint="eastAsia" w:ascii="仿宋_GB2312" w:hAnsi="仿宋_GB2312" w:eastAsia="仿宋_GB2312" w:cs="仿宋_GB2312"/>
          <w:kern w:val="0"/>
          <w:sz w:val="32"/>
          <w:szCs w:val="32"/>
          <w:highlight w:val="none"/>
        </w:rPr>
        <w:t>）孵化器具备公共设计软件、公共板房、检验检测等软硬件设备，所有软硬件设备原值总额不低于30万元。</w:t>
      </w:r>
    </w:p>
    <w:p>
      <w:pPr>
        <w:overflowPunct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22"/>
          <w:highlight w:val="none"/>
        </w:rPr>
        <w:t>（十二）</w:t>
      </w:r>
      <w:r>
        <w:rPr>
          <w:rFonts w:hint="eastAsia" w:ascii="仿宋_GB2312" w:hAnsi="仿宋_GB2312" w:eastAsia="仿宋_GB2312" w:cs="仿宋_GB2312"/>
          <w:sz w:val="32"/>
          <w:szCs w:val="32"/>
          <w:highlight w:val="none"/>
        </w:rPr>
        <w:t>众创空间场地面积不低于500平方米，</w:t>
      </w:r>
      <w:r>
        <w:rPr>
          <w:rFonts w:hint="eastAsia" w:ascii="仿宋_GB2312" w:hAnsi="仿宋_GB2312" w:eastAsia="仿宋_GB2312" w:cs="仿宋_GB2312"/>
          <w:sz w:val="32"/>
          <w:szCs w:val="32"/>
          <w:highlight w:val="none"/>
          <w:lang w:eastAsia="zh-Hans"/>
        </w:rPr>
        <w:t>提供不少于30个创业工位，并具备会议洽谈、项目展示等公共服务场地和设施，提供的创业工位和公共服务场地面积不低于总面积的75%</w:t>
      </w:r>
      <w:r>
        <w:rPr>
          <w:rFonts w:hint="eastAsia" w:ascii="仿宋_GB2312" w:hAnsi="仿宋_GB2312" w:eastAsia="仿宋_GB2312" w:cs="仿宋_GB2312"/>
          <w:sz w:val="32"/>
          <w:szCs w:val="32"/>
          <w:highlight w:val="none"/>
        </w:rPr>
        <w:t>。</w:t>
      </w:r>
    </w:p>
    <w:p>
      <w:pPr>
        <w:overflowPunct w:val="0"/>
        <w:spacing w:line="560" w:lineRule="exact"/>
        <w:ind w:firstLine="640" w:firstLineChars="200"/>
        <w:rPr>
          <w:rFonts w:ascii="仿宋_GB2312" w:hAnsi="仿宋_GB2312" w:eastAsia="仿宋_GB2312" w:cs="仿宋_GB2312"/>
          <w:sz w:val="32"/>
          <w:szCs w:val="22"/>
          <w:highlight w:val="none"/>
        </w:rPr>
      </w:pPr>
      <w:r>
        <w:rPr>
          <w:rFonts w:hint="eastAsia" w:ascii="仿宋_GB2312" w:hAnsi="仿宋_GB2312" w:eastAsia="仿宋_GB2312" w:cs="仿宋_GB2312"/>
          <w:kern w:val="0"/>
          <w:sz w:val="32"/>
          <w:szCs w:val="32"/>
          <w:highlight w:val="none"/>
        </w:rPr>
        <w:t>（十三）申请国家、省、市级众创空间、孵化器申报资助的，需获得国家、省、市级众创空间、孵化器认定。</w:t>
      </w:r>
    </w:p>
    <w:p>
      <w:pPr>
        <w:overflowPunct w:val="0"/>
        <w:spacing w:line="560" w:lineRule="exact"/>
        <w:ind w:firstLine="640" w:firstLineChars="200"/>
        <w:rPr>
          <w:rFonts w:ascii="仿宋_GB2312" w:hAnsi="仿宋_GB2312" w:eastAsia="仿宋_GB2312" w:cs="仿宋_GB2312"/>
          <w:bCs/>
          <w:kern w:val="0"/>
          <w:sz w:val="32"/>
          <w:szCs w:val="32"/>
          <w:highlight w:val="none"/>
        </w:rPr>
      </w:pPr>
      <w:r>
        <w:rPr>
          <w:rFonts w:hint="eastAsia" w:ascii="仿宋_GB2312" w:hAnsi="仿宋_GB2312" w:eastAsia="仿宋_GB2312" w:cs="仿宋_GB2312"/>
          <w:sz w:val="32"/>
          <w:szCs w:val="22"/>
          <w:highlight w:val="none"/>
        </w:rPr>
        <w:t>（十四）孵化器、众创空间性质、定位、发展方向明确，内部管理规章制度健全，具有严格的财务管理制度，</w:t>
      </w:r>
      <w:r>
        <w:rPr>
          <w:rFonts w:hint="eastAsia" w:ascii="仿宋_GB2312" w:hAnsi="仿宋_GB2312" w:eastAsia="仿宋_GB2312" w:cs="仿宋_GB2312"/>
          <w:bCs/>
          <w:kern w:val="0"/>
          <w:sz w:val="32"/>
          <w:szCs w:val="32"/>
          <w:highlight w:val="none"/>
        </w:rPr>
        <w:t>不存在龙华区财政专项资金相关管理文件规定的不予安排资助的情形。</w:t>
      </w:r>
    </w:p>
    <w:p>
      <w:pPr>
        <w:overflowPunct w:val="0"/>
        <w:spacing w:line="560" w:lineRule="exact"/>
        <w:ind w:firstLine="640" w:firstLineChars="200"/>
        <w:rPr>
          <w:rStyle w:val="22"/>
          <w:rFonts w:ascii="黑体" w:hAnsi="黑体" w:eastAsia="黑体"/>
          <w:b w:val="0"/>
          <w:sz w:val="32"/>
          <w:szCs w:val="32"/>
          <w:highlight w:val="none"/>
        </w:rPr>
      </w:pPr>
      <w:r>
        <w:rPr>
          <w:rStyle w:val="22"/>
          <w:rFonts w:hint="eastAsia" w:ascii="黑体" w:hAnsi="黑体" w:eastAsia="黑体"/>
          <w:b w:val="0"/>
          <w:sz w:val="32"/>
          <w:szCs w:val="32"/>
          <w:highlight w:val="none"/>
        </w:rPr>
        <w:t>三、申请材料</w:t>
      </w:r>
    </w:p>
    <w:p>
      <w:pPr>
        <w:overflowPunct w:val="0"/>
        <w:spacing w:line="560" w:lineRule="exact"/>
        <w:ind w:firstLine="614" w:firstLineChars="192"/>
        <w:rPr>
          <w:rFonts w:ascii="仿宋_GB2312" w:hAnsi="宋体" w:eastAsia="仿宋_GB2312"/>
          <w:sz w:val="32"/>
          <w:szCs w:val="32"/>
          <w:highlight w:val="none"/>
        </w:rPr>
      </w:pPr>
      <w:r>
        <w:rPr>
          <w:rFonts w:hint="eastAsia" w:ascii="仿宋_GB2312" w:hAnsi="仿宋_GB2312" w:eastAsia="仿宋_GB2312" w:cs="仿宋_GB2312"/>
          <w:kern w:val="0"/>
          <w:sz w:val="32"/>
          <w:szCs w:val="32"/>
          <w:highlight w:val="none"/>
        </w:rPr>
        <w:t>（一）《深圳市</w:t>
      </w:r>
      <w:r>
        <w:rPr>
          <w:rFonts w:ascii="仿宋_GB2312" w:hAnsi="仿宋_GB2312" w:eastAsia="仿宋_GB2312" w:cs="仿宋_GB2312"/>
          <w:kern w:val="0"/>
          <w:sz w:val="32"/>
          <w:szCs w:val="32"/>
          <w:highlight w:val="none"/>
        </w:rPr>
        <w:t>龙华区</w:t>
      </w:r>
      <w:r>
        <w:rPr>
          <w:rFonts w:hint="eastAsia" w:ascii="仿宋_GB2312" w:hAnsi="仿宋_GB2312" w:eastAsia="仿宋_GB2312" w:cs="仿宋_GB2312"/>
          <w:kern w:val="0"/>
          <w:sz w:val="32"/>
          <w:szCs w:val="32"/>
          <w:highlight w:val="none"/>
        </w:rPr>
        <w:t>大浪时尚小镇时尚创业孵化空间建设资助申请书》《填表承诺书》《时尚创业孵化空间建设资助基本情况表》</w:t>
      </w:r>
      <w:r>
        <w:rPr>
          <w:rFonts w:hint="eastAsia" w:ascii="仿宋_GB2312" w:hAnsi="宋体" w:eastAsia="仿宋_GB2312"/>
          <w:sz w:val="32"/>
          <w:szCs w:val="32"/>
          <w:highlight w:val="none"/>
        </w:rPr>
        <w:t>。</w:t>
      </w:r>
    </w:p>
    <w:p>
      <w:pPr>
        <w:overflowPunct w:val="0"/>
        <w:spacing w:line="560" w:lineRule="exact"/>
        <w:ind w:firstLine="614" w:firstLineChars="192"/>
        <w:rPr>
          <w:rFonts w:ascii="仿宋_GB2312" w:hAnsi="宋体" w:eastAsia="仿宋_GB2312"/>
          <w:sz w:val="32"/>
          <w:szCs w:val="32"/>
          <w:highlight w:val="none"/>
        </w:rPr>
      </w:pPr>
      <w:r>
        <w:rPr>
          <w:rFonts w:hint="eastAsia" w:ascii="仿宋_GB2312" w:hAnsi="宋体" w:eastAsia="仿宋_GB2312"/>
          <w:sz w:val="32"/>
          <w:szCs w:val="32"/>
          <w:highlight w:val="none"/>
        </w:rPr>
        <w:t>（二）</w:t>
      </w:r>
      <w:r>
        <w:rPr>
          <w:rFonts w:hint="eastAsia" w:ascii="仿宋_GB2312" w:hAnsi="宋体" w:eastAsia="仿宋_GB2312"/>
          <w:sz w:val="32"/>
          <w:szCs w:val="32"/>
          <w:highlight w:val="none"/>
          <w:lang w:eastAsia="zh-Hans"/>
        </w:rPr>
        <w:t>企业或机构</w:t>
      </w:r>
      <w:r>
        <w:rPr>
          <w:rFonts w:hint="eastAsia" w:ascii="仿宋_GB2312" w:hAnsi="宋体" w:eastAsia="仿宋_GB2312"/>
          <w:sz w:val="32"/>
          <w:szCs w:val="32"/>
          <w:highlight w:val="none"/>
        </w:rPr>
        <w:t>法人授权委托书（原件），法定代表人、单位经办人身份证复印件。</w:t>
      </w:r>
    </w:p>
    <w:p>
      <w:pPr>
        <w:overflowPunct w:val="0"/>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（三）企业</w:t>
      </w:r>
      <w:r>
        <w:rPr>
          <w:rFonts w:hint="eastAsia" w:ascii="仿宋_GB2312" w:hAnsi="宋体" w:eastAsia="仿宋_GB2312"/>
          <w:sz w:val="32"/>
          <w:szCs w:val="32"/>
          <w:highlight w:val="none"/>
          <w:lang w:eastAsia="zh-Hans"/>
        </w:rPr>
        <w:t>或机构</w:t>
      </w:r>
      <w:r>
        <w:rPr>
          <w:rFonts w:hint="eastAsia" w:ascii="仿宋_GB2312" w:hAnsi="仿宋_GB2312" w:eastAsia="仿宋_GB2312" w:cs="仿宋_GB2312"/>
          <w:kern w:val="0"/>
          <w:sz w:val="32"/>
          <w:szCs w:val="32"/>
          <w:highlight w:val="none"/>
        </w:rPr>
        <w:t>营业执照、组织机构代码证和税务登记证复印件（需年度检验合格，已办理“多证合一”仅需提供复合凭证），或事业单位、民办非企业单位、社会团体等登记证书。</w:t>
      </w:r>
    </w:p>
    <w:p>
      <w:pPr>
        <w:overflowPunct w:val="0"/>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（四）企业</w:t>
      </w:r>
      <w:r>
        <w:rPr>
          <w:rFonts w:hint="eastAsia" w:ascii="仿宋_GB2312" w:hAnsi="宋体" w:eastAsia="仿宋_GB2312"/>
          <w:sz w:val="32"/>
          <w:szCs w:val="32"/>
          <w:highlight w:val="none"/>
          <w:lang w:eastAsia="zh-Hans"/>
        </w:rPr>
        <w:t>或机构</w:t>
      </w:r>
      <w:r>
        <w:rPr>
          <w:rFonts w:hint="eastAsia" w:ascii="仿宋_GB2312" w:eastAsia="仿宋_GB2312"/>
          <w:sz w:val="32"/>
          <w:szCs w:val="32"/>
          <w:highlight w:val="none"/>
        </w:rPr>
        <w:t>上年度分税种纳税证明原件及复印件。</w:t>
      </w:r>
    </w:p>
    <w:p>
      <w:pPr>
        <w:overflowPunct w:val="0"/>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（五）企业上一年度统计定报（工业企业产值表或批零企业销售库存表或服务企业财务状况表）。</w:t>
      </w:r>
    </w:p>
    <w:p>
      <w:pPr>
        <w:overflowPunct w:val="0"/>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（六）企业</w:t>
      </w:r>
      <w:r>
        <w:rPr>
          <w:rFonts w:hint="eastAsia" w:ascii="仿宋_GB2312" w:hAnsi="宋体" w:eastAsia="仿宋_GB2312"/>
          <w:sz w:val="32"/>
          <w:szCs w:val="32"/>
          <w:highlight w:val="none"/>
          <w:lang w:eastAsia="zh-Hans"/>
        </w:rPr>
        <w:t>或机构</w:t>
      </w:r>
      <w:r>
        <w:rPr>
          <w:rFonts w:hint="eastAsia" w:ascii="仿宋_GB2312" w:hAnsi="仿宋_GB2312" w:eastAsia="仿宋_GB2312" w:cs="仿宋_GB2312"/>
          <w:kern w:val="0"/>
          <w:sz w:val="32"/>
          <w:szCs w:val="32"/>
          <w:highlight w:val="none"/>
        </w:rPr>
        <w:t>上年度无保留意见财务审计报告。</w:t>
      </w:r>
    </w:p>
    <w:p>
      <w:pPr>
        <w:overflowPunct w:val="0"/>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（七）孵化场地房产证或租赁合同证明，由场地所有方出具并加盖公章的场地使用和用途同意书。</w:t>
      </w:r>
    </w:p>
    <w:p>
      <w:pPr>
        <w:overflowPunct w:val="0"/>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（八）申请国家、省、市级众创空间、孵化器申报资助的</w:t>
      </w:r>
      <w:r>
        <w:rPr>
          <w:rFonts w:hint="eastAsia" w:ascii="仿宋_GB2312" w:hAnsi="仿宋_GB2312" w:eastAsia="仿宋_GB2312" w:cs="仿宋_GB2312"/>
          <w:kern w:val="0"/>
          <w:sz w:val="32"/>
          <w:szCs w:val="32"/>
          <w:highlight w:val="none"/>
          <w:lang w:eastAsia="zh-Hans"/>
        </w:rPr>
        <w:t>，还</w:t>
      </w:r>
      <w:r>
        <w:rPr>
          <w:rFonts w:hint="eastAsia" w:ascii="仿宋_GB2312" w:hAnsi="仿宋_GB2312" w:eastAsia="仿宋_GB2312" w:cs="仿宋_GB2312"/>
          <w:kern w:val="0"/>
          <w:sz w:val="32"/>
          <w:szCs w:val="32"/>
          <w:highlight w:val="none"/>
        </w:rPr>
        <w:t>需提供：时尚创业孵化器、众创空间国家、省、市立项、认定及备案文件。</w:t>
      </w:r>
    </w:p>
    <w:p>
      <w:pPr>
        <w:overflowPunct w:val="0"/>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九）时尚创业孵化体系证明材料，主要包括：孵化空间的模式介绍及运营情况总结，项目可行性研究报告，时尚企业及品牌孵化制度，孵化空间（包括有合作的中介服务机构）为在孵企业提供的服务内容介绍，孵化空间与合作的中介服务机构清单及签署的为在孵企业服务的合作协议，仪器设备、专业软件等购置证明，上年度专职管理人员社保清单，上年度创业导师聘书及辅导证明材料，孵化空间内部管理章程、财务制度等文件。</w:t>
      </w:r>
    </w:p>
    <w:p>
      <w:pPr>
        <w:overflowPunct w:val="0"/>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十）入驻企业证明材料，主要包括：入驻企业、设计师及品牌清单，入驻企业与孵化器签署的孵化服务协议或入驻协议复印件，加盖在孵企业公章的在孵企业营业执照复印件，加盖在孵企业公章的在孵企业知识产权证明复印件，租赁合同，房租转账凭证、发票等证明材料。</w:t>
      </w:r>
    </w:p>
    <w:p>
      <w:pPr>
        <w:overflowPunct w:val="0"/>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（十一）孵化空间拥有种子资金或孵化资金的相关证明材料（如：存款证明、设立孵化资金的文件、如何使用孵化资金的文件等），并提供资金使用的2个案例证明。</w:t>
      </w:r>
    </w:p>
    <w:p>
      <w:pPr>
        <w:overflowPunct w:val="0"/>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（十二）孵化空间毕业企业信息一览表及资质证明材料。</w:t>
      </w:r>
    </w:p>
    <w:p>
      <w:pPr>
        <w:overflowPunct w:val="0"/>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eastAsia="仿宋_GB2312"/>
          <w:sz w:val="32"/>
          <w:szCs w:val="32"/>
          <w:highlight w:val="none"/>
        </w:rPr>
        <w:t>（十三）</w:t>
      </w:r>
      <w:r>
        <w:rPr>
          <w:rFonts w:hint="eastAsia" w:ascii="仿宋_GB2312" w:hAnsi="仿宋_GB2312" w:eastAsia="仿宋_GB2312" w:cs="仿宋_GB2312"/>
          <w:kern w:val="0"/>
          <w:sz w:val="32"/>
          <w:szCs w:val="32"/>
          <w:highlight w:val="none"/>
        </w:rPr>
        <w:t>建设投资项目（办公场所装修、硬件设备购置和租赁、软件购置和租赁、系统集成和运营维护、委托开发、设计咨询）相关合同及所产生费用的银行付款凭证、发票及记账凭证等证明材料。</w:t>
      </w:r>
    </w:p>
    <w:p>
      <w:pPr>
        <w:spacing w:line="360" w:lineRule="auto"/>
        <w:ind w:firstLine="640" w:firstLineChars="200"/>
        <w:rPr>
          <w:rFonts w:ascii="仿宋_GB2312" w:hAnsi="仿宋_GB2312" w:eastAsia="仿宋_GB2312" w:cs="仿宋_GB2312"/>
          <w:kern w:val="0"/>
          <w:sz w:val="32"/>
          <w:szCs w:val="32"/>
          <w:highlight w:val="none"/>
        </w:rPr>
      </w:pPr>
      <w:r>
        <w:rPr>
          <w:rFonts w:hint="eastAsia" w:ascii="仿宋_GB2312" w:eastAsia="仿宋_GB2312"/>
          <w:sz w:val="32"/>
          <w:szCs w:val="32"/>
          <w:highlight w:val="none"/>
        </w:rPr>
        <w:t>（十四）由</w:t>
      </w:r>
      <w:r>
        <w:rPr>
          <w:rFonts w:hint="eastAsia" w:ascii="仿宋_GB2312" w:eastAsia="仿宋_GB2312"/>
          <w:sz w:val="32"/>
          <w:szCs w:val="32"/>
          <w:highlight w:val="none"/>
          <w:lang w:eastAsia="zh-CN"/>
        </w:rPr>
        <w:t>区重点区域建设推进中心</w:t>
      </w:r>
      <w:r>
        <w:rPr>
          <w:rFonts w:hint="eastAsia" w:ascii="仿宋_GB2312" w:eastAsia="仿宋_GB2312"/>
          <w:sz w:val="32"/>
          <w:szCs w:val="32"/>
          <w:highlight w:val="none"/>
        </w:rPr>
        <w:t>组织专家或第三方机构，对孵化器的建设、利用等情况进行评审</w:t>
      </w:r>
      <w:r>
        <w:rPr>
          <w:rFonts w:hint="eastAsia" w:ascii="仿宋_GB2312" w:eastAsia="仿宋_GB2312"/>
          <w:sz w:val="32"/>
          <w:szCs w:val="32"/>
          <w:highlight w:val="none"/>
          <w:lang w:eastAsia="zh-Hans"/>
        </w:rPr>
        <w:t>，</w:t>
      </w:r>
      <w:r>
        <w:rPr>
          <w:rFonts w:hint="eastAsia" w:ascii="仿宋_GB2312" w:eastAsia="仿宋_GB2312"/>
          <w:sz w:val="32"/>
          <w:szCs w:val="32"/>
          <w:highlight w:val="none"/>
        </w:rPr>
        <w:t>形成意见的报告书。</w:t>
      </w:r>
    </w:p>
    <w:p>
      <w:pPr>
        <w:spacing w:line="360" w:lineRule="auto"/>
        <w:ind w:firstLine="640" w:firstLineChars="200"/>
        <w:rPr>
          <w:highlight w:val="none"/>
        </w:rPr>
      </w:pPr>
      <w:r>
        <w:rPr>
          <w:rFonts w:hint="eastAsia" w:ascii="仿宋_GB2312" w:eastAsia="仿宋_GB2312"/>
          <w:sz w:val="32"/>
          <w:szCs w:val="32"/>
          <w:highlight w:val="none"/>
        </w:rPr>
        <w:t>（十五）由</w:t>
      </w:r>
      <w:r>
        <w:rPr>
          <w:rFonts w:hint="eastAsia" w:ascii="仿宋_GB2312" w:eastAsia="仿宋_GB2312"/>
          <w:sz w:val="32"/>
          <w:szCs w:val="32"/>
          <w:highlight w:val="none"/>
          <w:lang w:eastAsia="zh-CN"/>
        </w:rPr>
        <w:t>区重点区域建设推进中心</w:t>
      </w:r>
      <w:r>
        <w:rPr>
          <w:rFonts w:hint="eastAsia" w:ascii="仿宋_GB2312" w:eastAsia="仿宋_GB2312"/>
          <w:sz w:val="32"/>
          <w:szCs w:val="32"/>
          <w:highlight w:val="none"/>
        </w:rPr>
        <w:t>委托注册会计师事务所出具申报项目专项审计报告。</w:t>
      </w:r>
    </w:p>
    <w:p>
      <w:pPr>
        <w:shd w:val="clear" w:color="auto"/>
        <w:overflowPunct w:val="0"/>
        <w:spacing w:line="560" w:lineRule="exact"/>
        <w:ind w:firstLine="640" w:firstLineChars="200"/>
        <w:jc w:val="left"/>
        <w:rPr>
          <w:rFonts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以上申报材料皆提交纸质材料。纸质材料原则上以A4纸型制作，加盖公章及骑缝章，按照材料</w:t>
      </w:r>
      <w:r>
        <w:rPr>
          <w:rFonts w:ascii="仿宋_GB2312" w:hAnsi="宋体" w:eastAsia="仿宋_GB2312" w:cs="宋体"/>
          <w:kern w:val="0"/>
          <w:sz w:val="32"/>
          <w:szCs w:val="32"/>
          <w:highlight w:val="none"/>
        </w:rPr>
        <w:t>清单</w:t>
      </w:r>
      <w:r>
        <w:rPr>
          <w:rFonts w:hint="eastAsia" w:ascii="仿宋_GB2312" w:hAnsi="宋体" w:eastAsia="仿宋_GB2312" w:cs="宋体"/>
          <w:kern w:val="0"/>
          <w:sz w:val="32"/>
          <w:szCs w:val="32"/>
          <w:highlight w:val="none"/>
        </w:rPr>
        <w:t>编制目录装订成册(胶装)，申请材料一式两份。</w:t>
      </w:r>
    </w:p>
    <w:p>
      <w:pPr>
        <w:overflowPunct w:val="0"/>
        <w:spacing w:line="560"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rPr>
        <w:t>四、办理流程</w:t>
      </w:r>
    </w:p>
    <w:p>
      <w:pPr>
        <w:overflowPunct w:val="0"/>
        <w:spacing w:line="560" w:lineRule="exact"/>
        <w:ind w:firstLine="64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（一）发布公告：</w:t>
      </w:r>
      <w:r>
        <w:rPr>
          <w:rFonts w:hint="eastAsia" w:ascii="仿宋_GB2312" w:hAnsi="仿宋_GB2312" w:eastAsia="仿宋_GB2312" w:cs="仿宋_GB2312"/>
          <w:sz w:val="32"/>
          <w:szCs w:val="32"/>
          <w:highlight w:val="none"/>
          <w:lang w:eastAsia="zh-CN"/>
        </w:rPr>
        <w:t>区重点区域建设推进中心</w:t>
      </w:r>
      <w:r>
        <w:rPr>
          <w:rFonts w:hint="eastAsia" w:ascii="仿宋_GB2312" w:hAnsi="仿宋_GB2312" w:eastAsia="仿宋_GB2312" w:cs="仿宋_GB2312"/>
          <w:sz w:val="32"/>
          <w:szCs w:val="32"/>
          <w:highlight w:val="none"/>
        </w:rPr>
        <w:t>制订申报受理计划，在龙华政府在线等媒体上发布申报通知。</w:t>
      </w:r>
    </w:p>
    <w:p>
      <w:pPr>
        <w:overflowPunct w:val="0"/>
        <w:spacing w:line="560" w:lineRule="exact"/>
        <w:ind w:firstLine="640"/>
        <w:rPr>
          <w:rFonts w:ascii="仿宋_GB2312" w:hAnsi="宋体" w:eastAsia="仿宋_GB2312"/>
          <w:sz w:val="32"/>
          <w:szCs w:val="32"/>
          <w:highlight w:val="none"/>
        </w:rPr>
      </w:pPr>
      <w:r>
        <w:rPr>
          <w:rFonts w:hint="eastAsia" w:ascii="仿宋_GB2312" w:hAnsi="仿宋_GB2312" w:eastAsia="仿宋_GB2312" w:cs="仿宋_GB2312"/>
          <w:sz w:val="32"/>
          <w:szCs w:val="32"/>
          <w:highlight w:val="none"/>
        </w:rPr>
        <w:t>（二）企业申报：</w:t>
      </w:r>
      <w:r>
        <w:rPr>
          <w:rFonts w:hint="eastAsia" w:ascii="仿宋_GB2312" w:hAnsi="宋体" w:eastAsia="仿宋_GB2312"/>
          <w:sz w:val="32"/>
          <w:szCs w:val="32"/>
          <w:highlight w:val="none"/>
        </w:rPr>
        <w:t>企业自行准备、填写及打印相关纸质资料。</w:t>
      </w:r>
    </w:p>
    <w:p>
      <w:pPr>
        <w:overflowPunct w:val="0"/>
        <w:spacing w:line="560" w:lineRule="exact"/>
        <w:ind w:firstLine="64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（三）材料接收：</w:t>
      </w:r>
      <w:r>
        <w:rPr>
          <w:rFonts w:hint="eastAsia" w:ascii="仿宋_GB2312" w:hAnsi="仿宋_GB2312" w:eastAsia="仿宋_GB2312" w:cs="仿宋_GB2312"/>
          <w:sz w:val="32"/>
          <w:szCs w:val="32"/>
          <w:highlight w:val="none"/>
          <w:lang w:eastAsia="zh-Hans"/>
        </w:rPr>
        <w:t>申报通知</w:t>
      </w:r>
      <w:r>
        <w:rPr>
          <w:rFonts w:hint="eastAsia" w:ascii="仿宋_GB2312" w:hAnsi="仿宋_GB2312" w:eastAsia="仿宋_GB2312" w:cs="仿宋_GB2312"/>
          <w:sz w:val="32"/>
          <w:szCs w:val="32"/>
          <w:highlight w:val="none"/>
        </w:rPr>
        <w:t>规定的</w:t>
      </w:r>
      <w:r>
        <w:rPr>
          <w:rFonts w:hint="eastAsia" w:ascii="仿宋_GB2312" w:hAnsi="仿宋_GB2312" w:eastAsia="仿宋_GB2312" w:cs="仿宋_GB2312"/>
          <w:sz w:val="32"/>
          <w:szCs w:val="32"/>
          <w:highlight w:val="none"/>
          <w:lang w:eastAsia="zh-Hans"/>
        </w:rPr>
        <w:t>服务窗口</w:t>
      </w:r>
      <w:r>
        <w:rPr>
          <w:rFonts w:hint="eastAsia" w:ascii="仿宋_GB2312" w:hAnsi="仿宋_GB2312" w:eastAsia="仿宋_GB2312" w:cs="仿宋_GB2312"/>
          <w:sz w:val="32"/>
          <w:szCs w:val="32"/>
          <w:highlight w:val="none"/>
        </w:rPr>
        <w:t>接收企业申报材料，并对申报主体的资质和材料完整性进行形式审查，形式不合格的，解释后退回。</w:t>
      </w:r>
    </w:p>
    <w:p>
      <w:pPr>
        <w:overflowPunct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（四）材料审查：</w:t>
      </w:r>
      <w:r>
        <w:rPr>
          <w:rFonts w:hint="eastAsia" w:ascii="仿宋_GB2312" w:hAnsi="仿宋_GB2312" w:eastAsia="仿宋_GB2312" w:cs="仿宋_GB2312"/>
          <w:sz w:val="32"/>
          <w:szCs w:val="32"/>
          <w:highlight w:val="none"/>
          <w:lang w:eastAsia="zh-CN"/>
        </w:rPr>
        <w:t>区重点区域建设推进中心</w:t>
      </w:r>
      <w:r>
        <w:rPr>
          <w:rFonts w:hint="eastAsia" w:ascii="仿宋_GB2312" w:hAnsi="仿宋_GB2312" w:eastAsia="仿宋_GB2312" w:cs="仿宋_GB2312"/>
          <w:sz w:val="32"/>
          <w:szCs w:val="32"/>
          <w:highlight w:val="none"/>
        </w:rPr>
        <w:t>对申报材料进行审查，审查内容包括：拟资助项目是否符合现行政策，审核申请单位是否就同一个项目重复申请资助，审核项目申报资料完整性、项目合规性和申请资助金额准确性。经审查合格的，进入下一审批环节；经审查不合格的，终止受理程序；经审查需要补充材料的，</w:t>
      </w:r>
      <w:r>
        <w:rPr>
          <w:rFonts w:hint="eastAsia" w:ascii="仿宋_GB2312" w:hAnsi="仿宋_GB2312" w:eastAsia="仿宋_GB2312" w:cs="仿宋_GB2312"/>
          <w:sz w:val="32"/>
          <w:szCs w:val="32"/>
          <w:highlight w:val="none"/>
          <w:lang w:eastAsia="zh-CN"/>
        </w:rPr>
        <w:t>区重点区域建设推进中心</w:t>
      </w:r>
      <w:r>
        <w:rPr>
          <w:rFonts w:hint="eastAsia" w:ascii="仿宋_GB2312" w:hAnsi="仿宋_GB2312" w:eastAsia="仿宋_GB2312" w:cs="仿宋_GB2312"/>
          <w:sz w:val="32"/>
          <w:szCs w:val="32"/>
          <w:highlight w:val="none"/>
        </w:rPr>
        <w:t>一次性告知申请人补齐申报材料，申报主体应</w:t>
      </w:r>
      <w:r>
        <w:rPr>
          <w:rFonts w:hint="eastAsia" w:ascii="仿宋_GB2312" w:hAnsi="仿宋_GB2312" w:eastAsia="仿宋_GB2312" w:cs="仿宋_GB2312"/>
          <w:sz w:val="32"/>
          <w:szCs w:val="32"/>
          <w:highlight w:val="none"/>
          <w:lang w:val="en-US" w:eastAsia="zh-CN"/>
        </w:rPr>
        <w:t>按要求</w:t>
      </w:r>
      <w:r>
        <w:rPr>
          <w:rFonts w:hint="eastAsia" w:ascii="仿宋_GB2312" w:hAnsi="仿宋_GB2312" w:eastAsia="仿宋_GB2312" w:cs="仿宋_GB2312"/>
          <w:sz w:val="32"/>
          <w:szCs w:val="32"/>
          <w:highlight w:val="none"/>
        </w:rPr>
        <w:t>补充，逾期未补充材料</w:t>
      </w:r>
      <w:r>
        <w:rPr>
          <w:rFonts w:ascii="仿宋_GB2312" w:hAnsi="仿宋_GB2312" w:eastAsia="仿宋_GB2312" w:cs="仿宋_GB2312"/>
          <w:sz w:val="32"/>
          <w:szCs w:val="32"/>
          <w:highlight w:val="none"/>
        </w:rPr>
        <w:t>或补充</w:t>
      </w:r>
      <w:r>
        <w:rPr>
          <w:rFonts w:hint="eastAsia" w:ascii="仿宋_GB2312" w:hAnsi="仿宋_GB2312" w:eastAsia="仿宋_GB2312" w:cs="仿宋_GB2312"/>
          <w:sz w:val="32"/>
          <w:szCs w:val="32"/>
          <w:highlight w:val="none"/>
        </w:rPr>
        <w:t>材料</w:t>
      </w:r>
      <w:r>
        <w:rPr>
          <w:rFonts w:ascii="仿宋_GB2312" w:hAnsi="仿宋_GB2312" w:eastAsia="仿宋_GB2312" w:cs="仿宋_GB2312"/>
          <w:sz w:val="32"/>
          <w:szCs w:val="32"/>
          <w:highlight w:val="none"/>
        </w:rPr>
        <w:t>后</w:t>
      </w:r>
      <w:r>
        <w:rPr>
          <w:rFonts w:hint="eastAsia" w:ascii="仿宋_GB2312" w:hAnsi="仿宋_GB2312" w:eastAsia="仿宋_GB2312" w:cs="仿宋_GB2312"/>
          <w:sz w:val="32"/>
          <w:szCs w:val="32"/>
          <w:highlight w:val="none"/>
        </w:rPr>
        <w:t>仍</w:t>
      </w:r>
      <w:r>
        <w:rPr>
          <w:rFonts w:ascii="仿宋_GB2312" w:hAnsi="仿宋_GB2312" w:eastAsia="仿宋_GB2312" w:cs="仿宋_GB2312"/>
          <w:sz w:val="32"/>
          <w:szCs w:val="32"/>
          <w:highlight w:val="none"/>
        </w:rPr>
        <w:t>不合格的</w:t>
      </w:r>
      <w:r>
        <w:rPr>
          <w:rFonts w:hint="eastAsia" w:ascii="仿宋_GB2312" w:hAnsi="仿宋_GB2312" w:eastAsia="仿宋_GB2312" w:cs="仿宋_GB2312"/>
          <w:sz w:val="32"/>
          <w:szCs w:val="32"/>
          <w:highlight w:val="none"/>
        </w:rPr>
        <w:t>，终止受理程序。</w:t>
      </w:r>
    </w:p>
    <w:p>
      <w:pPr>
        <w:overflowPunct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w:t>
      </w:r>
      <w:r>
        <w:rPr>
          <w:rFonts w:hint="eastAsia" w:ascii="仿宋_GB2312" w:hAnsi="仿宋_GB2312" w:eastAsia="仿宋_GB2312" w:cs="仿宋_GB2312"/>
          <w:sz w:val="32"/>
          <w:szCs w:val="32"/>
          <w:highlight w:val="none"/>
          <w:lang w:eastAsia="zh-Hans"/>
        </w:rPr>
        <w:t>专家评审：</w:t>
      </w:r>
      <w:r>
        <w:rPr>
          <w:rFonts w:hint="eastAsia" w:ascii="仿宋_GB2312" w:hAnsi="仿宋_GB2312" w:eastAsia="仿宋_GB2312" w:cs="仿宋_GB2312"/>
          <w:sz w:val="32"/>
          <w:szCs w:val="32"/>
          <w:highlight w:val="none"/>
          <w:lang w:eastAsia="zh-CN"/>
        </w:rPr>
        <w:t>区重点区域建设推进中心</w:t>
      </w:r>
      <w:r>
        <w:rPr>
          <w:rFonts w:hint="eastAsia" w:ascii="仿宋_GB2312" w:hAnsi="仿宋_GB2312" w:eastAsia="仿宋_GB2312" w:cs="仿宋_GB2312"/>
          <w:sz w:val="32"/>
          <w:szCs w:val="32"/>
          <w:highlight w:val="none"/>
        </w:rPr>
        <w:t>组织专家</w:t>
      </w:r>
      <w:r>
        <w:rPr>
          <w:rFonts w:hint="eastAsia" w:ascii="仿宋_GB2312" w:hAnsi="仿宋_GB2312" w:eastAsia="仿宋_GB2312" w:cs="仿宋_GB2312"/>
          <w:sz w:val="32"/>
          <w:szCs w:val="32"/>
          <w:highlight w:val="none"/>
          <w:lang w:eastAsia="zh-Hans"/>
        </w:rPr>
        <w:t>或第三方机构</w:t>
      </w:r>
      <w:r>
        <w:rPr>
          <w:rFonts w:hint="eastAsia" w:ascii="仿宋_GB2312" w:hAnsi="仿宋_GB2312" w:eastAsia="仿宋_GB2312" w:cs="仿宋_GB2312"/>
          <w:sz w:val="32"/>
          <w:szCs w:val="32"/>
          <w:highlight w:val="none"/>
        </w:rPr>
        <w:t>对项目情况进行评审，并出具评审意见。</w:t>
      </w:r>
    </w:p>
    <w:p>
      <w:pPr>
        <w:overflowPunct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（六）专项审计：</w:t>
      </w:r>
      <w:r>
        <w:rPr>
          <w:rFonts w:hint="eastAsia" w:ascii="仿宋_GB2312" w:hAnsi="仿宋" w:eastAsia="仿宋_GB2312" w:cs="宋体"/>
          <w:bCs/>
          <w:kern w:val="36"/>
          <w:sz w:val="32"/>
          <w:szCs w:val="32"/>
          <w:highlight w:val="none"/>
          <w:lang w:eastAsia="zh-CN"/>
        </w:rPr>
        <w:t>区重点区域建设推进中心</w:t>
      </w:r>
      <w:r>
        <w:rPr>
          <w:rFonts w:hint="eastAsia" w:ascii="仿宋_GB2312" w:hAnsi="仿宋" w:eastAsia="仿宋_GB2312" w:cs="宋体"/>
          <w:bCs/>
          <w:kern w:val="36"/>
          <w:sz w:val="32"/>
          <w:szCs w:val="32"/>
          <w:highlight w:val="none"/>
        </w:rPr>
        <w:t>委托注册会计师事务所</w:t>
      </w:r>
      <w:r>
        <w:rPr>
          <w:rFonts w:hint="eastAsia" w:ascii="仿宋_GB2312" w:hAnsi="仿宋_GB2312" w:eastAsia="仿宋_GB2312" w:cs="仿宋_GB2312"/>
          <w:sz w:val="32"/>
          <w:szCs w:val="32"/>
          <w:highlight w:val="none"/>
        </w:rPr>
        <w:t>对项目的实际支出等有关材料的真实性和有效性、申报企业与支出发生企业的关联性等进行审计，并出具真实、合法、完整的专项审计报告，确认项目实际总投资额。</w:t>
      </w:r>
    </w:p>
    <w:p>
      <w:pPr>
        <w:overflowPunct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（七）现场核查：</w:t>
      </w:r>
      <w:r>
        <w:rPr>
          <w:rFonts w:hint="eastAsia" w:ascii="仿宋_GB2312" w:hAnsi="仿宋_GB2312" w:eastAsia="仿宋_GB2312" w:cs="仿宋_GB2312"/>
          <w:sz w:val="32"/>
          <w:szCs w:val="32"/>
          <w:highlight w:val="none"/>
          <w:lang w:eastAsia="zh-CN"/>
        </w:rPr>
        <w:t>区重点区域建设推进中心</w:t>
      </w:r>
      <w:r>
        <w:rPr>
          <w:rFonts w:hint="eastAsia" w:ascii="仿宋_GB2312" w:hAnsi="仿宋_GB2312" w:eastAsia="仿宋_GB2312" w:cs="仿宋_GB2312"/>
          <w:sz w:val="32"/>
          <w:szCs w:val="32"/>
          <w:highlight w:val="none"/>
        </w:rPr>
        <w:t>认为有必要进行现场核查的，组织两名以上人员对申请企业进行现场核查，核实企业实际经营情况以及必要的相关材料原件。</w:t>
      </w:r>
    </w:p>
    <w:p>
      <w:pPr>
        <w:overflowPunct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（八）征求意见：由</w:t>
      </w:r>
      <w:r>
        <w:rPr>
          <w:rFonts w:hint="eastAsia" w:ascii="仿宋_GB2312" w:hAnsi="仿宋_GB2312" w:eastAsia="仿宋_GB2312" w:cs="仿宋_GB2312"/>
          <w:sz w:val="32"/>
          <w:szCs w:val="32"/>
          <w:highlight w:val="none"/>
          <w:lang w:eastAsia="zh-CN"/>
        </w:rPr>
        <w:t>区重点区域建设推进中心</w:t>
      </w:r>
      <w:r>
        <w:rPr>
          <w:rFonts w:hint="eastAsia" w:ascii="仿宋_GB2312" w:hAnsi="仿宋_GB2312" w:eastAsia="仿宋_GB2312" w:cs="仿宋_GB2312"/>
          <w:sz w:val="32"/>
          <w:szCs w:val="32"/>
          <w:highlight w:val="none"/>
        </w:rPr>
        <w:t>提出拟资助名单，征求有关部门意见，并结合各单位意见按正常程序报批。</w:t>
      </w:r>
    </w:p>
    <w:p>
      <w:pPr>
        <w:overflowPunct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（九）对外公示：</w:t>
      </w:r>
      <w:r>
        <w:rPr>
          <w:rFonts w:hint="eastAsia" w:ascii="仿宋_GB2312" w:hAnsi="仿宋_GB2312" w:eastAsia="仿宋_GB2312" w:cs="仿宋_GB2312"/>
          <w:sz w:val="32"/>
          <w:szCs w:val="32"/>
          <w:highlight w:val="none"/>
          <w:lang w:eastAsia="zh-CN"/>
        </w:rPr>
        <w:t>区重点区域建设推进中心</w:t>
      </w:r>
      <w:r>
        <w:rPr>
          <w:rFonts w:hint="eastAsia" w:ascii="仿宋_GB2312" w:hAnsi="仿宋_GB2312" w:eastAsia="仿宋_GB2312" w:cs="仿宋_GB2312"/>
          <w:sz w:val="32"/>
          <w:szCs w:val="32"/>
          <w:highlight w:val="none"/>
        </w:rPr>
        <w:t>将拟资助名单在龙华政府在线等网站上公示5个工作日。</w:t>
      </w:r>
    </w:p>
    <w:p>
      <w:pPr>
        <w:overflowPunct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（十）报批：公示期满后，根据《龙华区区级财政专项资金管理办法》的相关要求执行。</w:t>
      </w:r>
    </w:p>
    <w:p>
      <w:pPr>
        <w:overflowPunct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宋体" w:eastAsia="仿宋_GB2312"/>
          <w:sz w:val="32"/>
          <w:szCs w:val="32"/>
          <w:highlight w:val="none"/>
        </w:rPr>
        <w:t>（十一）</w:t>
      </w:r>
      <w:r>
        <w:rPr>
          <w:rFonts w:hint="eastAsia" w:ascii="仿宋_GB2312" w:hAnsi="仿宋_GB2312" w:eastAsia="仿宋_GB2312" w:cs="仿宋_GB2312"/>
          <w:sz w:val="32"/>
          <w:szCs w:val="32"/>
          <w:highlight w:val="none"/>
        </w:rPr>
        <w:t>资金拨付：</w:t>
      </w:r>
      <w:r>
        <w:rPr>
          <w:rFonts w:hint="eastAsia" w:ascii="仿宋_GB2312" w:hAnsi="仿宋_GB2312" w:eastAsia="仿宋_GB2312" w:cs="仿宋_GB2312"/>
          <w:sz w:val="32"/>
          <w:szCs w:val="32"/>
          <w:highlight w:val="none"/>
          <w:lang w:eastAsia="zh-CN"/>
        </w:rPr>
        <w:t>区重点区域建设推进中心</w:t>
      </w:r>
      <w:r>
        <w:rPr>
          <w:rFonts w:hint="eastAsia" w:ascii="仿宋_GB2312" w:hAnsi="仿宋_GB2312" w:eastAsia="仿宋_GB2312" w:cs="仿宋_GB2312"/>
          <w:sz w:val="32"/>
          <w:szCs w:val="32"/>
          <w:highlight w:val="none"/>
        </w:rPr>
        <w:t>向资助对象下达资助通知并按有关规定办理款项拨付手续。</w:t>
      </w:r>
    </w:p>
    <w:p>
      <w:pPr>
        <w:overflowPunct w:val="0"/>
        <w:spacing w:line="560" w:lineRule="exact"/>
        <w:ind w:firstLine="640" w:firstLineChars="200"/>
        <w:rPr>
          <w:rFonts w:ascii="黑体" w:hAnsi="黑体" w:eastAsia="黑体" w:cs="黑体"/>
          <w:sz w:val="32"/>
          <w:szCs w:val="32"/>
          <w:highlight w:val="none"/>
        </w:rPr>
      </w:pPr>
      <w:r>
        <w:rPr>
          <w:rFonts w:hint="eastAsia" w:ascii="黑体" w:hAnsi="黑体" w:eastAsia="黑体" w:cs="黑体"/>
          <w:sz w:val="32"/>
          <w:szCs w:val="32"/>
          <w:highlight w:val="none"/>
        </w:rPr>
        <w:t>五、受理时间</w:t>
      </w:r>
    </w:p>
    <w:p>
      <w:pPr>
        <w:overflowPunct w:val="0"/>
        <w:spacing w:line="560" w:lineRule="exact"/>
        <w:ind w:firstLine="640" w:firstLineChars="200"/>
        <w:rPr>
          <w:rFonts w:ascii="仿宋_GB2312" w:eastAsia="仿宋_GB2312"/>
          <w:sz w:val="32"/>
          <w:szCs w:val="32"/>
          <w:highlight w:val="none"/>
        </w:rPr>
      </w:pPr>
      <w:r>
        <w:rPr>
          <w:rFonts w:hint="eastAsia" w:ascii="仿宋_GB2312" w:hAnsi="仿宋_GB2312" w:eastAsia="仿宋_GB2312" w:cs="仿宋_GB2312"/>
          <w:sz w:val="32"/>
          <w:szCs w:val="32"/>
          <w:highlight w:val="none"/>
          <w:lang w:eastAsia="zh-CN"/>
        </w:rPr>
        <w:t>区重点区域建设推进中心</w:t>
      </w:r>
      <w:r>
        <w:rPr>
          <w:rFonts w:hint="eastAsia" w:ascii="仿宋_GB2312" w:hAnsi="仿宋_GB2312" w:eastAsia="仿宋_GB2312" w:cs="仿宋_GB2312"/>
          <w:sz w:val="32"/>
          <w:szCs w:val="32"/>
          <w:highlight w:val="none"/>
        </w:rPr>
        <w:t>原则上</w:t>
      </w:r>
      <w:r>
        <w:rPr>
          <w:rFonts w:hint="eastAsia" w:ascii="仿宋_GB2312" w:eastAsia="仿宋_GB2312"/>
          <w:sz w:val="32"/>
          <w:szCs w:val="32"/>
          <w:highlight w:val="none"/>
        </w:rPr>
        <w:t>每年一次集中受理，集中审核（具体时间以发布的申报通知为准）。</w:t>
      </w:r>
    </w:p>
    <w:p>
      <w:pPr>
        <w:overflowPunct w:val="0"/>
        <w:spacing w:line="560" w:lineRule="exact"/>
        <w:ind w:firstLine="640" w:firstLineChars="200"/>
        <w:rPr>
          <w:rFonts w:ascii="黑体" w:hAnsi="黑体" w:eastAsia="黑体" w:cs="黑体"/>
          <w:sz w:val="32"/>
          <w:szCs w:val="32"/>
          <w:highlight w:val="none"/>
        </w:rPr>
      </w:pPr>
      <w:r>
        <w:rPr>
          <w:rFonts w:hint="eastAsia" w:ascii="黑体" w:hAnsi="黑体" w:eastAsia="黑体" w:cs="黑体"/>
          <w:sz w:val="32"/>
          <w:szCs w:val="32"/>
          <w:highlight w:val="none"/>
        </w:rPr>
        <w:t>六、附则</w:t>
      </w:r>
    </w:p>
    <w:p>
      <w:pPr>
        <w:overflowPunct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 w:eastAsia="仿宋_GB2312"/>
          <w:sz w:val="32"/>
          <w:szCs w:val="32"/>
          <w:highlight w:val="none"/>
        </w:rPr>
        <w:t>（一）本操作指引由</w:t>
      </w:r>
      <w:r>
        <w:rPr>
          <w:rFonts w:hint="eastAsia" w:ascii="仿宋_GB2312" w:hAnsi="仿宋" w:eastAsia="仿宋_GB2312"/>
          <w:sz w:val="32"/>
          <w:szCs w:val="32"/>
          <w:highlight w:val="none"/>
          <w:lang w:eastAsia="zh-CN"/>
        </w:rPr>
        <w:t>区重点区域建设推进中心</w:t>
      </w:r>
      <w:r>
        <w:rPr>
          <w:rFonts w:hint="eastAsia" w:ascii="仿宋_GB2312" w:hAnsi="仿宋" w:eastAsia="仿宋_GB2312"/>
          <w:sz w:val="32"/>
          <w:szCs w:val="32"/>
          <w:highlight w:val="none"/>
        </w:rPr>
        <w:t>负责解</w:t>
      </w:r>
      <w:r>
        <w:rPr>
          <w:rFonts w:hint="eastAsia" w:ascii="仿宋_GB2312" w:hAnsi="仿宋_GB2312" w:eastAsia="仿宋_GB2312" w:cs="仿宋_GB2312"/>
          <w:sz w:val="32"/>
          <w:szCs w:val="32"/>
          <w:highlight w:val="none"/>
        </w:rPr>
        <w:t>释，自发布之日起施行。</w:t>
      </w:r>
    </w:p>
    <w:p>
      <w:pPr>
        <w:overflowPunct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w:t>
      </w:r>
      <w:r>
        <w:rPr>
          <w:rFonts w:hint="eastAsia" w:ascii="仿宋_GB2312" w:hAnsi="仿宋_GB2312" w:eastAsia="仿宋_GB2312" w:cs="仿宋_GB2312"/>
          <w:sz w:val="32"/>
          <w:szCs w:val="32"/>
          <w:highlight w:val="none"/>
          <w:lang w:eastAsia="zh-CN"/>
        </w:rPr>
        <w:t>区重点区域建设推进中心</w:t>
      </w:r>
      <w:r>
        <w:rPr>
          <w:rFonts w:hint="eastAsia" w:ascii="仿宋_GB2312" w:hAnsi="仿宋_GB2312" w:eastAsia="仿宋_GB2312" w:cs="仿宋_GB2312"/>
          <w:sz w:val="32"/>
          <w:szCs w:val="32"/>
          <w:highlight w:val="none"/>
        </w:rPr>
        <w:t>不接受任何中介机构代理项目申报，一经发现中介代为申报项目，视情况取消申报资格，并按有关规定追究法律责任。</w:t>
      </w:r>
    </w:p>
    <w:p>
      <w:pPr>
        <w:overflowPunct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（三）本措施实行总额控制等原则，支持资金受年度预算资金总量控制。</w:t>
      </w:r>
    </w:p>
    <w:p>
      <w:pPr>
        <w:overflowPunct w:val="0"/>
        <w:spacing w:line="560" w:lineRule="exact"/>
        <w:ind w:firstLine="640" w:firstLineChars="200"/>
        <w:rPr>
          <w:rFonts w:ascii="仿宋_GB2312" w:hAnsi="仿宋_GB2312" w:eastAsia="仿宋_GB2312" w:cs="仿宋_GB2312"/>
          <w:sz w:val="32"/>
          <w:szCs w:val="22"/>
          <w:highlight w:val="none"/>
          <w:lang w:eastAsia="zh-Hans"/>
        </w:rPr>
      </w:pPr>
      <w:r>
        <w:rPr>
          <w:rFonts w:hint="eastAsia" w:ascii="仿宋_GB2312" w:hAnsi="仿宋_GB2312" w:eastAsia="仿宋_GB2312" w:cs="仿宋_GB2312"/>
          <w:sz w:val="32"/>
          <w:szCs w:val="32"/>
          <w:highlight w:val="none"/>
        </w:rPr>
        <w:t>（四）</w:t>
      </w:r>
      <w:r>
        <w:rPr>
          <w:rFonts w:hint="eastAsia" w:ascii="仿宋_GB2312" w:hAnsi="仿宋_GB2312" w:eastAsia="仿宋_GB2312" w:cs="仿宋_GB2312"/>
          <w:sz w:val="32"/>
          <w:szCs w:val="22"/>
          <w:highlight w:val="none"/>
          <w:lang w:eastAsia="zh-Hans"/>
        </w:rPr>
        <w:t>本条款</w:t>
      </w:r>
      <w:r>
        <w:rPr>
          <w:rFonts w:hint="eastAsia" w:ascii="仿宋_GB2312" w:hAnsi="仿宋" w:eastAsia="仿宋_GB2312"/>
          <w:sz w:val="32"/>
          <w:szCs w:val="32"/>
          <w:highlight w:val="none"/>
        </w:rPr>
        <w:t>申报主体</w:t>
      </w:r>
      <w:r>
        <w:rPr>
          <w:rFonts w:hint="eastAsia" w:ascii="仿宋_GB2312" w:hAnsi="仿宋_GB2312" w:eastAsia="仿宋_GB2312" w:cs="仿宋_GB2312"/>
          <w:sz w:val="32"/>
          <w:szCs w:val="22"/>
          <w:highlight w:val="none"/>
        </w:rPr>
        <w:t>奖励金额</w:t>
      </w:r>
      <w:r>
        <w:rPr>
          <w:rFonts w:hint="eastAsia" w:ascii="仿宋_GB2312" w:hAnsi="仿宋_GB2312" w:eastAsia="仿宋_GB2312" w:cs="仿宋_GB2312"/>
          <w:sz w:val="32"/>
          <w:szCs w:val="22"/>
          <w:highlight w:val="none"/>
          <w:lang w:eastAsia="zh-Hans"/>
        </w:rPr>
        <w:t>，不</w:t>
      </w:r>
      <w:r>
        <w:rPr>
          <w:rFonts w:ascii="仿宋_GB2312" w:hAnsi="仿宋_GB2312" w:eastAsia="仿宋_GB2312" w:cs="仿宋_GB2312"/>
          <w:sz w:val="32"/>
          <w:szCs w:val="22"/>
          <w:highlight w:val="none"/>
        </w:rPr>
        <w:t>根据</w:t>
      </w:r>
      <w:r>
        <w:rPr>
          <w:rFonts w:hint="eastAsia" w:ascii="仿宋_GB2312" w:hAnsi="仿宋_GB2312" w:eastAsia="仿宋_GB2312" w:cs="仿宋_GB2312"/>
          <w:sz w:val="32"/>
          <w:szCs w:val="22"/>
          <w:highlight w:val="none"/>
          <w:lang w:eastAsia="zh-Hans"/>
        </w:rPr>
        <w:t>关联</w:t>
      </w:r>
      <w:r>
        <w:rPr>
          <w:rFonts w:ascii="仿宋_GB2312" w:hAnsi="仿宋_GB2312" w:eastAsia="仿宋_GB2312" w:cs="仿宋_GB2312"/>
          <w:sz w:val="32"/>
          <w:szCs w:val="22"/>
          <w:highlight w:val="none"/>
        </w:rPr>
        <w:t>企业经济指标</w:t>
      </w:r>
      <w:r>
        <w:rPr>
          <w:rFonts w:hint="eastAsia" w:ascii="仿宋_GB2312" w:hAnsi="仿宋_GB2312" w:eastAsia="仿宋_GB2312" w:cs="仿宋_GB2312"/>
          <w:sz w:val="32"/>
          <w:szCs w:val="22"/>
          <w:highlight w:val="none"/>
          <w:lang w:eastAsia="zh-Hans"/>
        </w:rPr>
        <w:t>合并</w:t>
      </w:r>
      <w:r>
        <w:rPr>
          <w:rFonts w:ascii="仿宋_GB2312" w:hAnsi="仿宋_GB2312" w:eastAsia="仿宋_GB2312" w:cs="仿宋_GB2312"/>
          <w:sz w:val="32"/>
          <w:szCs w:val="22"/>
          <w:highlight w:val="none"/>
        </w:rPr>
        <w:t>完成情况和“量入为出”的财政原则</w:t>
      </w:r>
      <w:r>
        <w:rPr>
          <w:rFonts w:hint="eastAsia" w:ascii="仿宋_GB2312" w:hAnsi="仿宋_GB2312" w:eastAsia="仿宋_GB2312" w:cs="仿宋_GB2312"/>
          <w:sz w:val="32"/>
          <w:szCs w:val="22"/>
          <w:highlight w:val="none"/>
          <w:lang w:eastAsia="zh-Hans"/>
        </w:rPr>
        <w:t>进行</w:t>
      </w:r>
      <w:r>
        <w:rPr>
          <w:rFonts w:hint="eastAsia" w:ascii="仿宋_GB2312" w:hAnsi="仿宋_GB2312" w:eastAsia="仿宋_GB2312" w:cs="仿宋_GB2312"/>
          <w:sz w:val="32"/>
          <w:szCs w:val="22"/>
          <w:highlight w:val="none"/>
        </w:rPr>
        <w:t>确定</w:t>
      </w:r>
      <w:r>
        <w:rPr>
          <w:rFonts w:hint="eastAsia" w:ascii="仿宋_GB2312" w:hAnsi="仿宋_GB2312" w:eastAsia="仿宋_GB2312" w:cs="仿宋_GB2312"/>
          <w:sz w:val="32"/>
          <w:szCs w:val="22"/>
          <w:highlight w:val="none"/>
          <w:lang w:eastAsia="zh-Hans"/>
        </w:rPr>
        <w:t>。</w:t>
      </w:r>
    </w:p>
    <w:p>
      <w:pPr>
        <w:overflowPunct w:val="0"/>
        <w:spacing w:line="560" w:lineRule="exact"/>
        <w:ind w:firstLine="640" w:firstLineChars="200"/>
        <w:rPr>
          <w:rFonts w:ascii="仿宋_GB2312" w:hAnsi="仿宋_GB2312" w:eastAsia="仿宋_GB2312" w:cs="仿宋_GB2312"/>
          <w:sz w:val="32"/>
          <w:szCs w:val="22"/>
          <w:highlight w:val="none"/>
          <w:lang w:eastAsia="zh-Hans"/>
        </w:rPr>
      </w:pPr>
      <w:r>
        <w:rPr>
          <w:rFonts w:hint="eastAsia" w:ascii="仿宋_GB2312" w:hAnsi="仿宋_GB2312" w:eastAsia="仿宋_GB2312" w:cs="仿宋_GB2312"/>
          <w:sz w:val="32"/>
          <w:szCs w:val="22"/>
          <w:highlight w:val="none"/>
          <w:lang w:eastAsia="zh-Hans"/>
        </w:rPr>
        <w:t>（五）</w:t>
      </w:r>
      <w:r>
        <w:rPr>
          <w:rFonts w:hint="eastAsia" w:ascii="仿宋_GB2312" w:hAnsi="仿宋_GB2312" w:eastAsia="仿宋_GB2312" w:cs="仿宋_GB2312"/>
          <w:sz w:val="32"/>
          <w:szCs w:val="32"/>
          <w:highlight w:val="none"/>
        </w:rPr>
        <w:t>本条款支持事项中</w:t>
      </w:r>
      <w:r>
        <w:rPr>
          <w:rFonts w:hint="eastAsia" w:ascii="仿宋_GB2312" w:hAnsi="仿宋_GB2312" w:eastAsia="仿宋_GB2312" w:cs="仿宋_GB2312"/>
          <w:sz w:val="32"/>
          <w:szCs w:val="32"/>
          <w:highlight w:val="none"/>
          <w:lang w:eastAsia="zh-Hans"/>
        </w:rPr>
        <w:t>申报主体为</w:t>
      </w:r>
      <w:r>
        <w:rPr>
          <w:rFonts w:hint="eastAsia" w:ascii="仿宋_GB2312" w:hAnsi="仿宋_GB2312" w:eastAsia="仿宋_GB2312" w:cs="仿宋_GB2312"/>
          <w:sz w:val="32"/>
          <w:szCs w:val="32"/>
          <w:highlight w:val="none"/>
        </w:rPr>
        <w:t>独立设计师工作室暨专门店</w:t>
      </w:r>
      <w:r>
        <w:rPr>
          <w:rFonts w:hint="eastAsia" w:ascii="仿宋_GB2312" w:hAnsi="仿宋_GB2312" w:eastAsia="仿宋_GB2312" w:cs="仿宋_GB2312"/>
          <w:sz w:val="32"/>
          <w:szCs w:val="32"/>
          <w:highlight w:val="none"/>
          <w:lang w:eastAsia="zh-Hans"/>
        </w:rPr>
        <w:t>的</w:t>
      </w:r>
      <w:r>
        <w:rPr>
          <w:rFonts w:hint="eastAsia" w:ascii="仿宋_GB2312" w:hAnsi="仿宋_GB2312" w:eastAsia="仿宋_GB2312" w:cs="仿宋_GB2312"/>
          <w:sz w:val="32"/>
          <w:szCs w:val="32"/>
          <w:highlight w:val="none"/>
        </w:rPr>
        <w:t>，涉及的</w:t>
      </w:r>
      <w:r>
        <w:rPr>
          <w:rFonts w:hint="eastAsia" w:ascii="仿宋_GB2312" w:hAnsi="仿宋_GB2312" w:eastAsia="仿宋_GB2312" w:cs="仿宋_GB2312"/>
          <w:sz w:val="32"/>
          <w:szCs w:val="32"/>
          <w:highlight w:val="none"/>
          <w:lang w:eastAsia="zh-Hans"/>
        </w:rPr>
        <w:t>设计师</w:t>
      </w:r>
      <w:r>
        <w:rPr>
          <w:rFonts w:hint="eastAsia" w:ascii="仿宋_GB2312" w:hAnsi="仿宋_GB2312" w:eastAsia="仿宋_GB2312" w:cs="仿宋_GB2312"/>
          <w:sz w:val="32"/>
          <w:szCs w:val="32"/>
          <w:highlight w:val="none"/>
        </w:rPr>
        <w:t>申请资助后三年内的社会保险、个人所得税均须在大浪时尚小镇缴纳。</w:t>
      </w:r>
    </w:p>
    <w:p>
      <w:pPr>
        <w:overflowPunct w:val="0"/>
        <w:spacing w:line="560" w:lineRule="exact"/>
        <w:ind w:firstLine="640" w:firstLineChars="200"/>
        <w:rPr>
          <w:rFonts w:ascii="仿宋_GB2312" w:hAnsi="仿宋" w:eastAsia="仿宋_GB2312"/>
          <w:sz w:val="32"/>
          <w:szCs w:val="32"/>
          <w:highlight w:val="none"/>
          <w:lang w:eastAsia="zh-Hans"/>
        </w:rPr>
      </w:pPr>
      <w:r>
        <w:rPr>
          <w:rFonts w:hint="eastAsia" w:ascii="仿宋_GB2312" w:hAnsi="仿宋" w:eastAsia="仿宋_GB2312"/>
          <w:sz w:val="32"/>
          <w:szCs w:val="32"/>
          <w:highlight w:val="none"/>
          <w:lang w:eastAsia="zh-Hans"/>
        </w:rPr>
        <w:t>（六）本条款申报主体单位自申报之日起</w:t>
      </w:r>
      <w:r>
        <w:rPr>
          <w:rFonts w:hint="eastAsia" w:ascii="仿宋_GB2312" w:hAnsi="仿宋_GB2312" w:eastAsia="仿宋_GB2312" w:cs="仿宋_GB2312"/>
          <w:sz w:val="32"/>
          <w:szCs w:val="32"/>
          <w:highlight w:val="none"/>
        </w:rPr>
        <w:t>三年内</w:t>
      </w:r>
      <w:r>
        <w:rPr>
          <w:rFonts w:hint="eastAsia" w:ascii="仿宋_GB2312" w:hAnsi="仿宋" w:eastAsia="仿宋_GB2312"/>
          <w:sz w:val="32"/>
          <w:szCs w:val="32"/>
          <w:highlight w:val="none"/>
          <w:lang w:eastAsia="zh-Hans"/>
        </w:rPr>
        <w:t>，</w:t>
      </w:r>
      <w:r>
        <w:rPr>
          <w:rFonts w:hint="eastAsia" w:ascii="仿宋_GB2312" w:hAnsi="仿宋_GB2312" w:eastAsia="仿宋_GB2312" w:cs="仿宋_GB2312"/>
          <w:sz w:val="32"/>
          <w:szCs w:val="32"/>
          <w:highlight w:val="none"/>
          <w:lang w:eastAsia="zh-Hans"/>
        </w:rPr>
        <w:t>统计关系、纳税关系须在大浪时尚小镇范围内（</w:t>
      </w:r>
      <w:r>
        <w:rPr>
          <w:rFonts w:hint="eastAsia" w:ascii="仿宋_GB2312" w:hAnsi="仿宋_GB2312" w:eastAsia="仿宋_GB2312" w:cs="仿宋_GB2312"/>
          <w:kern w:val="0"/>
          <w:sz w:val="32"/>
          <w:szCs w:val="32"/>
          <w:highlight w:val="none"/>
        </w:rPr>
        <w:t>经大浪时尚小镇指挥部会议研究审定的，对大浪时尚小镇时尚产业发展有贡献的相关单位</w:t>
      </w:r>
      <w:r>
        <w:rPr>
          <w:rFonts w:hint="eastAsia" w:ascii="仿宋_GB2312" w:hAnsi="仿宋_GB2312" w:eastAsia="仿宋_GB2312" w:cs="仿宋_GB2312"/>
          <w:kern w:val="0"/>
          <w:sz w:val="32"/>
          <w:szCs w:val="32"/>
          <w:highlight w:val="none"/>
          <w:lang w:eastAsia="zh-Hans"/>
        </w:rPr>
        <w:t>除外）</w:t>
      </w:r>
      <w:r>
        <w:rPr>
          <w:rFonts w:hint="eastAsia" w:ascii="仿宋_GB2312" w:hAnsi="仿宋" w:eastAsia="仿宋_GB2312"/>
          <w:sz w:val="32"/>
          <w:szCs w:val="32"/>
          <w:highlight w:val="none"/>
          <w:lang w:eastAsia="zh-Hans"/>
        </w:rPr>
        <w:t>。</w:t>
      </w:r>
    </w:p>
    <w:p>
      <w:pPr>
        <w:overflowPunct w:val="0"/>
        <w:spacing w:line="560" w:lineRule="exact"/>
        <w:ind w:firstLine="640" w:firstLineChars="200"/>
        <w:rPr>
          <w:rFonts w:ascii="仿宋_GB2312" w:hAnsi="仿宋" w:eastAsia="仿宋_GB2312"/>
          <w:sz w:val="32"/>
          <w:szCs w:val="32"/>
          <w:highlight w:val="none"/>
        </w:rPr>
      </w:pPr>
      <w:r>
        <w:rPr>
          <w:rFonts w:hint="eastAsia" w:ascii="仿宋_GB2312" w:hAnsi="仿宋_GB2312" w:eastAsia="仿宋_GB2312" w:cs="仿宋_GB2312"/>
          <w:sz w:val="32"/>
          <w:szCs w:val="32"/>
          <w:highlight w:val="none"/>
          <w:lang w:eastAsia="zh-Hans"/>
        </w:rPr>
        <w:t>（七）</w:t>
      </w:r>
      <w:r>
        <w:rPr>
          <w:rFonts w:hint="eastAsia" w:ascii="仿宋_GB2312" w:hAnsi="仿宋_GB2312" w:eastAsia="仿宋_GB2312" w:cs="仿宋_GB2312"/>
          <w:sz w:val="32"/>
          <w:szCs w:val="32"/>
          <w:highlight w:val="none"/>
        </w:rPr>
        <w:t>本操作指引资助项目为线下申报</w:t>
      </w:r>
      <w:r>
        <w:rPr>
          <w:rFonts w:hint="eastAsia" w:ascii="仿宋_GB2312" w:hAnsi="仿宋_GB2312" w:eastAsia="仿宋_GB2312" w:cs="仿宋_GB2312"/>
          <w:sz w:val="32"/>
          <w:szCs w:val="32"/>
          <w:highlight w:val="none"/>
          <w:lang w:eastAsia="zh-Hans"/>
        </w:rPr>
        <w:t>。</w:t>
      </w:r>
      <w:r>
        <w:rPr>
          <w:rFonts w:hint="eastAsia" w:ascii="仿宋_GB2312" w:hAnsi="仿宋_GB2312" w:eastAsia="仿宋_GB2312" w:cs="仿宋_GB2312"/>
          <w:sz w:val="32"/>
          <w:szCs w:val="32"/>
          <w:highlight w:val="none"/>
        </w:rPr>
        <w:t>未来申报方式将根据申报系统信息化建设进程进行调整，具体以</w:t>
      </w:r>
      <w:r>
        <w:rPr>
          <w:rFonts w:hint="eastAsia" w:ascii="仿宋_GB2312" w:hAnsi="仿宋_GB2312" w:eastAsia="仿宋_GB2312" w:cs="仿宋_GB2312"/>
          <w:sz w:val="32"/>
          <w:szCs w:val="32"/>
          <w:highlight w:val="none"/>
          <w:lang w:eastAsia="zh-CN"/>
        </w:rPr>
        <w:t>区重点区域建设推进中心</w:t>
      </w:r>
      <w:r>
        <w:rPr>
          <w:rFonts w:hint="eastAsia" w:ascii="仿宋_GB2312" w:hAnsi="仿宋_GB2312" w:eastAsia="仿宋_GB2312" w:cs="仿宋_GB2312"/>
          <w:sz w:val="32"/>
          <w:szCs w:val="32"/>
          <w:highlight w:val="none"/>
        </w:rPr>
        <w:t>发布的申报通知为准。</w:t>
      </w:r>
    </w:p>
    <w:p>
      <w:pPr>
        <w:pStyle w:val="9"/>
        <w:rPr>
          <w:highlight w:val="none"/>
        </w:rPr>
      </w:pPr>
    </w:p>
    <w:p>
      <w:pPr>
        <w:rPr>
          <w:rFonts w:ascii="仿宋_GB2312" w:hAnsi="仿宋" w:eastAsia="仿宋_GB2312"/>
          <w:sz w:val="32"/>
          <w:szCs w:val="32"/>
          <w:highlight w:val="none"/>
        </w:rPr>
      </w:pPr>
      <w:r>
        <w:rPr>
          <w:rFonts w:hint="eastAsia" w:ascii="仿宋_GB2312" w:hAnsi="仿宋" w:eastAsia="仿宋_GB2312"/>
          <w:sz w:val="32"/>
          <w:szCs w:val="32"/>
          <w:highlight w:val="none"/>
        </w:rPr>
        <w:br w:type="page"/>
      </w:r>
    </w:p>
    <w:p>
      <w:pPr>
        <w:spacing w:line="560" w:lineRule="exact"/>
        <w:jc w:val="center"/>
        <w:rPr>
          <w:rFonts w:ascii="宋体" w:hAnsi="宋体"/>
          <w:b/>
          <w:sz w:val="52"/>
          <w:highlight w:val="none"/>
        </w:rPr>
      </w:pPr>
      <w:r>
        <w:rPr>
          <w:rFonts w:hint="eastAsia" w:ascii="宋体" w:hAnsi="宋体"/>
          <w:b/>
          <w:sz w:val="52"/>
          <w:highlight w:val="none"/>
        </w:rPr>
        <w:t>深圳市龙华区大浪时尚小镇时尚创业</w:t>
      </w:r>
    </w:p>
    <w:p>
      <w:pPr>
        <w:spacing w:line="560" w:lineRule="exact"/>
        <w:jc w:val="center"/>
        <w:rPr>
          <w:rFonts w:ascii="宋体" w:hAnsi="宋体"/>
          <w:b/>
          <w:sz w:val="52"/>
          <w:highlight w:val="none"/>
        </w:rPr>
      </w:pPr>
      <w:r>
        <w:rPr>
          <w:rFonts w:hint="eastAsia" w:ascii="宋体" w:hAnsi="宋体"/>
          <w:b/>
          <w:sz w:val="52"/>
          <w:highlight w:val="none"/>
        </w:rPr>
        <w:t>孵化空间建设资助申请书</w:t>
      </w:r>
    </w:p>
    <w:p>
      <w:pPr>
        <w:spacing w:line="480" w:lineRule="auto"/>
        <w:ind w:firstLine="300"/>
        <w:jc w:val="center"/>
        <w:rPr>
          <w:rFonts w:ascii="黑体" w:eastAsia="黑体"/>
          <w:sz w:val="24"/>
          <w:highlight w:val="none"/>
        </w:rPr>
      </w:pPr>
    </w:p>
    <w:p>
      <w:pPr>
        <w:spacing w:line="480" w:lineRule="auto"/>
        <w:rPr>
          <w:rFonts w:ascii="黑体" w:eastAsia="黑体"/>
          <w:sz w:val="24"/>
          <w:highlight w:val="none"/>
        </w:rPr>
      </w:pPr>
    </w:p>
    <w:p>
      <w:pPr>
        <w:spacing w:line="480" w:lineRule="auto"/>
        <w:rPr>
          <w:rFonts w:ascii="仿宋_GB2312" w:eastAsia="仿宋_GB2312"/>
          <w:sz w:val="28"/>
          <w:highlight w:val="none"/>
        </w:rPr>
      </w:pPr>
      <w:r>
        <w:rPr>
          <w:rFonts w:hint="eastAsia" w:ascii="仿宋_GB2312" w:eastAsia="仿宋_GB2312"/>
          <w:sz w:val="28"/>
          <w:highlight w:val="none"/>
        </w:rPr>
        <w:t>单位名称（盖章）：</w:t>
      </w:r>
      <w:r>
        <w:rPr>
          <w:highlight w:val="none"/>
        </w:rPr>
        <w:t xml:space="preserve">                                                 </w:t>
      </w:r>
      <w:r>
        <w:rPr>
          <w:rFonts w:hint="eastAsia"/>
          <w:highlight w:val="none"/>
        </w:rPr>
        <w:t xml:space="preserve">      </w:t>
      </w:r>
    </w:p>
    <w:p>
      <w:pPr>
        <w:spacing w:line="480" w:lineRule="auto"/>
        <w:rPr>
          <w:rFonts w:ascii="仿宋_GB2312" w:eastAsia="仿宋_GB2312"/>
          <w:sz w:val="28"/>
          <w:highlight w:val="none"/>
        </w:rPr>
      </w:pPr>
      <w:r>
        <w:rPr>
          <w:rFonts w:hint="eastAsia" w:ascii="仿宋_GB2312" w:eastAsia="仿宋_GB2312"/>
          <w:sz w:val="28"/>
          <w:highlight w:val="none"/>
        </w:rPr>
        <w:t>法定代表人（签名）：</w:t>
      </w:r>
      <w:r>
        <w:rPr>
          <w:highlight w:val="none"/>
        </w:rPr>
        <w:t xml:space="preserve">                    </w:t>
      </w:r>
      <w:r>
        <w:rPr>
          <w:rFonts w:hint="eastAsia" w:ascii="仿宋_GB2312" w:eastAsia="仿宋_GB2312"/>
          <w:sz w:val="28"/>
          <w:highlight w:val="none"/>
        </w:rPr>
        <w:t>移动电话：</w:t>
      </w:r>
      <w:r>
        <w:rPr>
          <w:highlight w:val="none"/>
        </w:rPr>
        <w:t xml:space="preserve">                   </w:t>
      </w:r>
    </w:p>
    <w:p>
      <w:pPr>
        <w:spacing w:line="480" w:lineRule="auto"/>
        <w:rPr>
          <w:rFonts w:ascii="仿宋_GB2312" w:eastAsia="仿宋_GB2312"/>
          <w:sz w:val="28"/>
          <w:highlight w:val="none"/>
        </w:rPr>
      </w:pPr>
      <w:r>
        <w:rPr>
          <w:rFonts w:hint="eastAsia" w:ascii="仿宋_GB2312" w:eastAsia="仿宋_GB2312"/>
          <w:sz w:val="28"/>
          <w:highlight w:val="none"/>
        </w:rPr>
        <w:t>单位联系人：</w:t>
      </w:r>
      <w:r>
        <w:rPr>
          <w:highlight w:val="none"/>
        </w:rPr>
        <w:t xml:space="preserve">           </w:t>
      </w:r>
      <w:r>
        <w:rPr>
          <w:rFonts w:hint="eastAsia" w:ascii="仿宋_GB2312" w:eastAsia="仿宋_GB2312"/>
          <w:sz w:val="28"/>
          <w:highlight w:val="none"/>
        </w:rPr>
        <w:t xml:space="preserve"> 联系电话：</w:t>
      </w:r>
      <w:r>
        <w:rPr>
          <w:highlight w:val="none"/>
        </w:rPr>
        <w:t xml:space="preserve">            </w:t>
      </w:r>
      <w:r>
        <w:rPr>
          <w:rFonts w:hint="eastAsia" w:ascii="仿宋_GB2312" w:eastAsia="仿宋_GB2312"/>
          <w:sz w:val="28"/>
          <w:highlight w:val="none"/>
        </w:rPr>
        <w:t>移动电话：</w:t>
      </w:r>
      <w:r>
        <w:rPr>
          <w:highlight w:val="none"/>
        </w:rPr>
        <w:t xml:space="preserve">           </w:t>
      </w:r>
    </w:p>
    <w:p>
      <w:pPr>
        <w:spacing w:line="480" w:lineRule="auto"/>
        <w:rPr>
          <w:rFonts w:ascii="仿宋_GB2312" w:eastAsia="仿宋_GB2312"/>
          <w:sz w:val="28"/>
          <w:highlight w:val="none"/>
        </w:rPr>
      </w:pPr>
      <w:r>
        <w:rPr>
          <w:rFonts w:hint="eastAsia" w:ascii="仿宋_GB2312" w:eastAsia="仿宋_GB2312"/>
          <w:sz w:val="28"/>
          <w:highlight w:val="none"/>
        </w:rPr>
        <w:t>电子邮箱：</w:t>
      </w:r>
      <w:r>
        <w:rPr>
          <w:highlight w:val="none"/>
        </w:rPr>
        <w:t xml:space="preserve">                                    </w:t>
      </w:r>
      <w:r>
        <w:rPr>
          <w:rFonts w:hint="eastAsia" w:ascii="仿宋_GB2312" w:eastAsia="仿宋_GB2312"/>
          <w:sz w:val="28"/>
          <w:highlight w:val="none"/>
        </w:rPr>
        <w:t>传真：</w:t>
      </w:r>
      <w:r>
        <w:rPr>
          <w:highlight w:val="none"/>
        </w:rPr>
        <w:t xml:space="preserve">                 </w:t>
      </w:r>
      <w:r>
        <w:rPr>
          <w:rFonts w:hint="eastAsia" w:ascii="仿宋_GB2312" w:eastAsia="仿宋_GB2312"/>
          <w:sz w:val="28"/>
          <w:highlight w:val="none"/>
        </w:rPr>
        <w:tab/>
      </w:r>
      <w:r>
        <w:rPr>
          <w:rFonts w:hint="eastAsia" w:ascii="仿宋_GB2312" w:eastAsia="仿宋_GB2312"/>
          <w:sz w:val="28"/>
          <w:highlight w:val="none"/>
        </w:rPr>
        <w:t xml:space="preserve"> </w:t>
      </w:r>
      <w:r>
        <w:rPr>
          <w:rFonts w:ascii="仿宋_GB2312" w:eastAsia="仿宋_GB2312"/>
          <w:sz w:val="28"/>
          <w:highlight w:val="none"/>
        </w:rPr>
        <w:t xml:space="preserve"> </w:t>
      </w:r>
    </w:p>
    <w:p>
      <w:pPr>
        <w:spacing w:line="480" w:lineRule="auto"/>
        <w:rPr>
          <w:rFonts w:ascii="仿宋_GB2312" w:eastAsia="仿宋_GB2312"/>
          <w:sz w:val="28"/>
          <w:highlight w:val="none"/>
        </w:rPr>
      </w:pPr>
      <w:r>
        <w:rPr>
          <w:rFonts w:hint="eastAsia" w:ascii="仿宋_GB2312" w:eastAsia="仿宋_GB2312"/>
          <w:sz w:val="28"/>
          <w:highlight w:val="none"/>
        </w:rPr>
        <w:t>单位地址：</w:t>
      </w:r>
      <w:r>
        <w:rPr>
          <w:highlight w:val="none"/>
        </w:rPr>
        <w:t xml:space="preserve">                                                             </w:t>
      </w:r>
      <w:r>
        <w:rPr>
          <w:rFonts w:hint="eastAsia" w:ascii="仿宋_GB2312" w:eastAsia="仿宋_GB2312"/>
          <w:sz w:val="28"/>
          <w:highlight w:val="none"/>
        </w:rPr>
        <w:tab/>
      </w:r>
      <w:r>
        <w:rPr>
          <w:rFonts w:hint="eastAsia" w:ascii="仿宋_GB2312" w:eastAsia="仿宋_GB2312"/>
          <w:sz w:val="28"/>
          <w:highlight w:val="none"/>
        </w:rPr>
        <w:t xml:space="preserve">                                                单位网址：</w:t>
      </w:r>
      <w:r>
        <w:rPr>
          <w:highlight w:val="none"/>
        </w:rPr>
        <w:t xml:space="preserve">         </w:t>
      </w:r>
      <w:r>
        <w:rPr>
          <w:rFonts w:ascii="仿宋_GB2312" w:eastAsia="仿宋_GB2312"/>
          <w:sz w:val="28"/>
          <w:highlight w:val="none"/>
        </w:rPr>
        <w:t xml:space="preserve">                                                    </w:t>
      </w:r>
      <w:r>
        <w:rPr>
          <w:rFonts w:hint="eastAsia" w:ascii="仿宋_GB2312" w:eastAsia="仿宋_GB2312"/>
          <w:sz w:val="28"/>
          <w:highlight w:val="none"/>
        </w:rPr>
        <w:t xml:space="preserve"> </w:t>
      </w:r>
    </w:p>
    <w:p>
      <w:pPr>
        <w:spacing w:line="480" w:lineRule="auto"/>
        <w:rPr>
          <w:rFonts w:ascii="仿宋_GB2312" w:eastAsia="仿宋_GB2312"/>
          <w:sz w:val="28"/>
          <w:highlight w:val="none"/>
        </w:rPr>
      </w:pPr>
      <w:r>
        <w:rPr>
          <w:rFonts w:hint="eastAsia" w:ascii="仿宋_GB2312" w:eastAsia="仿宋_GB2312"/>
          <w:sz w:val="28"/>
          <w:highlight w:val="none"/>
        </w:rPr>
        <w:t>填报时间：</w:t>
      </w:r>
      <w:r>
        <w:rPr>
          <w:highlight w:val="none"/>
        </w:rPr>
        <w:t xml:space="preserve">      </w:t>
      </w:r>
      <w:r>
        <w:rPr>
          <w:rFonts w:hint="eastAsia" w:ascii="仿宋_GB2312" w:eastAsia="仿宋_GB2312"/>
          <w:sz w:val="28"/>
          <w:highlight w:val="none"/>
        </w:rPr>
        <w:t>年</w:t>
      </w:r>
      <w:r>
        <w:rPr>
          <w:highlight w:val="none"/>
        </w:rPr>
        <w:t xml:space="preserve">      </w:t>
      </w:r>
      <w:r>
        <w:rPr>
          <w:rFonts w:hint="eastAsia" w:ascii="仿宋_GB2312" w:eastAsia="仿宋_GB2312"/>
          <w:sz w:val="28"/>
          <w:highlight w:val="none"/>
        </w:rPr>
        <w:t>月</w:t>
      </w:r>
      <w:r>
        <w:rPr>
          <w:highlight w:val="none"/>
        </w:rPr>
        <w:t xml:space="preserve">      </w:t>
      </w:r>
      <w:r>
        <w:rPr>
          <w:rFonts w:hint="eastAsia" w:ascii="仿宋_GB2312" w:eastAsia="仿宋_GB2312"/>
          <w:sz w:val="28"/>
          <w:highlight w:val="none"/>
        </w:rPr>
        <w:t>日</w:t>
      </w:r>
      <w:r>
        <w:rPr>
          <w:rFonts w:hint="eastAsia" w:ascii="仿宋_GB2312" w:eastAsia="仿宋_GB2312"/>
          <w:sz w:val="28"/>
          <w:highlight w:val="none"/>
        </w:rPr>
        <w:tab/>
      </w:r>
    </w:p>
    <w:p>
      <w:pPr>
        <w:spacing w:line="480" w:lineRule="auto"/>
        <w:rPr>
          <w:rFonts w:ascii="黑体" w:eastAsia="黑体"/>
          <w:sz w:val="24"/>
          <w:highlight w:val="none"/>
        </w:rPr>
      </w:pPr>
    </w:p>
    <w:tbl>
      <w:tblPr>
        <w:tblStyle w:val="19"/>
        <w:tblW w:w="8512" w:type="dxa"/>
        <w:tblInd w:w="231"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673"/>
        <w:gridCol w:w="683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611" w:hRule="atLeast"/>
        </w:trPr>
        <w:tc>
          <w:tcPr>
            <w:tcW w:w="1673" w:type="dxa"/>
            <w:tcBorders>
              <w:top w:val="single" w:color="auto" w:sz="8" w:space="0"/>
              <w:left w:val="single" w:color="auto" w:sz="8" w:space="0"/>
              <w:bottom w:val="single" w:color="auto" w:sz="8" w:space="0"/>
              <w:right w:val="single" w:color="auto" w:sz="8" w:space="0"/>
            </w:tcBorders>
            <w:vAlign w:val="center"/>
          </w:tcPr>
          <w:p>
            <w:pPr>
              <w:spacing w:line="580" w:lineRule="exact"/>
              <w:jc w:val="center"/>
              <w:rPr>
                <w:rFonts w:eastAsia="仿宋_GB2312"/>
                <w:sz w:val="32"/>
                <w:highlight w:val="none"/>
              </w:rPr>
            </w:pPr>
            <w:r>
              <w:rPr>
                <w:rFonts w:hint="eastAsia" w:eastAsia="仿宋_GB2312"/>
                <w:sz w:val="32"/>
                <w:highlight w:val="none"/>
              </w:rPr>
              <w:t>申报资助类型</w:t>
            </w:r>
          </w:p>
          <w:p>
            <w:pPr>
              <w:spacing w:line="580" w:lineRule="exact"/>
              <w:jc w:val="center"/>
              <w:rPr>
                <w:rFonts w:eastAsia="仿宋_GB2312"/>
                <w:sz w:val="32"/>
                <w:highlight w:val="none"/>
              </w:rPr>
            </w:pPr>
            <w:r>
              <w:rPr>
                <w:rFonts w:hint="eastAsia" w:eastAsia="仿宋_GB2312"/>
                <w:sz w:val="28"/>
                <w:highlight w:val="none"/>
              </w:rPr>
              <w:t>（在□</w:t>
            </w:r>
            <w:r>
              <w:rPr>
                <w:rFonts w:eastAsia="仿宋_GB2312"/>
                <w:sz w:val="28"/>
                <w:highlight w:val="none"/>
              </w:rPr>
              <w:t>内打</w:t>
            </w:r>
            <w:r>
              <w:rPr>
                <w:rFonts w:hint="eastAsia" w:eastAsia="仿宋_GB2312"/>
                <w:sz w:val="28"/>
                <w:highlight w:val="none"/>
              </w:rPr>
              <w:t>√）</w:t>
            </w:r>
          </w:p>
        </w:tc>
        <w:tc>
          <w:tcPr>
            <w:tcW w:w="6839" w:type="dxa"/>
            <w:tcBorders>
              <w:top w:val="single" w:color="auto" w:sz="8" w:space="0"/>
              <w:left w:val="single" w:color="auto" w:sz="8" w:space="0"/>
              <w:bottom w:val="single" w:color="auto" w:sz="8" w:space="0"/>
              <w:right w:val="single" w:color="auto" w:sz="8" w:space="0"/>
            </w:tcBorders>
            <w:vAlign w:val="center"/>
          </w:tcPr>
          <w:p>
            <w:pPr>
              <w:spacing w:line="580" w:lineRule="exact"/>
              <w:ind w:firstLine="280" w:firstLineChars="100"/>
              <w:jc w:val="left"/>
              <w:rPr>
                <w:rFonts w:eastAsia="仿宋_GB2312"/>
                <w:sz w:val="28"/>
                <w:szCs w:val="28"/>
                <w:highlight w:val="none"/>
              </w:rPr>
            </w:pPr>
            <w:r>
              <w:rPr>
                <w:rFonts w:hint="eastAsia" w:eastAsia="仿宋_GB2312"/>
                <w:sz w:val="28"/>
                <w:szCs w:val="28"/>
                <w:highlight w:val="none"/>
              </w:rPr>
              <w:t>□  时尚创业孵化空间建设资助</w:t>
            </w:r>
          </w:p>
          <w:p>
            <w:pPr>
              <w:spacing w:line="580" w:lineRule="exact"/>
              <w:ind w:firstLine="280" w:firstLineChars="100"/>
              <w:jc w:val="left"/>
              <w:rPr>
                <w:rFonts w:eastAsia="仿宋_GB2312"/>
                <w:sz w:val="28"/>
                <w:szCs w:val="28"/>
                <w:highlight w:val="none"/>
              </w:rPr>
            </w:pPr>
            <w:r>
              <w:rPr>
                <w:rFonts w:hint="eastAsia" w:eastAsia="仿宋_GB2312"/>
                <w:sz w:val="28"/>
                <w:szCs w:val="28"/>
                <w:highlight w:val="none"/>
              </w:rPr>
              <w:t>□  国家、省、市级众创空间、孵化器申报资助</w:t>
            </w:r>
          </w:p>
        </w:tc>
      </w:tr>
    </w:tbl>
    <w:p>
      <w:pPr>
        <w:spacing w:line="480" w:lineRule="auto"/>
        <w:jc w:val="center"/>
        <w:rPr>
          <w:rFonts w:ascii="仿宋_GB2312" w:eastAsia="仿宋_GB2312"/>
          <w:sz w:val="28"/>
          <w:highlight w:val="none"/>
        </w:rPr>
      </w:pPr>
    </w:p>
    <w:p>
      <w:pPr>
        <w:spacing w:line="480" w:lineRule="auto"/>
        <w:jc w:val="center"/>
        <w:rPr>
          <w:rFonts w:ascii="仿宋_GB2312" w:eastAsia="仿宋_GB2312"/>
          <w:sz w:val="28"/>
          <w:highlight w:val="none"/>
        </w:rPr>
      </w:pPr>
    </w:p>
    <w:p>
      <w:pPr>
        <w:spacing w:line="480" w:lineRule="auto"/>
        <w:jc w:val="center"/>
        <w:rPr>
          <w:rFonts w:ascii="仿宋_GB2312" w:eastAsia="仿宋_GB2312"/>
          <w:sz w:val="28"/>
          <w:highlight w:val="none"/>
        </w:rPr>
      </w:pPr>
    </w:p>
    <w:p>
      <w:pPr>
        <w:spacing w:line="480" w:lineRule="auto"/>
        <w:jc w:val="center"/>
        <w:rPr>
          <w:rFonts w:ascii="黑体" w:eastAsia="仿宋_GB2312"/>
          <w:sz w:val="36"/>
          <w:highlight w:val="none"/>
        </w:rPr>
      </w:pPr>
      <w:r>
        <w:rPr>
          <w:rFonts w:hint="eastAsia" w:ascii="仿宋_GB2312" w:eastAsia="仿宋_GB2312"/>
          <w:sz w:val="28"/>
          <w:highlight w:val="none"/>
        </w:rPr>
        <w:t>深圳市龙华区重点区域建设推进中心</w:t>
      </w:r>
    </w:p>
    <w:p>
      <w:pPr>
        <w:rPr>
          <w:rFonts w:ascii="黑体" w:hAnsi="新宋体" w:eastAsia="黑体"/>
          <w:sz w:val="44"/>
          <w:szCs w:val="44"/>
          <w:highlight w:val="none"/>
        </w:rPr>
      </w:pPr>
      <w:r>
        <w:rPr>
          <w:rFonts w:hint="eastAsia" w:ascii="黑体" w:hAnsi="新宋体" w:eastAsia="黑体"/>
          <w:sz w:val="44"/>
          <w:szCs w:val="44"/>
          <w:highlight w:val="none"/>
        </w:rPr>
        <w:br w:type="page"/>
      </w:r>
    </w:p>
    <w:p>
      <w:pPr>
        <w:widowControl/>
        <w:jc w:val="center"/>
        <w:rPr>
          <w:rFonts w:ascii="黑体" w:hAnsi="新宋体" w:eastAsia="黑体"/>
          <w:sz w:val="44"/>
          <w:szCs w:val="44"/>
          <w:highlight w:val="none"/>
        </w:rPr>
      </w:pPr>
      <w:r>
        <w:rPr>
          <w:rFonts w:hint="eastAsia" w:ascii="黑体" w:hAnsi="新宋体" w:eastAsia="黑体"/>
          <w:sz w:val="44"/>
          <w:szCs w:val="44"/>
          <w:highlight w:val="none"/>
        </w:rPr>
        <w:t>填表承诺书</w:t>
      </w:r>
    </w:p>
    <w:p>
      <w:pPr>
        <w:rPr>
          <w:rFonts w:ascii="宋体" w:hAnsi="宋体"/>
          <w:sz w:val="28"/>
          <w:szCs w:val="28"/>
          <w:highlight w:val="none"/>
        </w:rPr>
      </w:pPr>
    </w:p>
    <w:p>
      <w:pPr>
        <w:ind w:firstLine="560" w:firstLineChars="200"/>
        <w:rPr>
          <w:rFonts w:ascii="仿宋_GB2312" w:hAnsi="宋体" w:eastAsia="仿宋_GB2312" w:cs="宋体"/>
          <w:kern w:val="0"/>
          <w:sz w:val="28"/>
          <w:szCs w:val="28"/>
          <w:highlight w:val="none"/>
          <w:lang w:val="zh-CN"/>
        </w:rPr>
      </w:pPr>
      <w:r>
        <w:rPr>
          <w:rFonts w:hint="eastAsia" w:ascii="仿宋_GB2312" w:hAnsi="宋体" w:eastAsia="仿宋_GB2312" w:cs="宋体"/>
          <w:kern w:val="0"/>
          <w:sz w:val="28"/>
          <w:szCs w:val="28"/>
          <w:highlight w:val="none"/>
          <w:lang w:val="zh-CN"/>
        </w:rPr>
        <w:t>1</w:t>
      </w:r>
      <w:r>
        <w:rPr>
          <w:rFonts w:hint="eastAsia" w:ascii="仿宋_GB2312" w:hAnsi="宋体" w:eastAsia="仿宋_GB2312" w:cs="宋体"/>
          <w:kern w:val="0"/>
          <w:sz w:val="28"/>
          <w:szCs w:val="28"/>
          <w:highlight w:val="none"/>
        </w:rPr>
        <w:t>.</w:t>
      </w:r>
      <w:r>
        <w:rPr>
          <w:rFonts w:hint="eastAsia" w:ascii="仿宋_GB2312" w:hAnsi="宋体" w:eastAsia="仿宋_GB2312" w:cs="宋体"/>
          <w:kern w:val="0"/>
          <w:sz w:val="28"/>
          <w:szCs w:val="28"/>
          <w:highlight w:val="none"/>
          <w:lang w:val="zh-CN"/>
        </w:rPr>
        <w:t>本单位（人）对本申请材料的合法性、真实性、准确性和完整性负责。如有虚假，本单位依法承担相应的法律责任。</w:t>
      </w:r>
    </w:p>
    <w:p>
      <w:pPr>
        <w:ind w:firstLine="560" w:firstLineChars="200"/>
        <w:rPr>
          <w:rFonts w:ascii="仿宋_GB2312" w:hAnsi="宋体" w:eastAsia="仿宋_GB2312" w:cs="宋体"/>
          <w:kern w:val="0"/>
          <w:sz w:val="28"/>
          <w:szCs w:val="28"/>
          <w:highlight w:val="none"/>
          <w:lang w:val="zh-CN"/>
        </w:rPr>
      </w:pPr>
      <w:r>
        <w:rPr>
          <w:rFonts w:hint="eastAsia" w:ascii="仿宋_GB2312" w:hAnsi="宋体" w:eastAsia="仿宋_GB2312" w:cs="宋体"/>
          <w:kern w:val="0"/>
          <w:sz w:val="28"/>
          <w:szCs w:val="28"/>
          <w:highlight w:val="none"/>
          <w:lang w:val="zh-CN"/>
        </w:rPr>
        <w:t>2</w:t>
      </w:r>
      <w:r>
        <w:rPr>
          <w:rFonts w:hint="eastAsia" w:ascii="仿宋_GB2312" w:hAnsi="宋体" w:eastAsia="仿宋_GB2312" w:cs="宋体"/>
          <w:kern w:val="0"/>
          <w:sz w:val="28"/>
          <w:szCs w:val="28"/>
          <w:highlight w:val="none"/>
        </w:rPr>
        <w:t>.</w:t>
      </w:r>
      <w:r>
        <w:rPr>
          <w:rFonts w:hint="eastAsia" w:ascii="仿宋_GB2312" w:hAnsi="宋体" w:eastAsia="仿宋_GB2312" w:cs="宋体"/>
          <w:kern w:val="0"/>
          <w:sz w:val="28"/>
          <w:szCs w:val="28"/>
          <w:highlight w:val="none"/>
          <w:lang w:val="zh-CN"/>
        </w:rPr>
        <w:t>本单位（人）同意将本申请材料向依法审批工作人员和评审专家公开。</w:t>
      </w:r>
    </w:p>
    <w:p>
      <w:pPr>
        <w:ind w:firstLine="560" w:firstLineChars="200"/>
        <w:rPr>
          <w:rFonts w:ascii="仿宋_GB2312" w:hAnsi="宋体" w:eastAsia="仿宋_GB2312" w:cs="宋体"/>
          <w:kern w:val="0"/>
          <w:sz w:val="28"/>
          <w:szCs w:val="28"/>
          <w:highlight w:val="none"/>
          <w:lang w:val="zh-CN"/>
        </w:rPr>
      </w:pPr>
      <w:r>
        <w:rPr>
          <w:rFonts w:hint="eastAsia" w:ascii="仿宋_GB2312" w:hAnsi="宋体" w:eastAsia="仿宋_GB2312" w:cs="宋体"/>
          <w:kern w:val="0"/>
          <w:sz w:val="28"/>
          <w:szCs w:val="28"/>
          <w:highlight w:val="none"/>
          <w:lang w:val="zh-CN"/>
        </w:rPr>
        <w:t>3</w:t>
      </w:r>
      <w:r>
        <w:rPr>
          <w:rFonts w:hint="eastAsia" w:ascii="仿宋_GB2312" w:hAnsi="宋体" w:eastAsia="仿宋_GB2312" w:cs="宋体"/>
          <w:kern w:val="0"/>
          <w:sz w:val="28"/>
          <w:szCs w:val="28"/>
          <w:highlight w:val="none"/>
        </w:rPr>
        <w:t>.</w:t>
      </w:r>
      <w:r>
        <w:rPr>
          <w:rFonts w:hint="eastAsia" w:ascii="仿宋_GB2312" w:hAnsi="宋体" w:eastAsia="仿宋_GB2312" w:cs="宋体"/>
          <w:kern w:val="0"/>
          <w:sz w:val="28"/>
          <w:szCs w:val="28"/>
          <w:highlight w:val="none"/>
          <w:lang w:val="zh-CN"/>
        </w:rPr>
        <w:t>本单位（人）承诺所申报项目不在龙华区内重复申报。</w:t>
      </w:r>
    </w:p>
    <w:p>
      <w:pPr>
        <w:ind w:firstLine="560" w:firstLineChars="200"/>
        <w:rPr>
          <w:rFonts w:ascii="仿宋_GB2312" w:hAnsi="宋体" w:eastAsia="仿宋_GB2312" w:cs="宋体"/>
          <w:kern w:val="0"/>
          <w:sz w:val="28"/>
          <w:szCs w:val="28"/>
          <w:highlight w:val="none"/>
          <w:lang w:val="zh-CN"/>
        </w:rPr>
      </w:pPr>
      <w:r>
        <w:rPr>
          <w:rFonts w:hint="eastAsia" w:ascii="仿宋_GB2312" w:hAnsi="宋体" w:eastAsia="仿宋_GB2312" w:cs="宋体"/>
          <w:kern w:val="0"/>
          <w:sz w:val="28"/>
          <w:szCs w:val="28"/>
          <w:highlight w:val="none"/>
          <w:lang w:val="zh-CN"/>
        </w:rPr>
        <w:t>4</w:t>
      </w:r>
      <w:r>
        <w:rPr>
          <w:rFonts w:hint="eastAsia" w:ascii="仿宋_GB2312" w:hAnsi="宋体" w:eastAsia="仿宋_GB2312" w:cs="宋体"/>
          <w:kern w:val="0"/>
          <w:sz w:val="28"/>
          <w:szCs w:val="28"/>
          <w:highlight w:val="none"/>
        </w:rPr>
        <w:t>.</w:t>
      </w:r>
      <w:r>
        <w:rPr>
          <w:rFonts w:hint="eastAsia" w:ascii="仿宋_GB2312" w:hAnsi="宋体" w:eastAsia="仿宋_GB2312" w:cs="宋体"/>
          <w:kern w:val="0"/>
          <w:sz w:val="28"/>
          <w:szCs w:val="28"/>
          <w:highlight w:val="none"/>
          <w:lang w:val="zh-CN"/>
        </w:rPr>
        <w:t>本单位（人）承诺自行申报项目，不委托中介机构代理，不存在与中介机构通过弄虚作假、串通舞弊等方式虚报、冒领、截留、挪用、挤占专项资金等违法违规行为。</w:t>
      </w:r>
    </w:p>
    <w:p>
      <w:pPr>
        <w:ind w:firstLine="560" w:firstLineChars="200"/>
        <w:rPr>
          <w:rFonts w:ascii="仿宋_GB2312" w:hAnsi="宋体" w:eastAsia="仿宋_GB2312" w:cs="宋体"/>
          <w:kern w:val="0"/>
          <w:sz w:val="28"/>
          <w:szCs w:val="28"/>
          <w:highlight w:val="none"/>
          <w:lang w:val="zh-CN"/>
        </w:rPr>
      </w:pPr>
      <w:r>
        <w:rPr>
          <w:rFonts w:hint="eastAsia" w:ascii="仿宋_GB2312" w:hAnsi="宋体" w:eastAsia="仿宋_GB2312" w:cs="宋体"/>
          <w:kern w:val="0"/>
          <w:sz w:val="28"/>
          <w:szCs w:val="28"/>
          <w:highlight w:val="none"/>
        </w:rPr>
        <w:t>5.</w:t>
      </w:r>
      <w:r>
        <w:rPr>
          <w:rFonts w:hint="eastAsia" w:ascii="仿宋_GB2312" w:hAnsi="宋体" w:eastAsia="仿宋_GB2312" w:cs="宋体"/>
          <w:kern w:val="0"/>
          <w:sz w:val="28"/>
          <w:szCs w:val="28"/>
          <w:highlight w:val="none"/>
          <w:lang w:val="zh-CN"/>
        </w:rPr>
        <w:t>本申请材料用于申请龙华区产业专项资金，不再要求予以退还。</w:t>
      </w:r>
    </w:p>
    <w:p>
      <w:pPr>
        <w:ind w:firstLine="560" w:firstLineChars="200"/>
        <w:rPr>
          <w:rFonts w:ascii="仿宋_GB2312" w:hAnsi="宋体" w:eastAsia="仿宋_GB2312" w:cs="宋体"/>
          <w:kern w:val="0"/>
          <w:sz w:val="28"/>
          <w:szCs w:val="28"/>
          <w:highlight w:val="none"/>
          <w:lang w:val="zh-CN"/>
        </w:rPr>
      </w:pPr>
      <w:r>
        <w:rPr>
          <w:rFonts w:hint="eastAsia" w:ascii="仿宋_GB2312" w:hAnsi="宋体" w:eastAsia="仿宋_GB2312" w:cs="宋体"/>
          <w:kern w:val="0"/>
          <w:sz w:val="28"/>
          <w:szCs w:val="28"/>
          <w:highlight w:val="none"/>
          <w:lang w:val="zh-CN"/>
        </w:rPr>
        <w:t>特此承诺。</w:t>
      </w:r>
    </w:p>
    <w:p>
      <w:pPr>
        <w:ind w:firstLine="560" w:firstLineChars="200"/>
        <w:rPr>
          <w:rFonts w:ascii="仿宋_GB2312" w:hAnsi="宋体" w:eastAsia="仿宋_GB2312" w:cs="宋体"/>
          <w:kern w:val="0"/>
          <w:sz w:val="28"/>
          <w:szCs w:val="28"/>
          <w:highlight w:val="none"/>
          <w:lang w:val="zh-CN"/>
        </w:rPr>
      </w:pPr>
    </w:p>
    <w:p>
      <w:pPr>
        <w:ind w:firstLine="560" w:firstLineChars="200"/>
        <w:rPr>
          <w:rFonts w:ascii="仿宋_GB2312" w:hAnsi="宋体" w:eastAsia="仿宋_GB2312" w:cs="宋体"/>
          <w:kern w:val="0"/>
          <w:sz w:val="28"/>
          <w:szCs w:val="28"/>
          <w:highlight w:val="none"/>
          <w:lang w:val="zh-CN"/>
        </w:rPr>
      </w:pPr>
      <w:r>
        <w:rPr>
          <w:rFonts w:hint="eastAsia" w:ascii="仿宋_GB2312" w:hAnsi="宋体" w:eastAsia="仿宋_GB2312" w:cs="宋体"/>
          <w:kern w:val="0"/>
          <w:sz w:val="28"/>
          <w:szCs w:val="28"/>
          <w:highlight w:val="none"/>
          <w:lang w:val="zh-CN"/>
        </w:rPr>
        <w:t xml:space="preserve">法定代表人（或被委托人）签字：              </w:t>
      </w:r>
    </w:p>
    <w:p>
      <w:pPr>
        <w:ind w:firstLine="560" w:firstLineChars="200"/>
        <w:rPr>
          <w:rFonts w:ascii="仿宋_GB2312" w:hAnsi="宋体" w:eastAsia="仿宋_GB2312" w:cs="宋体"/>
          <w:kern w:val="0"/>
          <w:sz w:val="28"/>
          <w:szCs w:val="28"/>
          <w:highlight w:val="none"/>
          <w:lang w:val="zh-CN"/>
        </w:rPr>
      </w:pPr>
      <w:r>
        <w:rPr>
          <w:rFonts w:hint="eastAsia" w:ascii="仿宋_GB2312" w:hAnsi="宋体" w:eastAsia="仿宋_GB2312" w:cs="宋体"/>
          <w:kern w:val="0"/>
          <w:sz w:val="28"/>
          <w:szCs w:val="28"/>
          <w:highlight w:val="none"/>
          <w:lang w:val="zh-CN"/>
        </w:rPr>
        <w:t xml:space="preserve">办公电话：              </w:t>
      </w:r>
    </w:p>
    <w:p>
      <w:pPr>
        <w:ind w:firstLine="560" w:firstLineChars="200"/>
        <w:rPr>
          <w:rFonts w:ascii="宋体" w:hAnsi="宋体" w:cs="宋体"/>
          <w:kern w:val="0"/>
          <w:sz w:val="28"/>
          <w:szCs w:val="28"/>
          <w:highlight w:val="none"/>
          <w:bdr w:val="single" w:color="auto" w:sz="4" w:space="0"/>
          <w:lang w:val="zh-CN"/>
        </w:rPr>
      </w:pPr>
      <w:r>
        <w:rPr>
          <w:rFonts w:hint="eastAsia" w:ascii="仿宋_GB2312" w:hAnsi="宋体" w:eastAsia="仿宋_GB2312" w:cs="宋体"/>
          <w:kern w:val="0"/>
          <w:sz w:val="28"/>
          <w:szCs w:val="28"/>
          <w:highlight w:val="none"/>
          <w:lang w:val="zh-CN"/>
        </w:rPr>
        <w:t>移动电话：</w:t>
      </w:r>
      <w:r>
        <w:rPr>
          <w:rFonts w:hint="eastAsia" w:ascii="仿宋_GB2312" w:hAnsi="宋体" w:eastAsia="仿宋_GB2312" w:cs="宋体"/>
          <w:kern w:val="0"/>
          <w:sz w:val="28"/>
          <w:szCs w:val="28"/>
          <w:highlight w:val="none"/>
          <w:bdr w:val="single" w:color="auto" w:sz="4" w:space="0"/>
          <w:lang w:val="zh-CN"/>
        </w:rPr>
        <w:t xml:space="preserve">              </w:t>
      </w:r>
    </w:p>
    <w:p>
      <w:pPr>
        <w:pStyle w:val="9"/>
        <w:rPr>
          <w:rFonts w:hAnsi="宋体" w:cs="宋体"/>
          <w:kern w:val="0"/>
          <w:sz w:val="28"/>
          <w:szCs w:val="28"/>
          <w:highlight w:val="none"/>
          <w:bdr w:val="single" w:color="auto" w:sz="4" w:space="0"/>
          <w:lang w:val="zh-CN"/>
        </w:rPr>
      </w:pPr>
    </w:p>
    <w:p>
      <w:pPr>
        <w:rPr>
          <w:rFonts w:ascii="仿宋_GB2312" w:hAnsi="宋体" w:eastAsia="仿宋_GB2312" w:cs="宋体"/>
          <w:kern w:val="0"/>
          <w:sz w:val="28"/>
          <w:szCs w:val="28"/>
          <w:highlight w:val="none"/>
          <w:lang w:val="zh-CN"/>
        </w:rPr>
      </w:pPr>
      <w:r>
        <w:rPr>
          <w:rFonts w:hint="eastAsia" w:ascii="仿宋_GB2312" w:hAnsi="宋体" w:eastAsia="仿宋_GB2312" w:cs="宋体"/>
          <w:kern w:val="0"/>
          <w:sz w:val="28"/>
          <w:szCs w:val="28"/>
          <w:highlight w:val="none"/>
          <w:lang w:val="zh-CN"/>
        </w:rPr>
        <w:t>（单位需加盖公章，被委托人签字的提交法定代表人授权委托书）</w:t>
      </w:r>
    </w:p>
    <w:p>
      <w:pPr>
        <w:rPr>
          <w:b/>
          <w:sz w:val="36"/>
          <w:szCs w:val="36"/>
          <w:highlight w:val="none"/>
        </w:rPr>
      </w:pPr>
      <w:r>
        <w:rPr>
          <w:rFonts w:hint="eastAsia"/>
          <w:b/>
          <w:sz w:val="36"/>
          <w:szCs w:val="36"/>
          <w:highlight w:val="none"/>
        </w:rPr>
        <w:br w:type="page"/>
      </w:r>
    </w:p>
    <w:p>
      <w:pPr>
        <w:jc w:val="center"/>
        <w:rPr>
          <w:b/>
          <w:sz w:val="36"/>
          <w:szCs w:val="36"/>
          <w:highlight w:val="none"/>
        </w:rPr>
      </w:pPr>
      <w:r>
        <w:rPr>
          <w:rFonts w:hint="eastAsia"/>
          <w:b/>
          <w:sz w:val="36"/>
          <w:szCs w:val="36"/>
          <w:highlight w:val="none"/>
        </w:rPr>
        <w:t>时尚创业孵化空间建设基本情况表</w:t>
      </w:r>
    </w:p>
    <w:tbl>
      <w:tblPr>
        <w:tblStyle w:val="19"/>
        <w:tblW w:w="99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48"/>
        <w:gridCol w:w="358"/>
        <w:gridCol w:w="1109"/>
        <w:gridCol w:w="1922"/>
        <w:gridCol w:w="515"/>
        <w:gridCol w:w="126"/>
        <w:gridCol w:w="1281"/>
        <w:gridCol w:w="1209"/>
        <w:gridCol w:w="73"/>
        <w:gridCol w:w="640"/>
        <w:gridCol w:w="1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2" w:hRule="atLeast"/>
          <w:jc w:val="center"/>
        </w:trPr>
        <w:tc>
          <w:tcPr>
            <w:tcW w:w="2217"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r>
              <w:rPr>
                <w:rFonts w:hint="eastAsia" w:ascii="宋体" w:hAnsi="宋体"/>
                <w:bCs/>
                <w:highlight w:val="none"/>
              </w:rPr>
              <w:t>企业（机构）名称</w:t>
            </w:r>
          </w:p>
        </w:tc>
        <w:tc>
          <w:tcPr>
            <w:tcW w:w="7689"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rPr>
                <w:rFonts w:ascii="宋体" w:hAnsi="宋体"/>
                <w:bCs/>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2" w:hRule="atLeast"/>
          <w:jc w:val="center"/>
        </w:trPr>
        <w:tc>
          <w:tcPr>
            <w:tcW w:w="2217"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cs="宋体"/>
                <w:szCs w:val="21"/>
                <w:highlight w:val="none"/>
              </w:rPr>
            </w:pPr>
            <w:r>
              <w:rPr>
                <w:rFonts w:hint="eastAsia" w:ascii="宋体" w:hAnsi="宋体" w:cs="宋体"/>
                <w:szCs w:val="21"/>
                <w:highlight w:val="none"/>
              </w:rPr>
              <w:t>组织机构代码</w:t>
            </w:r>
          </w:p>
          <w:p>
            <w:pPr>
              <w:adjustRightInd w:val="0"/>
              <w:snapToGrid w:val="0"/>
              <w:spacing w:before="60" w:after="60"/>
              <w:jc w:val="center"/>
              <w:rPr>
                <w:rFonts w:ascii="宋体" w:hAnsi="宋体"/>
                <w:bCs/>
                <w:highlight w:val="none"/>
              </w:rPr>
            </w:pPr>
            <w:r>
              <w:rPr>
                <w:rFonts w:hint="eastAsia" w:ascii="宋体" w:hAnsi="宋体" w:cs="宋体"/>
                <w:szCs w:val="21"/>
                <w:highlight w:val="none"/>
              </w:rPr>
              <w:t>(统一社会信用代码)</w:t>
            </w:r>
          </w:p>
        </w:tc>
        <w:tc>
          <w:tcPr>
            <w:tcW w:w="7689"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rPr>
                <w:rFonts w:ascii="宋体" w:hAnsi="宋体"/>
                <w:bCs/>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2" w:hRule="atLeast"/>
          <w:jc w:val="center"/>
        </w:trPr>
        <w:tc>
          <w:tcPr>
            <w:tcW w:w="2217"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cs="宋体"/>
                <w:szCs w:val="21"/>
                <w:highlight w:val="none"/>
              </w:rPr>
            </w:pPr>
            <w:r>
              <w:rPr>
                <w:rFonts w:hint="eastAsia" w:ascii="宋体" w:hAnsi="宋体" w:cs="宋体"/>
                <w:szCs w:val="21"/>
                <w:highlight w:val="none"/>
              </w:rPr>
              <w:t>纳统类别</w:t>
            </w:r>
          </w:p>
        </w:tc>
        <w:tc>
          <w:tcPr>
            <w:tcW w:w="7689"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rPr>
                <w:rFonts w:ascii="宋体" w:hAnsi="宋体"/>
                <w:bCs/>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2" w:hRule="atLeast"/>
          <w:jc w:val="center"/>
        </w:trPr>
        <w:tc>
          <w:tcPr>
            <w:tcW w:w="2217"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cs="宋体"/>
                <w:szCs w:val="21"/>
                <w:highlight w:val="none"/>
              </w:rPr>
            </w:pPr>
            <w:r>
              <w:rPr>
                <w:rFonts w:hint="eastAsia" w:ascii="宋体" w:hAnsi="宋体"/>
                <w:bCs/>
                <w:highlight w:val="none"/>
              </w:rPr>
              <w:t>主营业务</w:t>
            </w:r>
          </w:p>
        </w:tc>
        <w:tc>
          <w:tcPr>
            <w:tcW w:w="7689"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rPr>
                <w:rFonts w:ascii="宋体" w:hAnsi="宋体"/>
                <w:bCs/>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7" w:hRule="atLeast"/>
          <w:jc w:val="center"/>
        </w:trPr>
        <w:tc>
          <w:tcPr>
            <w:tcW w:w="2217"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r>
              <w:rPr>
                <w:rFonts w:hint="eastAsia" w:ascii="宋体" w:hAnsi="宋体"/>
                <w:bCs/>
                <w:highlight w:val="none"/>
              </w:rPr>
              <w:t>注册时间</w:t>
            </w:r>
          </w:p>
        </w:tc>
        <w:tc>
          <w:tcPr>
            <w:tcW w:w="243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r>
              <w:rPr>
                <w:rFonts w:hint="eastAsia" w:ascii="宋体" w:hAnsi="宋体"/>
                <w:bCs/>
                <w:highlight w:val="none"/>
              </w:rPr>
              <w:t>年   月   日</w:t>
            </w:r>
          </w:p>
        </w:tc>
        <w:tc>
          <w:tcPr>
            <w:tcW w:w="2616"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r>
              <w:rPr>
                <w:rFonts w:hint="eastAsia" w:ascii="宋体" w:hAnsi="宋体"/>
                <w:bCs/>
                <w:highlight w:val="none"/>
              </w:rPr>
              <w:t>注册资金</w:t>
            </w:r>
          </w:p>
        </w:tc>
        <w:tc>
          <w:tcPr>
            <w:tcW w:w="2636"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6" w:hRule="atLeast"/>
          <w:jc w:val="center"/>
        </w:trPr>
        <w:tc>
          <w:tcPr>
            <w:tcW w:w="2217"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r>
              <w:rPr>
                <w:rFonts w:hint="eastAsia" w:ascii="宋体" w:hAnsi="宋体"/>
                <w:bCs/>
                <w:highlight w:val="none"/>
              </w:rPr>
              <w:t>注册地址</w:t>
            </w:r>
          </w:p>
        </w:tc>
        <w:tc>
          <w:tcPr>
            <w:tcW w:w="7689"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r>
              <w:rPr>
                <w:rFonts w:hint="eastAsia" w:ascii="宋体" w:hAnsi="宋体"/>
                <w:bCs/>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9" w:hRule="atLeast"/>
          <w:jc w:val="center"/>
        </w:trPr>
        <w:tc>
          <w:tcPr>
            <w:tcW w:w="2217"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r>
              <w:rPr>
                <w:rFonts w:hint="eastAsia"/>
                <w:highlight w:val="none"/>
              </w:rPr>
              <w:t>开户银行</w:t>
            </w:r>
          </w:p>
        </w:tc>
        <w:tc>
          <w:tcPr>
            <w:tcW w:w="7689"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1" w:hRule="atLeast"/>
          <w:jc w:val="center"/>
        </w:trPr>
        <w:tc>
          <w:tcPr>
            <w:tcW w:w="2217"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highlight w:val="none"/>
              </w:rPr>
            </w:pPr>
            <w:r>
              <w:rPr>
                <w:rFonts w:hint="eastAsia"/>
                <w:highlight w:val="none"/>
              </w:rPr>
              <w:t>开户户名</w:t>
            </w:r>
          </w:p>
        </w:tc>
        <w:tc>
          <w:tcPr>
            <w:tcW w:w="7689"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217"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r>
              <w:rPr>
                <w:rFonts w:hint="eastAsia"/>
                <w:highlight w:val="none"/>
              </w:rPr>
              <w:t>银行账号</w:t>
            </w:r>
          </w:p>
        </w:tc>
        <w:tc>
          <w:tcPr>
            <w:tcW w:w="7689"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2" w:hRule="atLeast"/>
          <w:jc w:val="center"/>
        </w:trPr>
        <w:tc>
          <w:tcPr>
            <w:tcW w:w="2217"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lang w:val="en-GB"/>
              </w:rPr>
            </w:pPr>
            <w:r>
              <w:rPr>
                <w:rFonts w:hint="eastAsia" w:ascii="宋体" w:hAnsi="宋体"/>
                <w:bCs/>
                <w:highlight w:val="none"/>
              </w:rPr>
              <w:t>法人代表</w:t>
            </w:r>
          </w:p>
        </w:tc>
        <w:tc>
          <w:tcPr>
            <w:tcW w:w="243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p>
        </w:tc>
        <w:tc>
          <w:tcPr>
            <w:tcW w:w="2616"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left"/>
              <w:rPr>
                <w:rFonts w:ascii="宋体" w:hAnsi="宋体"/>
                <w:bCs/>
                <w:highlight w:val="none"/>
              </w:rPr>
            </w:pPr>
            <w:r>
              <w:rPr>
                <w:rFonts w:hint="eastAsia" w:ascii="宋体" w:hAnsi="宋体"/>
                <w:bCs/>
                <w:highlight w:val="none"/>
                <w:lang w:val="en-GB"/>
              </w:rPr>
              <w:t>电  话：</w:t>
            </w:r>
          </w:p>
        </w:tc>
        <w:tc>
          <w:tcPr>
            <w:tcW w:w="2636"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left"/>
              <w:rPr>
                <w:rFonts w:ascii="宋体" w:hAnsi="宋体"/>
                <w:bCs/>
                <w:highlight w:val="none"/>
              </w:rPr>
            </w:pPr>
            <w:r>
              <w:rPr>
                <w:rFonts w:hint="eastAsia" w:ascii="宋体" w:hAnsi="宋体"/>
                <w:bCs/>
                <w:highlight w:val="none"/>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5" w:hRule="atLeast"/>
          <w:jc w:val="center"/>
        </w:trPr>
        <w:tc>
          <w:tcPr>
            <w:tcW w:w="2217"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r>
              <w:rPr>
                <w:rFonts w:hint="eastAsia" w:ascii="宋体" w:hAnsi="宋体"/>
                <w:bCs/>
                <w:highlight w:val="none"/>
              </w:rPr>
              <w:t>单位联系人</w:t>
            </w:r>
          </w:p>
        </w:tc>
        <w:tc>
          <w:tcPr>
            <w:tcW w:w="243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p>
        </w:tc>
        <w:tc>
          <w:tcPr>
            <w:tcW w:w="2616"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left"/>
              <w:rPr>
                <w:rFonts w:ascii="宋体" w:hAnsi="宋体"/>
                <w:bCs/>
                <w:highlight w:val="none"/>
              </w:rPr>
            </w:pPr>
            <w:r>
              <w:rPr>
                <w:rFonts w:hint="eastAsia" w:ascii="宋体" w:hAnsi="宋体"/>
                <w:bCs/>
                <w:highlight w:val="none"/>
              </w:rPr>
              <w:t>职  务：</w:t>
            </w:r>
          </w:p>
        </w:tc>
        <w:tc>
          <w:tcPr>
            <w:tcW w:w="2636"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left"/>
              <w:rPr>
                <w:rFonts w:ascii="宋体" w:hAnsi="宋体"/>
                <w:bCs/>
                <w:highlight w:val="none"/>
              </w:rPr>
            </w:pPr>
            <w:r>
              <w:rPr>
                <w:rFonts w:hint="eastAsia" w:ascii="宋体" w:hAnsi="宋体"/>
                <w:bCs/>
                <w:highlight w:val="none"/>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5" w:hRule="atLeast"/>
          <w:jc w:val="center"/>
        </w:trPr>
        <w:tc>
          <w:tcPr>
            <w:tcW w:w="2217"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r>
              <w:rPr>
                <w:rFonts w:hint="eastAsia" w:ascii="宋体" w:hAnsi="宋体"/>
                <w:bCs/>
                <w:highlight w:val="none"/>
              </w:rPr>
              <w:t>关联企业名称（选填）</w:t>
            </w:r>
          </w:p>
        </w:tc>
        <w:tc>
          <w:tcPr>
            <w:tcW w:w="7689"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left"/>
              <w:rPr>
                <w:rFonts w:ascii="宋体" w:hAnsi="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5" w:hRule="atLeast"/>
          <w:jc w:val="center"/>
        </w:trPr>
        <w:tc>
          <w:tcPr>
            <w:tcW w:w="2217"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r>
              <w:rPr>
                <w:rFonts w:hint="eastAsia" w:ascii="宋体" w:hAnsi="宋体"/>
                <w:bCs/>
                <w:highlight w:val="none"/>
              </w:rPr>
              <w:t>自身及关联企业是否在龙华区有产业用地</w:t>
            </w:r>
          </w:p>
        </w:tc>
        <w:tc>
          <w:tcPr>
            <w:tcW w:w="7689"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left"/>
              <w:rPr>
                <w:rFonts w:ascii="宋体" w:hAnsi="宋体" w:cs="宋体"/>
                <w:kern w:val="0"/>
                <w:szCs w:val="21"/>
                <w:highlight w:val="none"/>
              </w:rPr>
            </w:pPr>
            <w:r>
              <w:rPr>
                <w:rFonts w:hint="eastAsia" w:ascii="宋体" w:hAnsi="宋体" w:cs="宋体"/>
                <w:kern w:val="0"/>
                <w:szCs w:val="21"/>
                <w:highlight w:val="none"/>
              </w:rPr>
              <w:t xml:space="preserve">□  是，用地地址：                   </w:t>
            </w:r>
          </w:p>
          <w:p>
            <w:pPr>
              <w:adjustRightInd w:val="0"/>
              <w:snapToGrid w:val="0"/>
              <w:spacing w:before="60" w:after="60"/>
              <w:jc w:val="left"/>
              <w:rPr>
                <w:rFonts w:ascii="宋体" w:hAnsi="宋体"/>
                <w:bCs/>
                <w:highlight w:val="none"/>
              </w:rPr>
            </w:pPr>
            <w:r>
              <w:rPr>
                <w:rFonts w:hint="eastAsia" w:ascii="宋体" w:hAnsi="宋体" w:cs="宋体"/>
                <w:kern w:val="0"/>
                <w:szCs w:val="21"/>
                <w:highlight w:val="none"/>
              </w:rPr>
              <w:t>□  否，办公地址：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50" w:hRule="atLeast"/>
          <w:jc w:val="center"/>
        </w:trPr>
        <w:tc>
          <w:tcPr>
            <w:tcW w:w="749" w:type="dxa"/>
            <w:vMerge w:val="restart"/>
            <w:tcBorders>
              <w:left w:val="single" w:color="auto" w:sz="4" w:space="0"/>
              <w:right w:val="single" w:color="auto" w:sz="4" w:space="0"/>
            </w:tcBorders>
            <w:vAlign w:val="center"/>
          </w:tcPr>
          <w:p>
            <w:pPr>
              <w:ind w:left="113" w:right="113"/>
              <w:jc w:val="center"/>
              <w:rPr>
                <w:rFonts w:ascii="宋体" w:hAnsi="宋体" w:cs="宋体"/>
                <w:szCs w:val="21"/>
                <w:highlight w:val="none"/>
              </w:rPr>
            </w:pPr>
            <w:r>
              <w:rPr>
                <w:rFonts w:hint="eastAsia" w:ascii="宋体" w:hAnsi="宋体" w:cs="宋体"/>
                <w:szCs w:val="21"/>
                <w:highlight w:val="none"/>
              </w:rPr>
              <w:t>近三年主要财务指标（万元）</w:t>
            </w:r>
          </w:p>
          <w:p>
            <w:pPr>
              <w:tabs>
                <w:tab w:val="left" w:pos="1857"/>
              </w:tabs>
              <w:adjustRightInd w:val="0"/>
              <w:snapToGrid w:val="0"/>
              <w:spacing w:before="60" w:after="60"/>
              <w:jc w:val="center"/>
              <w:rPr>
                <w:rFonts w:ascii="宋体" w:hAnsi="宋体"/>
                <w:bCs/>
                <w:highlight w:val="none"/>
              </w:rPr>
            </w:pPr>
          </w:p>
        </w:tc>
        <w:tc>
          <w:tcPr>
            <w:tcW w:w="1468" w:type="dxa"/>
            <w:gridSpan w:val="2"/>
            <w:tcBorders>
              <w:left w:val="single" w:color="auto" w:sz="4" w:space="0"/>
              <w:right w:val="single" w:color="auto" w:sz="4" w:space="0"/>
              <w:tl2br w:val="single" w:color="auto" w:sz="4" w:space="0"/>
            </w:tcBorders>
          </w:tcPr>
          <w:p>
            <w:pPr>
              <w:ind w:left="105" w:leftChars="50"/>
              <w:rPr>
                <w:rFonts w:ascii="宋体" w:hAnsi="宋体" w:cs="宋体"/>
                <w:kern w:val="0"/>
                <w:szCs w:val="21"/>
                <w:highlight w:val="none"/>
              </w:rPr>
            </w:pPr>
            <w:r>
              <w:rPr>
                <w:rFonts w:hint="eastAsia" w:ascii="宋体" w:hAnsi="宋体" w:cs="宋体"/>
                <w:kern w:val="0"/>
                <w:szCs w:val="21"/>
                <w:highlight w:val="none"/>
              </w:rPr>
              <w:t xml:space="preserve">      年份</w:t>
            </w:r>
          </w:p>
          <w:p>
            <w:pPr>
              <w:ind w:left="105" w:leftChars="50"/>
              <w:rPr>
                <w:rFonts w:ascii="宋体" w:hAnsi="宋体" w:cs="宋体"/>
                <w:kern w:val="0"/>
                <w:szCs w:val="21"/>
                <w:highlight w:val="none"/>
              </w:rPr>
            </w:pPr>
            <w:r>
              <w:rPr>
                <w:rFonts w:hint="eastAsia" w:ascii="宋体" w:hAnsi="宋体" w:cs="宋体"/>
                <w:kern w:val="0"/>
                <w:szCs w:val="21"/>
                <w:highlight w:val="none"/>
              </w:rPr>
              <w:t>指标</w:t>
            </w:r>
          </w:p>
        </w:tc>
        <w:tc>
          <w:tcPr>
            <w:tcW w:w="2437" w:type="dxa"/>
            <w:gridSpan w:val="2"/>
            <w:tcBorders>
              <w:top w:val="single" w:color="auto" w:sz="4" w:space="0"/>
              <w:left w:val="single" w:color="auto" w:sz="4" w:space="0"/>
              <w:right w:val="single" w:color="auto" w:sz="4" w:space="0"/>
            </w:tcBorders>
            <w:vAlign w:val="center"/>
          </w:tcPr>
          <w:p>
            <w:pPr>
              <w:jc w:val="center"/>
              <w:rPr>
                <w:rFonts w:ascii="宋体" w:hAnsi="宋体" w:cs="宋体"/>
                <w:kern w:val="0"/>
                <w:szCs w:val="21"/>
                <w:highlight w:val="none"/>
              </w:rPr>
            </w:pPr>
            <w:r>
              <w:rPr>
                <w:rFonts w:hint="eastAsia" w:ascii="宋体" w:hAnsi="宋体" w:cs="宋体"/>
                <w:kern w:val="0"/>
                <w:szCs w:val="21"/>
                <w:highlight w:val="none"/>
              </w:rPr>
              <w:t>年</w:t>
            </w:r>
          </w:p>
        </w:tc>
        <w:tc>
          <w:tcPr>
            <w:tcW w:w="2616" w:type="dxa"/>
            <w:gridSpan w:val="3"/>
            <w:tcBorders>
              <w:top w:val="single" w:color="auto" w:sz="4" w:space="0"/>
              <w:left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r>
              <w:rPr>
                <w:rFonts w:hint="eastAsia" w:ascii="宋体" w:hAnsi="宋体"/>
                <w:bCs/>
                <w:highlight w:val="none"/>
              </w:rPr>
              <w:t>年</w:t>
            </w:r>
          </w:p>
        </w:tc>
        <w:tc>
          <w:tcPr>
            <w:tcW w:w="2636" w:type="dxa"/>
            <w:gridSpan w:val="3"/>
            <w:tcBorders>
              <w:top w:val="single" w:color="auto" w:sz="4" w:space="0"/>
              <w:left w:val="single" w:color="auto" w:sz="4" w:space="0"/>
              <w:right w:val="single" w:color="auto" w:sz="4" w:space="0"/>
            </w:tcBorders>
            <w:vAlign w:val="center"/>
          </w:tcPr>
          <w:p>
            <w:pPr>
              <w:jc w:val="center"/>
              <w:rPr>
                <w:rFonts w:ascii="宋体" w:hAnsi="宋体"/>
                <w:bCs/>
                <w:highlight w:val="none"/>
              </w:rPr>
            </w:pPr>
            <w:r>
              <w:rPr>
                <w:rFonts w:hint="eastAsia" w:ascii="宋体" w:hAnsi="宋体"/>
                <w:bCs/>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90" w:hRule="atLeast"/>
          <w:jc w:val="center"/>
        </w:trPr>
        <w:tc>
          <w:tcPr>
            <w:tcW w:w="749" w:type="dxa"/>
            <w:vMerge w:val="continue"/>
            <w:tcBorders>
              <w:left w:val="single" w:color="auto" w:sz="4" w:space="0"/>
              <w:right w:val="single" w:color="auto" w:sz="4" w:space="0"/>
            </w:tcBorders>
            <w:vAlign w:val="center"/>
          </w:tcPr>
          <w:p>
            <w:pPr>
              <w:tabs>
                <w:tab w:val="left" w:pos="1857"/>
              </w:tabs>
              <w:adjustRightInd w:val="0"/>
              <w:snapToGrid w:val="0"/>
              <w:spacing w:before="60" w:after="60"/>
              <w:jc w:val="center"/>
              <w:rPr>
                <w:rFonts w:ascii="宋体" w:hAnsi="宋体"/>
                <w:bCs/>
                <w:highlight w:val="none"/>
              </w:rPr>
            </w:pPr>
          </w:p>
        </w:tc>
        <w:tc>
          <w:tcPr>
            <w:tcW w:w="1468" w:type="dxa"/>
            <w:gridSpan w:val="2"/>
            <w:tcBorders>
              <w:left w:val="single" w:color="auto" w:sz="4" w:space="0"/>
              <w:right w:val="single" w:color="auto" w:sz="4" w:space="0"/>
            </w:tcBorders>
            <w:vAlign w:val="center"/>
          </w:tcPr>
          <w:p>
            <w:pPr>
              <w:jc w:val="center"/>
              <w:rPr>
                <w:rFonts w:ascii="宋体" w:hAnsi="宋体" w:cs="宋体"/>
                <w:kern w:val="0"/>
                <w:szCs w:val="21"/>
                <w:highlight w:val="none"/>
              </w:rPr>
            </w:pPr>
            <w:r>
              <w:rPr>
                <w:rFonts w:hint="eastAsia" w:ascii="宋体" w:hAnsi="宋体" w:cs="宋体"/>
                <w:kern w:val="0"/>
                <w:szCs w:val="21"/>
                <w:highlight w:val="none"/>
              </w:rPr>
              <w:t>产值规模</w:t>
            </w:r>
          </w:p>
        </w:tc>
        <w:tc>
          <w:tcPr>
            <w:tcW w:w="2437" w:type="dxa"/>
            <w:gridSpan w:val="2"/>
            <w:tcBorders>
              <w:left w:val="single" w:color="auto" w:sz="4" w:space="0"/>
              <w:right w:val="single" w:color="auto" w:sz="4" w:space="0"/>
            </w:tcBorders>
          </w:tcPr>
          <w:p>
            <w:pPr>
              <w:rPr>
                <w:rFonts w:ascii="宋体" w:hAnsi="宋体" w:cs="宋体"/>
                <w:kern w:val="0"/>
                <w:szCs w:val="21"/>
                <w:highlight w:val="none"/>
              </w:rPr>
            </w:pPr>
          </w:p>
        </w:tc>
        <w:tc>
          <w:tcPr>
            <w:tcW w:w="2616" w:type="dxa"/>
            <w:gridSpan w:val="3"/>
            <w:tcBorders>
              <w:left w:val="single" w:color="auto" w:sz="4" w:space="0"/>
              <w:right w:val="single" w:color="auto" w:sz="4" w:space="0"/>
            </w:tcBorders>
            <w:vAlign w:val="bottom"/>
          </w:tcPr>
          <w:p>
            <w:pPr>
              <w:rPr>
                <w:rFonts w:ascii="宋体" w:hAnsi="宋体"/>
                <w:bCs/>
                <w:highlight w:val="none"/>
              </w:rPr>
            </w:pPr>
          </w:p>
        </w:tc>
        <w:tc>
          <w:tcPr>
            <w:tcW w:w="2636" w:type="dxa"/>
            <w:gridSpan w:val="3"/>
            <w:tcBorders>
              <w:left w:val="single" w:color="auto" w:sz="4" w:space="0"/>
              <w:right w:val="single" w:color="auto" w:sz="4" w:space="0"/>
            </w:tcBorders>
            <w:vAlign w:val="bottom"/>
          </w:tcPr>
          <w:p>
            <w:pPr>
              <w:rPr>
                <w:rFonts w:ascii="宋体" w:hAnsi="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4" w:hRule="atLeast"/>
          <w:jc w:val="center"/>
        </w:trPr>
        <w:tc>
          <w:tcPr>
            <w:tcW w:w="749" w:type="dxa"/>
            <w:vMerge w:val="continue"/>
            <w:tcBorders>
              <w:left w:val="single" w:color="auto" w:sz="4" w:space="0"/>
              <w:right w:val="single" w:color="auto" w:sz="4" w:space="0"/>
            </w:tcBorders>
            <w:vAlign w:val="center"/>
          </w:tcPr>
          <w:p>
            <w:pPr>
              <w:tabs>
                <w:tab w:val="left" w:pos="1857"/>
              </w:tabs>
              <w:adjustRightInd w:val="0"/>
              <w:snapToGrid w:val="0"/>
              <w:spacing w:before="60" w:after="60"/>
              <w:jc w:val="center"/>
              <w:rPr>
                <w:rFonts w:ascii="宋体" w:hAnsi="宋体"/>
                <w:bCs/>
                <w:highlight w:val="none"/>
              </w:rPr>
            </w:pPr>
          </w:p>
        </w:tc>
        <w:tc>
          <w:tcPr>
            <w:tcW w:w="1468" w:type="dxa"/>
            <w:gridSpan w:val="2"/>
            <w:tcBorders>
              <w:left w:val="single" w:color="auto" w:sz="4" w:space="0"/>
              <w:right w:val="single" w:color="auto" w:sz="4" w:space="0"/>
            </w:tcBorders>
            <w:vAlign w:val="center"/>
          </w:tcPr>
          <w:p>
            <w:pPr>
              <w:jc w:val="center"/>
              <w:rPr>
                <w:rFonts w:ascii="宋体" w:hAnsi="宋体" w:cs="宋体"/>
                <w:kern w:val="0"/>
                <w:szCs w:val="21"/>
                <w:highlight w:val="none"/>
              </w:rPr>
            </w:pPr>
            <w:r>
              <w:rPr>
                <w:rFonts w:hint="eastAsia" w:ascii="宋体" w:hAnsi="宋体" w:cs="宋体"/>
                <w:kern w:val="0"/>
                <w:szCs w:val="21"/>
                <w:highlight w:val="none"/>
              </w:rPr>
              <w:t>营业收入</w:t>
            </w:r>
          </w:p>
        </w:tc>
        <w:tc>
          <w:tcPr>
            <w:tcW w:w="2437" w:type="dxa"/>
            <w:gridSpan w:val="2"/>
            <w:tcBorders>
              <w:left w:val="single" w:color="auto" w:sz="4" w:space="0"/>
              <w:right w:val="single" w:color="auto" w:sz="4" w:space="0"/>
            </w:tcBorders>
            <w:vAlign w:val="bottom"/>
          </w:tcPr>
          <w:p>
            <w:pPr>
              <w:adjustRightInd w:val="0"/>
              <w:snapToGrid w:val="0"/>
              <w:spacing w:before="60" w:after="60"/>
              <w:rPr>
                <w:rFonts w:ascii="宋体" w:hAnsi="宋体"/>
                <w:bCs/>
                <w:highlight w:val="none"/>
              </w:rPr>
            </w:pPr>
          </w:p>
        </w:tc>
        <w:tc>
          <w:tcPr>
            <w:tcW w:w="2616" w:type="dxa"/>
            <w:gridSpan w:val="3"/>
            <w:tcBorders>
              <w:left w:val="single" w:color="auto" w:sz="4" w:space="0"/>
              <w:right w:val="single" w:color="auto" w:sz="4" w:space="0"/>
            </w:tcBorders>
            <w:vAlign w:val="bottom"/>
          </w:tcPr>
          <w:p>
            <w:pPr>
              <w:rPr>
                <w:rFonts w:ascii="宋体" w:hAnsi="宋体"/>
                <w:bCs/>
                <w:highlight w:val="none"/>
              </w:rPr>
            </w:pPr>
          </w:p>
        </w:tc>
        <w:tc>
          <w:tcPr>
            <w:tcW w:w="2636" w:type="dxa"/>
            <w:gridSpan w:val="3"/>
            <w:tcBorders>
              <w:left w:val="single" w:color="auto" w:sz="4" w:space="0"/>
              <w:right w:val="single" w:color="auto" w:sz="4" w:space="0"/>
            </w:tcBorders>
            <w:vAlign w:val="bottom"/>
          </w:tcPr>
          <w:p>
            <w:pPr>
              <w:rPr>
                <w:rFonts w:ascii="宋体" w:hAnsi="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4" w:hRule="atLeast"/>
          <w:jc w:val="center"/>
        </w:trPr>
        <w:tc>
          <w:tcPr>
            <w:tcW w:w="749" w:type="dxa"/>
            <w:vMerge w:val="continue"/>
            <w:tcBorders>
              <w:left w:val="single" w:color="auto" w:sz="4" w:space="0"/>
              <w:right w:val="single" w:color="auto" w:sz="4" w:space="0"/>
            </w:tcBorders>
            <w:vAlign w:val="center"/>
          </w:tcPr>
          <w:p>
            <w:pPr>
              <w:tabs>
                <w:tab w:val="left" w:pos="1857"/>
              </w:tabs>
              <w:adjustRightInd w:val="0"/>
              <w:snapToGrid w:val="0"/>
              <w:spacing w:before="60" w:after="60"/>
              <w:jc w:val="center"/>
              <w:rPr>
                <w:rFonts w:ascii="宋体" w:hAnsi="宋体"/>
                <w:bCs/>
                <w:highlight w:val="none"/>
              </w:rPr>
            </w:pPr>
          </w:p>
        </w:tc>
        <w:tc>
          <w:tcPr>
            <w:tcW w:w="1468" w:type="dxa"/>
            <w:gridSpan w:val="2"/>
            <w:tcBorders>
              <w:left w:val="single" w:color="auto" w:sz="4" w:space="0"/>
              <w:right w:val="single" w:color="auto" w:sz="4" w:space="0"/>
            </w:tcBorders>
            <w:vAlign w:val="center"/>
          </w:tcPr>
          <w:p>
            <w:pPr>
              <w:jc w:val="center"/>
              <w:rPr>
                <w:rFonts w:ascii="宋体" w:hAnsi="宋体" w:cs="宋体"/>
                <w:kern w:val="0"/>
                <w:szCs w:val="21"/>
                <w:highlight w:val="none"/>
              </w:rPr>
            </w:pPr>
            <w:r>
              <w:rPr>
                <w:rFonts w:hint="eastAsia" w:ascii="宋体" w:hAnsi="宋体" w:cs="宋体"/>
                <w:kern w:val="0"/>
                <w:szCs w:val="21"/>
                <w:highlight w:val="none"/>
              </w:rPr>
              <w:t>服务性营业收入</w:t>
            </w:r>
          </w:p>
        </w:tc>
        <w:tc>
          <w:tcPr>
            <w:tcW w:w="2437" w:type="dxa"/>
            <w:gridSpan w:val="2"/>
            <w:tcBorders>
              <w:left w:val="single" w:color="auto" w:sz="4" w:space="0"/>
              <w:right w:val="single" w:color="auto" w:sz="4" w:space="0"/>
            </w:tcBorders>
            <w:vAlign w:val="bottom"/>
          </w:tcPr>
          <w:p>
            <w:pPr>
              <w:adjustRightInd w:val="0"/>
              <w:snapToGrid w:val="0"/>
              <w:spacing w:before="60" w:after="60"/>
              <w:rPr>
                <w:rFonts w:ascii="宋体" w:hAnsi="宋体"/>
                <w:bCs/>
                <w:highlight w:val="none"/>
              </w:rPr>
            </w:pPr>
          </w:p>
        </w:tc>
        <w:tc>
          <w:tcPr>
            <w:tcW w:w="2616" w:type="dxa"/>
            <w:gridSpan w:val="3"/>
            <w:tcBorders>
              <w:left w:val="single" w:color="auto" w:sz="4" w:space="0"/>
              <w:right w:val="single" w:color="auto" w:sz="4" w:space="0"/>
            </w:tcBorders>
            <w:vAlign w:val="bottom"/>
          </w:tcPr>
          <w:p>
            <w:pPr>
              <w:rPr>
                <w:rFonts w:ascii="宋体" w:hAnsi="宋体"/>
                <w:bCs/>
                <w:highlight w:val="none"/>
              </w:rPr>
            </w:pPr>
          </w:p>
        </w:tc>
        <w:tc>
          <w:tcPr>
            <w:tcW w:w="2636" w:type="dxa"/>
            <w:gridSpan w:val="3"/>
            <w:tcBorders>
              <w:left w:val="single" w:color="auto" w:sz="4" w:space="0"/>
              <w:right w:val="single" w:color="auto" w:sz="4" w:space="0"/>
            </w:tcBorders>
            <w:vAlign w:val="bottom"/>
          </w:tcPr>
          <w:p>
            <w:pPr>
              <w:rPr>
                <w:rFonts w:ascii="宋体" w:hAnsi="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62" w:hRule="atLeast"/>
          <w:jc w:val="center"/>
        </w:trPr>
        <w:tc>
          <w:tcPr>
            <w:tcW w:w="749" w:type="dxa"/>
            <w:vMerge w:val="continue"/>
            <w:tcBorders>
              <w:left w:val="single" w:color="auto" w:sz="4" w:space="0"/>
              <w:right w:val="single" w:color="auto" w:sz="4" w:space="0"/>
            </w:tcBorders>
            <w:vAlign w:val="center"/>
          </w:tcPr>
          <w:p>
            <w:pPr>
              <w:tabs>
                <w:tab w:val="left" w:pos="1857"/>
              </w:tabs>
              <w:adjustRightInd w:val="0"/>
              <w:snapToGrid w:val="0"/>
              <w:spacing w:before="60" w:after="60"/>
              <w:jc w:val="center"/>
              <w:rPr>
                <w:rFonts w:ascii="宋体" w:hAnsi="宋体"/>
                <w:bCs/>
                <w:highlight w:val="none"/>
              </w:rPr>
            </w:pPr>
          </w:p>
        </w:tc>
        <w:tc>
          <w:tcPr>
            <w:tcW w:w="1468" w:type="dxa"/>
            <w:gridSpan w:val="2"/>
            <w:tcBorders>
              <w:left w:val="single" w:color="auto" w:sz="4" w:space="0"/>
              <w:right w:val="single" w:color="auto" w:sz="4" w:space="0"/>
            </w:tcBorders>
            <w:vAlign w:val="center"/>
          </w:tcPr>
          <w:p>
            <w:pPr>
              <w:jc w:val="center"/>
              <w:rPr>
                <w:rFonts w:ascii="宋体" w:hAnsi="宋体" w:cs="宋体"/>
                <w:kern w:val="0"/>
                <w:szCs w:val="21"/>
                <w:highlight w:val="none"/>
              </w:rPr>
            </w:pPr>
            <w:r>
              <w:rPr>
                <w:rFonts w:hint="eastAsia" w:ascii="宋体" w:hAnsi="宋体" w:cs="宋体"/>
                <w:kern w:val="0"/>
                <w:szCs w:val="21"/>
                <w:highlight w:val="none"/>
              </w:rPr>
              <w:t>净利润</w:t>
            </w:r>
          </w:p>
        </w:tc>
        <w:tc>
          <w:tcPr>
            <w:tcW w:w="2437" w:type="dxa"/>
            <w:gridSpan w:val="2"/>
            <w:tcBorders>
              <w:left w:val="single" w:color="auto" w:sz="4" w:space="0"/>
              <w:right w:val="single" w:color="auto" w:sz="4" w:space="0"/>
            </w:tcBorders>
            <w:vAlign w:val="bottom"/>
          </w:tcPr>
          <w:p>
            <w:pPr>
              <w:adjustRightInd w:val="0"/>
              <w:snapToGrid w:val="0"/>
              <w:spacing w:before="60" w:after="60"/>
              <w:rPr>
                <w:rFonts w:ascii="宋体" w:hAnsi="宋体"/>
                <w:bCs/>
                <w:highlight w:val="none"/>
              </w:rPr>
            </w:pPr>
          </w:p>
        </w:tc>
        <w:tc>
          <w:tcPr>
            <w:tcW w:w="2616" w:type="dxa"/>
            <w:gridSpan w:val="3"/>
            <w:tcBorders>
              <w:left w:val="single" w:color="auto" w:sz="4" w:space="0"/>
              <w:right w:val="single" w:color="auto" w:sz="4" w:space="0"/>
            </w:tcBorders>
            <w:vAlign w:val="bottom"/>
          </w:tcPr>
          <w:p>
            <w:pPr>
              <w:rPr>
                <w:rFonts w:ascii="宋体" w:hAnsi="宋体"/>
                <w:bCs/>
                <w:highlight w:val="none"/>
              </w:rPr>
            </w:pPr>
          </w:p>
        </w:tc>
        <w:tc>
          <w:tcPr>
            <w:tcW w:w="2636" w:type="dxa"/>
            <w:gridSpan w:val="3"/>
            <w:tcBorders>
              <w:left w:val="single" w:color="auto" w:sz="4" w:space="0"/>
              <w:right w:val="single" w:color="auto" w:sz="4" w:space="0"/>
            </w:tcBorders>
            <w:vAlign w:val="bottom"/>
          </w:tcPr>
          <w:p>
            <w:pPr>
              <w:rPr>
                <w:rFonts w:ascii="宋体" w:hAnsi="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2" w:hRule="atLeast"/>
          <w:jc w:val="center"/>
        </w:trPr>
        <w:tc>
          <w:tcPr>
            <w:tcW w:w="749" w:type="dxa"/>
            <w:vMerge w:val="continue"/>
            <w:tcBorders>
              <w:left w:val="single" w:color="auto" w:sz="4" w:space="0"/>
              <w:right w:val="single" w:color="auto" w:sz="4" w:space="0"/>
            </w:tcBorders>
            <w:vAlign w:val="center"/>
          </w:tcPr>
          <w:p>
            <w:pPr>
              <w:tabs>
                <w:tab w:val="left" w:pos="1857"/>
              </w:tabs>
              <w:adjustRightInd w:val="0"/>
              <w:snapToGrid w:val="0"/>
              <w:spacing w:before="60" w:after="60"/>
              <w:jc w:val="center"/>
              <w:rPr>
                <w:rFonts w:ascii="宋体" w:hAnsi="宋体"/>
                <w:bCs/>
                <w:highlight w:val="none"/>
              </w:rPr>
            </w:pPr>
          </w:p>
        </w:tc>
        <w:tc>
          <w:tcPr>
            <w:tcW w:w="1468" w:type="dxa"/>
            <w:gridSpan w:val="2"/>
            <w:tcBorders>
              <w:left w:val="single" w:color="auto" w:sz="4" w:space="0"/>
              <w:right w:val="single" w:color="auto" w:sz="4" w:space="0"/>
            </w:tcBorders>
            <w:vAlign w:val="center"/>
          </w:tcPr>
          <w:p>
            <w:pPr>
              <w:jc w:val="center"/>
              <w:rPr>
                <w:rFonts w:ascii="宋体" w:hAnsi="宋体" w:cs="宋体"/>
                <w:kern w:val="0"/>
                <w:szCs w:val="21"/>
                <w:highlight w:val="none"/>
              </w:rPr>
            </w:pPr>
            <w:r>
              <w:rPr>
                <w:rFonts w:hint="eastAsia" w:ascii="宋体" w:hAnsi="宋体" w:cs="宋体"/>
                <w:kern w:val="0"/>
                <w:szCs w:val="21"/>
                <w:highlight w:val="none"/>
              </w:rPr>
              <w:t>纳税额</w:t>
            </w:r>
          </w:p>
        </w:tc>
        <w:tc>
          <w:tcPr>
            <w:tcW w:w="2437" w:type="dxa"/>
            <w:gridSpan w:val="2"/>
            <w:tcBorders>
              <w:left w:val="single" w:color="auto" w:sz="4" w:space="0"/>
              <w:right w:val="single" w:color="auto" w:sz="4" w:space="0"/>
            </w:tcBorders>
            <w:vAlign w:val="center"/>
          </w:tcPr>
          <w:p>
            <w:pPr>
              <w:rPr>
                <w:rFonts w:ascii="宋体" w:hAnsi="宋体" w:cs="宋体"/>
                <w:kern w:val="0"/>
                <w:szCs w:val="21"/>
                <w:highlight w:val="none"/>
              </w:rPr>
            </w:pPr>
          </w:p>
        </w:tc>
        <w:tc>
          <w:tcPr>
            <w:tcW w:w="2616" w:type="dxa"/>
            <w:gridSpan w:val="3"/>
            <w:tcBorders>
              <w:left w:val="single" w:color="auto" w:sz="4" w:space="0"/>
              <w:right w:val="single" w:color="auto" w:sz="4" w:space="0"/>
            </w:tcBorders>
            <w:vAlign w:val="center"/>
          </w:tcPr>
          <w:p>
            <w:pPr>
              <w:rPr>
                <w:rFonts w:ascii="宋体" w:hAnsi="宋体"/>
                <w:bCs/>
                <w:highlight w:val="none"/>
              </w:rPr>
            </w:pPr>
          </w:p>
        </w:tc>
        <w:tc>
          <w:tcPr>
            <w:tcW w:w="2636" w:type="dxa"/>
            <w:gridSpan w:val="3"/>
            <w:tcBorders>
              <w:left w:val="single" w:color="auto" w:sz="4" w:space="0"/>
              <w:right w:val="single" w:color="auto" w:sz="4" w:space="0"/>
            </w:tcBorders>
            <w:vAlign w:val="center"/>
          </w:tcPr>
          <w:p>
            <w:pPr>
              <w:rPr>
                <w:rFonts w:ascii="宋体" w:hAnsi="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68" w:hRule="atLeast"/>
          <w:jc w:val="center"/>
        </w:trPr>
        <w:tc>
          <w:tcPr>
            <w:tcW w:w="9906" w:type="dxa"/>
            <w:gridSpan w:val="11"/>
            <w:tcBorders>
              <w:left w:val="single" w:color="auto" w:sz="4" w:space="0"/>
              <w:right w:val="single" w:color="auto" w:sz="4" w:space="0"/>
            </w:tcBorders>
            <w:vAlign w:val="center"/>
          </w:tcPr>
          <w:p>
            <w:pPr>
              <w:jc w:val="center"/>
              <w:rPr>
                <w:sz w:val="22"/>
                <w:highlight w:val="none"/>
              </w:rPr>
            </w:pPr>
            <w:r>
              <w:rPr>
                <w:rFonts w:hint="eastAsia"/>
                <w:b/>
                <w:bCs/>
                <w:highlight w:val="none"/>
              </w:rPr>
              <w:t>孵化空间建设情况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64" w:hRule="atLeast"/>
          <w:jc w:val="center"/>
        </w:trPr>
        <w:tc>
          <w:tcPr>
            <w:tcW w:w="2217" w:type="dxa"/>
            <w:gridSpan w:val="3"/>
            <w:tcBorders>
              <w:left w:val="single" w:color="auto" w:sz="4" w:space="0"/>
              <w:right w:val="single" w:color="auto" w:sz="4" w:space="0"/>
            </w:tcBorders>
            <w:vAlign w:val="center"/>
          </w:tcPr>
          <w:p>
            <w:pPr>
              <w:jc w:val="center"/>
              <w:rPr>
                <w:rFonts w:ascii="宋体" w:hAnsi="宋体" w:cs="宋体"/>
                <w:kern w:val="0"/>
                <w:szCs w:val="21"/>
                <w:highlight w:val="none"/>
              </w:rPr>
            </w:pPr>
            <w:r>
              <w:rPr>
                <w:rFonts w:hint="eastAsia" w:ascii="宋体" w:hAnsi="宋体" w:cs="宋体"/>
                <w:kern w:val="0"/>
                <w:szCs w:val="21"/>
                <w:highlight w:val="none"/>
              </w:rPr>
              <w:t>所在园区</w:t>
            </w:r>
          </w:p>
        </w:tc>
        <w:tc>
          <w:tcPr>
            <w:tcW w:w="7689" w:type="dxa"/>
            <w:gridSpan w:val="8"/>
            <w:tcBorders>
              <w:left w:val="single" w:color="auto" w:sz="4" w:space="0"/>
              <w:right w:val="single" w:color="auto" w:sz="4" w:space="0"/>
            </w:tcBorders>
            <w:vAlign w:val="center"/>
          </w:tcPr>
          <w:p>
            <w:pPr>
              <w:jc w:val="center"/>
              <w:rPr>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64" w:hRule="atLeast"/>
          <w:jc w:val="center"/>
        </w:trPr>
        <w:tc>
          <w:tcPr>
            <w:tcW w:w="2217" w:type="dxa"/>
            <w:gridSpan w:val="3"/>
            <w:tcBorders>
              <w:left w:val="single" w:color="auto" w:sz="4" w:space="0"/>
              <w:right w:val="single" w:color="auto" w:sz="4" w:space="0"/>
            </w:tcBorders>
            <w:vAlign w:val="center"/>
          </w:tcPr>
          <w:p>
            <w:pPr>
              <w:jc w:val="center"/>
              <w:rPr>
                <w:rFonts w:ascii="宋体" w:hAnsi="宋体" w:cs="宋体"/>
                <w:kern w:val="0"/>
                <w:szCs w:val="21"/>
                <w:highlight w:val="none"/>
              </w:rPr>
            </w:pPr>
            <w:r>
              <w:rPr>
                <w:rFonts w:hint="eastAsia" w:ascii="宋体" w:hAnsi="宋体" w:cs="宋体"/>
                <w:kern w:val="0"/>
                <w:szCs w:val="21"/>
                <w:highlight w:val="none"/>
              </w:rPr>
              <w:t>地址</w:t>
            </w:r>
          </w:p>
        </w:tc>
        <w:tc>
          <w:tcPr>
            <w:tcW w:w="7689" w:type="dxa"/>
            <w:gridSpan w:val="8"/>
            <w:tcBorders>
              <w:left w:val="single" w:color="auto" w:sz="4" w:space="0"/>
              <w:right w:val="single" w:color="auto" w:sz="4" w:space="0"/>
            </w:tcBorders>
            <w:vAlign w:val="center"/>
          </w:tcPr>
          <w:p>
            <w:pPr>
              <w:jc w:val="center"/>
              <w:rPr>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64" w:hRule="atLeast"/>
          <w:jc w:val="center"/>
        </w:trPr>
        <w:tc>
          <w:tcPr>
            <w:tcW w:w="2217" w:type="dxa"/>
            <w:gridSpan w:val="3"/>
            <w:tcBorders>
              <w:left w:val="single" w:color="auto" w:sz="4" w:space="0"/>
              <w:right w:val="single" w:color="auto" w:sz="4" w:space="0"/>
            </w:tcBorders>
            <w:vAlign w:val="center"/>
          </w:tcPr>
          <w:p>
            <w:pPr>
              <w:jc w:val="center"/>
              <w:rPr>
                <w:rFonts w:ascii="宋体" w:hAnsi="宋体" w:cs="宋体"/>
                <w:kern w:val="0"/>
                <w:szCs w:val="21"/>
                <w:highlight w:val="none"/>
              </w:rPr>
            </w:pPr>
            <w:r>
              <w:rPr>
                <w:rFonts w:hint="eastAsia" w:ascii="宋体" w:hAnsi="宋体" w:cs="宋体"/>
                <w:kern w:val="0"/>
                <w:szCs w:val="21"/>
                <w:highlight w:val="none"/>
              </w:rPr>
              <w:t>建成时间</w:t>
            </w:r>
          </w:p>
        </w:tc>
        <w:tc>
          <w:tcPr>
            <w:tcW w:w="7689" w:type="dxa"/>
            <w:gridSpan w:val="8"/>
            <w:tcBorders>
              <w:left w:val="single" w:color="auto" w:sz="4" w:space="0"/>
              <w:right w:val="single" w:color="auto" w:sz="4" w:space="0"/>
            </w:tcBorders>
            <w:vAlign w:val="center"/>
          </w:tcPr>
          <w:p>
            <w:pPr>
              <w:jc w:val="center"/>
              <w:rPr>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64" w:hRule="atLeast"/>
          <w:jc w:val="center"/>
        </w:trPr>
        <w:tc>
          <w:tcPr>
            <w:tcW w:w="2217" w:type="dxa"/>
            <w:gridSpan w:val="3"/>
            <w:tcBorders>
              <w:left w:val="single" w:color="auto" w:sz="4" w:space="0"/>
              <w:right w:val="single" w:color="auto" w:sz="4" w:space="0"/>
            </w:tcBorders>
            <w:vAlign w:val="center"/>
          </w:tcPr>
          <w:p>
            <w:pPr>
              <w:jc w:val="center"/>
              <w:rPr>
                <w:rFonts w:ascii="宋体" w:hAnsi="宋体" w:cs="宋体"/>
                <w:kern w:val="0"/>
                <w:szCs w:val="21"/>
                <w:highlight w:val="none"/>
              </w:rPr>
            </w:pPr>
            <w:r>
              <w:rPr>
                <w:rFonts w:hint="eastAsia" w:ascii="宋体" w:hAnsi="宋体" w:cs="宋体"/>
                <w:kern w:val="0"/>
                <w:szCs w:val="21"/>
                <w:highlight w:val="none"/>
              </w:rPr>
              <w:t>联系人</w:t>
            </w:r>
          </w:p>
        </w:tc>
        <w:tc>
          <w:tcPr>
            <w:tcW w:w="2563" w:type="dxa"/>
            <w:gridSpan w:val="3"/>
            <w:tcBorders>
              <w:left w:val="single" w:color="auto" w:sz="4" w:space="0"/>
              <w:right w:val="single" w:color="auto" w:sz="4" w:space="0"/>
            </w:tcBorders>
            <w:vAlign w:val="center"/>
          </w:tcPr>
          <w:p>
            <w:pPr>
              <w:adjustRightInd w:val="0"/>
              <w:snapToGrid w:val="0"/>
              <w:spacing w:before="60" w:after="60"/>
              <w:jc w:val="center"/>
              <w:rPr>
                <w:sz w:val="22"/>
                <w:highlight w:val="none"/>
              </w:rPr>
            </w:pPr>
          </w:p>
        </w:tc>
        <w:tc>
          <w:tcPr>
            <w:tcW w:w="2563" w:type="dxa"/>
            <w:gridSpan w:val="3"/>
            <w:tcBorders>
              <w:left w:val="single" w:color="auto" w:sz="4" w:space="0"/>
              <w:right w:val="single" w:color="auto" w:sz="4" w:space="0"/>
            </w:tcBorders>
            <w:vAlign w:val="center"/>
          </w:tcPr>
          <w:p>
            <w:pPr>
              <w:adjustRightInd w:val="0"/>
              <w:snapToGrid w:val="0"/>
              <w:spacing w:before="60" w:after="60"/>
              <w:jc w:val="left"/>
              <w:rPr>
                <w:sz w:val="22"/>
                <w:highlight w:val="none"/>
              </w:rPr>
            </w:pPr>
            <w:r>
              <w:rPr>
                <w:rFonts w:hint="eastAsia" w:ascii="宋体" w:hAnsi="宋体"/>
                <w:bCs/>
                <w:highlight w:val="none"/>
              </w:rPr>
              <w:t>职  务：</w:t>
            </w:r>
          </w:p>
        </w:tc>
        <w:tc>
          <w:tcPr>
            <w:tcW w:w="2563" w:type="dxa"/>
            <w:gridSpan w:val="2"/>
            <w:tcBorders>
              <w:left w:val="single" w:color="auto" w:sz="4" w:space="0"/>
              <w:right w:val="single" w:color="auto" w:sz="4" w:space="0"/>
            </w:tcBorders>
            <w:vAlign w:val="center"/>
          </w:tcPr>
          <w:p>
            <w:pPr>
              <w:adjustRightInd w:val="0"/>
              <w:snapToGrid w:val="0"/>
              <w:spacing w:before="60" w:after="60"/>
              <w:jc w:val="left"/>
              <w:rPr>
                <w:sz w:val="22"/>
                <w:highlight w:val="none"/>
              </w:rPr>
            </w:pPr>
            <w:r>
              <w:rPr>
                <w:rFonts w:hint="eastAsia" w:ascii="宋体" w:hAnsi="宋体"/>
                <w:bCs/>
                <w:highlight w:val="none"/>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2217" w:type="dxa"/>
            <w:gridSpan w:val="3"/>
            <w:tcBorders>
              <w:left w:val="single" w:color="auto" w:sz="4" w:space="0"/>
              <w:right w:val="single" w:color="auto" w:sz="4" w:space="0"/>
            </w:tcBorders>
            <w:vAlign w:val="center"/>
          </w:tcPr>
          <w:p>
            <w:pPr>
              <w:jc w:val="center"/>
              <w:rPr>
                <w:rFonts w:ascii="宋体" w:hAnsi="宋体" w:cs="宋体"/>
                <w:kern w:val="0"/>
                <w:szCs w:val="21"/>
                <w:highlight w:val="none"/>
              </w:rPr>
            </w:pPr>
            <w:r>
              <w:rPr>
                <w:rFonts w:hint="eastAsia" w:hAnsi="仿宋_GB2312" w:cs="仿宋_GB2312"/>
                <w:szCs w:val="32"/>
                <w:highlight w:val="none"/>
              </w:rPr>
              <w:t>场地面积（㎡，包括公共服务区域）</w:t>
            </w:r>
          </w:p>
        </w:tc>
        <w:tc>
          <w:tcPr>
            <w:tcW w:w="7689" w:type="dxa"/>
            <w:gridSpan w:val="8"/>
            <w:tcBorders>
              <w:left w:val="single" w:color="auto" w:sz="4" w:space="0"/>
              <w:right w:val="single" w:color="auto" w:sz="4" w:space="0"/>
            </w:tcBorders>
            <w:vAlign w:val="center"/>
          </w:tcPr>
          <w:p>
            <w:pPr>
              <w:jc w:val="center"/>
              <w:rPr>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2217" w:type="dxa"/>
            <w:gridSpan w:val="3"/>
            <w:tcBorders>
              <w:left w:val="single" w:color="auto" w:sz="4" w:space="0"/>
              <w:right w:val="single" w:color="auto" w:sz="4" w:space="0"/>
            </w:tcBorders>
            <w:vAlign w:val="center"/>
          </w:tcPr>
          <w:p>
            <w:pPr>
              <w:jc w:val="center"/>
              <w:rPr>
                <w:rFonts w:ascii="宋体" w:hAnsi="宋体" w:cs="宋体"/>
                <w:kern w:val="0"/>
                <w:szCs w:val="21"/>
                <w:highlight w:val="none"/>
              </w:rPr>
            </w:pPr>
            <w:r>
              <w:rPr>
                <w:rFonts w:hint="eastAsia" w:ascii="宋体" w:hAnsi="宋体" w:cs="宋体"/>
                <w:kern w:val="0"/>
                <w:szCs w:val="21"/>
                <w:highlight w:val="none"/>
              </w:rPr>
              <w:t>专职人员数量（个）</w:t>
            </w:r>
          </w:p>
        </w:tc>
        <w:tc>
          <w:tcPr>
            <w:tcW w:w="7689" w:type="dxa"/>
            <w:gridSpan w:val="8"/>
            <w:tcBorders>
              <w:left w:val="single" w:color="auto" w:sz="4" w:space="0"/>
              <w:right w:val="single" w:color="auto" w:sz="4" w:space="0"/>
            </w:tcBorders>
            <w:vAlign w:val="center"/>
          </w:tcPr>
          <w:p>
            <w:pPr>
              <w:adjustRightInd w:val="0"/>
              <w:snapToGrid w:val="0"/>
              <w:spacing w:before="60" w:after="60"/>
              <w:ind w:right="420"/>
              <w:rPr>
                <w:rFonts w:ascii="宋体" w:hAnsi="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2217" w:type="dxa"/>
            <w:gridSpan w:val="3"/>
            <w:tcBorders>
              <w:left w:val="single" w:color="auto" w:sz="4" w:space="0"/>
              <w:right w:val="single" w:color="auto" w:sz="4" w:space="0"/>
            </w:tcBorders>
            <w:vAlign w:val="center"/>
          </w:tcPr>
          <w:p>
            <w:pPr>
              <w:widowControl/>
              <w:jc w:val="center"/>
              <w:rPr>
                <w:rFonts w:ascii="宋体" w:hAnsi="宋体"/>
                <w:bCs/>
                <w:highlight w:val="none"/>
              </w:rPr>
            </w:pPr>
            <w:r>
              <w:rPr>
                <w:rFonts w:hint="eastAsia" w:ascii="宋体" w:hAnsi="宋体"/>
                <w:szCs w:val="21"/>
                <w:highlight w:val="none"/>
              </w:rPr>
              <w:t>创业导师人数</w:t>
            </w:r>
            <w:r>
              <w:rPr>
                <w:rFonts w:hint="eastAsia" w:ascii="宋体" w:hAnsi="宋体" w:cs="宋体"/>
                <w:kern w:val="0"/>
                <w:szCs w:val="21"/>
                <w:highlight w:val="none"/>
              </w:rPr>
              <w:t>（个）</w:t>
            </w:r>
          </w:p>
        </w:tc>
        <w:tc>
          <w:tcPr>
            <w:tcW w:w="7689" w:type="dxa"/>
            <w:gridSpan w:val="8"/>
            <w:tcBorders>
              <w:left w:val="single" w:color="auto" w:sz="4" w:space="0"/>
              <w:right w:val="single" w:color="auto" w:sz="4" w:space="0"/>
            </w:tcBorders>
            <w:vAlign w:val="center"/>
          </w:tcPr>
          <w:p>
            <w:pPr>
              <w:widowControl/>
              <w:jc w:val="left"/>
              <w:rPr>
                <w:rFonts w:ascii="宋体" w:hAnsi="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2217" w:type="dxa"/>
            <w:gridSpan w:val="3"/>
            <w:tcBorders>
              <w:left w:val="single" w:color="auto" w:sz="4" w:space="0"/>
              <w:right w:val="single" w:color="auto" w:sz="4" w:space="0"/>
            </w:tcBorders>
            <w:vAlign w:val="center"/>
          </w:tcPr>
          <w:p>
            <w:pPr>
              <w:jc w:val="center"/>
              <w:rPr>
                <w:rFonts w:ascii="宋体" w:hAnsi="宋体" w:cs="宋体"/>
                <w:kern w:val="0"/>
                <w:szCs w:val="21"/>
                <w:highlight w:val="none"/>
              </w:rPr>
            </w:pPr>
            <w:r>
              <w:rPr>
                <w:rFonts w:hint="eastAsia" w:ascii="宋体" w:hAnsi="宋体" w:cs="宋体"/>
                <w:kern w:val="0"/>
                <w:szCs w:val="21"/>
                <w:highlight w:val="none"/>
              </w:rPr>
              <w:t>在孵企业数量（个）</w:t>
            </w:r>
          </w:p>
        </w:tc>
        <w:tc>
          <w:tcPr>
            <w:tcW w:w="7689" w:type="dxa"/>
            <w:gridSpan w:val="8"/>
            <w:tcBorders>
              <w:left w:val="single" w:color="auto" w:sz="4" w:space="0"/>
              <w:right w:val="single" w:color="auto" w:sz="4" w:space="0"/>
            </w:tcBorders>
            <w:vAlign w:val="center"/>
          </w:tcPr>
          <w:p>
            <w:pPr>
              <w:jc w:val="center"/>
              <w:rPr>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2217" w:type="dxa"/>
            <w:gridSpan w:val="3"/>
            <w:tcBorders>
              <w:left w:val="single" w:color="auto" w:sz="4" w:space="0"/>
              <w:right w:val="single" w:color="auto" w:sz="4" w:space="0"/>
            </w:tcBorders>
            <w:vAlign w:val="center"/>
          </w:tcPr>
          <w:p>
            <w:pPr>
              <w:jc w:val="center"/>
              <w:rPr>
                <w:rFonts w:ascii="宋体" w:hAnsi="宋体" w:cs="宋体"/>
                <w:kern w:val="0"/>
                <w:szCs w:val="21"/>
                <w:highlight w:val="none"/>
              </w:rPr>
            </w:pPr>
            <w:r>
              <w:rPr>
                <w:rFonts w:hint="eastAsia" w:ascii="宋体" w:hAnsi="宋体" w:cs="宋体"/>
                <w:kern w:val="0"/>
                <w:szCs w:val="21"/>
                <w:highlight w:val="none"/>
              </w:rPr>
              <w:t>毕业企业</w:t>
            </w:r>
            <w:r>
              <w:rPr>
                <w:rFonts w:ascii="宋体" w:hAnsi="宋体" w:cs="宋体"/>
                <w:kern w:val="0"/>
                <w:szCs w:val="21"/>
                <w:highlight w:val="none"/>
              </w:rPr>
              <w:t>数量</w:t>
            </w:r>
            <w:r>
              <w:rPr>
                <w:rFonts w:hint="eastAsia" w:ascii="宋体" w:hAnsi="宋体" w:cs="宋体"/>
                <w:kern w:val="0"/>
                <w:szCs w:val="21"/>
                <w:highlight w:val="none"/>
              </w:rPr>
              <w:t>（个）</w:t>
            </w:r>
          </w:p>
        </w:tc>
        <w:tc>
          <w:tcPr>
            <w:tcW w:w="7689" w:type="dxa"/>
            <w:gridSpan w:val="8"/>
            <w:tcBorders>
              <w:left w:val="single" w:color="auto" w:sz="4" w:space="0"/>
              <w:right w:val="single" w:color="auto" w:sz="4" w:space="0"/>
            </w:tcBorders>
            <w:vAlign w:val="center"/>
          </w:tcPr>
          <w:p>
            <w:pPr>
              <w:jc w:val="center"/>
              <w:rPr>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2217" w:type="dxa"/>
            <w:gridSpan w:val="3"/>
            <w:tcBorders>
              <w:left w:val="single" w:color="auto" w:sz="4" w:space="0"/>
              <w:right w:val="single" w:color="auto" w:sz="4" w:space="0"/>
            </w:tcBorders>
            <w:vAlign w:val="center"/>
          </w:tcPr>
          <w:p>
            <w:pPr>
              <w:jc w:val="center"/>
              <w:rPr>
                <w:rFonts w:ascii="宋体" w:hAnsi="宋体" w:cs="宋体"/>
                <w:kern w:val="0"/>
                <w:szCs w:val="21"/>
                <w:highlight w:val="none"/>
              </w:rPr>
            </w:pPr>
            <w:r>
              <w:rPr>
                <w:rFonts w:hint="eastAsia" w:ascii="宋体" w:hAnsi="宋体" w:cs="宋体"/>
                <w:kern w:val="0"/>
                <w:szCs w:val="21"/>
                <w:highlight w:val="none"/>
              </w:rPr>
              <w:t>签约时尚服务机构数量（个）</w:t>
            </w:r>
          </w:p>
        </w:tc>
        <w:tc>
          <w:tcPr>
            <w:tcW w:w="7689" w:type="dxa"/>
            <w:gridSpan w:val="8"/>
            <w:tcBorders>
              <w:left w:val="single" w:color="auto" w:sz="4" w:space="0"/>
              <w:right w:val="single" w:color="auto" w:sz="4" w:space="0"/>
            </w:tcBorders>
            <w:vAlign w:val="center"/>
          </w:tcPr>
          <w:p>
            <w:pPr>
              <w:jc w:val="center"/>
              <w:rPr>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2217" w:type="dxa"/>
            <w:gridSpan w:val="3"/>
            <w:tcBorders>
              <w:left w:val="single" w:color="auto" w:sz="4" w:space="0"/>
              <w:right w:val="single" w:color="auto" w:sz="4" w:space="0"/>
            </w:tcBorders>
            <w:vAlign w:val="center"/>
          </w:tcPr>
          <w:p>
            <w:pPr>
              <w:jc w:val="center"/>
              <w:rPr>
                <w:rFonts w:ascii="宋体" w:hAnsi="宋体" w:cs="宋体"/>
                <w:kern w:val="0"/>
                <w:szCs w:val="21"/>
                <w:highlight w:val="none"/>
              </w:rPr>
            </w:pPr>
            <w:r>
              <w:rPr>
                <w:rFonts w:hint="eastAsia" w:ascii="宋体" w:hAnsi="宋体" w:cs="宋体"/>
                <w:kern w:val="0"/>
                <w:szCs w:val="21"/>
                <w:highlight w:val="none"/>
              </w:rPr>
              <w:t>种子资金规模（万元）</w:t>
            </w:r>
          </w:p>
        </w:tc>
        <w:tc>
          <w:tcPr>
            <w:tcW w:w="7689" w:type="dxa"/>
            <w:gridSpan w:val="8"/>
            <w:tcBorders>
              <w:left w:val="single" w:color="auto" w:sz="4" w:space="0"/>
              <w:right w:val="single" w:color="auto" w:sz="4" w:space="0"/>
            </w:tcBorders>
            <w:vAlign w:val="center"/>
          </w:tcPr>
          <w:p>
            <w:pPr>
              <w:jc w:val="center"/>
              <w:rPr>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2217" w:type="dxa"/>
            <w:gridSpan w:val="3"/>
            <w:tcBorders>
              <w:left w:val="single" w:color="auto" w:sz="4" w:space="0"/>
              <w:right w:val="single" w:color="auto" w:sz="4" w:space="0"/>
            </w:tcBorders>
            <w:vAlign w:val="center"/>
          </w:tcPr>
          <w:p>
            <w:pPr>
              <w:jc w:val="center"/>
              <w:rPr>
                <w:rFonts w:ascii="宋体" w:hAnsi="宋体" w:cs="宋体"/>
                <w:kern w:val="0"/>
                <w:szCs w:val="21"/>
                <w:highlight w:val="none"/>
              </w:rPr>
            </w:pPr>
            <w:r>
              <w:rPr>
                <w:rFonts w:hint="eastAsia" w:ascii="宋体" w:hAnsi="宋体" w:cs="宋体"/>
                <w:kern w:val="0"/>
                <w:szCs w:val="21"/>
                <w:highlight w:val="none"/>
              </w:rPr>
              <w:t>公共软件系统原值总额（万元）</w:t>
            </w:r>
          </w:p>
        </w:tc>
        <w:tc>
          <w:tcPr>
            <w:tcW w:w="2563" w:type="dxa"/>
            <w:gridSpan w:val="3"/>
            <w:tcBorders>
              <w:left w:val="single" w:color="auto" w:sz="4" w:space="0"/>
              <w:right w:val="single" w:color="auto" w:sz="4" w:space="0"/>
            </w:tcBorders>
            <w:vAlign w:val="center"/>
          </w:tcPr>
          <w:p>
            <w:pPr>
              <w:adjustRightInd w:val="0"/>
              <w:snapToGrid w:val="0"/>
              <w:spacing w:before="60" w:after="60"/>
              <w:ind w:right="420"/>
              <w:rPr>
                <w:rFonts w:ascii="宋体" w:hAnsi="宋体"/>
                <w:bCs/>
                <w:highlight w:val="none"/>
              </w:rPr>
            </w:pPr>
          </w:p>
        </w:tc>
        <w:tc>
          <w:tcPr>
            <w:tcW w:w="2563" w:type="dxa"/>
            <w:gridSpan w:val="3"/>
            <w:tcBorders>
              <w:left w:val="single" w:color="auto" w:sz="4" w:space="0"/>
              <w:right w:val="single" w:color="auto" w:sz="4" w:space="0"/>
            </w:tcBorders>
            <w:vAlign w:val="center"/>
          </w:tcPr>
          <w:p>
            <w:pPr>
              <w:adjustRightInd w:val="0"/>
              <w:snapToGrid w:val="0"/>
              <w:spacing w:before="60" w:after="60"/>
              <w:jc w:val="center"/>
              <w:rPr>
                <w:rFonts w:ascii="宋体" w:hAnsi="宋体" w:cs="宋体"/>
                <w:kern w:val="0"/>
                <w:szCs w:val="21"/>
                <w:highlight w:val="none"/>
              </w:rPr>
            </w:pPr>
            <w:r>
              <w:rPr>
                <w:rFonts w:hint="eastAsia" w:ascii="宋体" w:hAnsi="宋体"/>
                <w:szCs w:val="21"/>
                <w:highlight w:val="none"/>
              </w:rPr>
              <w:t>公共硬件设备</w:t>
            </w:r>
            <w:r>
              <w:rPr>
                <w:rFonts w:hint="eastAsia" w:ascii="宋体" w:hAnsi="宋体" w:cs="宋体"/>
                <w:kern w:val="0"/>
                <w:szCs w:val="21"/>
                <w:highlight w:val="none"/>
              </w:rPr>
              <w:t>原值总额</w:t>
            </w:r>
          </w:p>
          <w:p>
            <w:pPr>
              <w:adjustRightInd w:val="0"/>
              <w:snapToGrid w:val="0"/>
              <w:spacing w:before="60" w:after="60"/>
              <w:jc w:val="center"/>
              <w:rPr>
                <w:rFonts w:ascii="宋体" w:hAnsi="宋体"/>
                <w:bCs/>
                <w:highlight w:val="none"/>
              </w:rPr>
            </w:pPr>
            <w:r>
              <w:rPr>
                <w:rFonts w:hint="eastAsia" w:ascii="宋体" w:hAnsi="宋体"/>
                <w:szCs w:val="21"/>
                <w:highlight w:val="none"/>
              </w:rPr>
              <w:t>（万元）</w:t>
            </w:r>
          </w:p>
        </w:tc>
        <w:tc>
          <w:tcPr>
            <w:tcW w:w="2563" w:type="dxa"/>
            <w:gridSpan w:val="2"/>
            <w:tcBorders>
              <w:left w:val="single" w:color="auto" w:sz="4" w:space="0"/>
              <w:right w:val="single" w:color="auto" w:sz="4" w:space="0"/>
            </w:tcBorders>
            <w:vAlign w:val="center"/>
          </w:tcPr>
          <w:p>
            <w:pPr>
              <w:adjustRightInd w:val="0"/>
              <w:snapToGrid w:val="0"/>
              <w:spacing w:before="60" w:after="60"/>
              <w:ind w:right="420"/>
              <w:rPr>
                <w:rFonts w:ascii="宋体" w:hAnsi="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1108" w:type="dxa"/>
            <w:gridSpan w:val="2"/>
            <w:vMerge w:val="restart"/>
            <w:tcBorders>
              <w:left w:val="single" w:color="auto" w:sz="4" w:space="0"/>
              <w:right w:val="single" w:color="auto" w:sz="4" w:space="0"/>
            </w:tcBorders>
            <w:vAlign w:val="center"/>
          </w:tcPr>
          <w:p>
            <w:pPr>
              <w:jc w:val="center"/>
              <w:rPr>
                <w:rFonts w:ascii="宋体" w:hAnsi="宋体" w:cs="宋体"/>
                <w:kern w:val="0"/>
                <w:szCs w:val="21"/>
                <w:highlight w:val="none"/>
              </w:rPr>
            </w:pPr>
            <w:r>
              <w:rPr>
                <w:rFonts w:hint="eastAsia" w:ascii="宋体" w:hAnsi="宋体" w:cs="宋体"/>
                <w:kern w:val="0"/>
                <w:szCs w:val="21"/>
                <w:highlight w:val="none"/>
              </w:rPr>
              <w:t>项目实际投资（万元）</w:t>
            </w:r>
          </w:p>
        </w:tc>
        <w:tc>
          <w:tcPr>
            <w:tcW w:w="1109" w:type="dxa"/>
            <w:tcBorders>
              <w:left w:val="single" w:color="auto" w:sz="4" w:space="0"/>
              <w:right w:val="single" w:color="auto" w:sz="4" w:space="0"/>
            </w:tcBorders>
            <w:vAlign w:val="center"/>
          </w:tcPr>
          <w:p>
            <w:pPr>
              <w:jc w:val="center"/>
              <w:rPr>
                <w:rFonts w:ascii="宋体" w:hAnsi="宋体" w:cs="宋体"/>
                <w:kern w:val="0"/>
                <w:szCs w:val="21"/>
                <w:highlight w:val="none"/>
              </w:rPr>
            </w:pPr>
            <w:r>
              <w:rPr>
                <w:rFonts w:hint="eastAsia" w:ascii="宋体" w:hAnsi="宋体" w:cs="宋体"/>
                <w:kern w:val="0"/>
                <w:szCs w:val="21"/>
                <w:highlight w:val="none"/>
              </w:rPr>
              <w:t>总额</w:t>
            </w:r>
          </w:p>
        </w:tc>
        <w:tc>
          <w:tcPr>
            <w:tcW w:w="7689" w:type="dxa"/>
            <w:gridSpan w:val="8"/>
            <w:tcBorders>
              <w:left w:val="single" w:color="auto" w:sz="4" w:space="0"/>
              <w:right w:val="single" w:color="auto" w:sz="4" w:space="0"/>
            </w:tcBorders>
            <w:vAlign w:val="center"/>
          </w:tcPr>
          <w:p>
            <w:pPr>
              <w:jc w:val="center"/>
              <w:rPr>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1108" w:type="dxa"/>
            <w:gridSpan w:val="2"/>
            <w:vMerge w:val="continue"/>
            <w:tcBorders>
              <w:left w:val="single" w:color="auto" w:sz="4" w:space="0"/>
              <w:right w:val="single" w:color="auto" w:sz="4" w:space="0"/>
            </w:tcBorders>
            <w:vAlign w:val="center"/>
          </w:tcPr>
          <w:p>
            <w:pPr>
              <w:jc w:val="center"/>
              <w:rPr>
                <w:rFonts w:ascii="宋体" w:hAnsi="宋体" w:cs="宋体"/>
                <w:kern w:val="0"/>
                <w:szCs w:val="21"/>
                <w:highlight w:val="none"/>
              </w:rPr>
            </w:pPr>
          </w:p>
        </w:tc>
        <w:tc>
          <w:tcPr>
            <w:tcW w:w="1109" w:type="dxa"/>
            <w:tcBorders>
              <w:left w:val="single" w:color="auto" w:sz="4" w:space="0"/>
              <w:right w:val="single" w:color="auto" w:sz="4" w:space="0"/>
            </w:tcBorders>
            <w:vAlign w:val="center"/>
          </w:tcPr>
          <w:p>
            <w:pPr>
              <w:jc w:val="center"/>
              <w:rPr>
                <w:rFonts w:ascii="宋体" w:hAnsi="宋体" w:cs="宋体"/>
                <w:kern w:val="0"/>
                <w:szCs w:val="21"/>
                <w:highlight w:val="none"/>
              </w:rPr>
            </w:pPr>
            <w:r>
              <w:rPr>
                <w:rFonts w:hint="eastAsia" w:ascii="宋体" w:hAnsi="宋体" w:cs="宋体"/>
                <w:kern w:val="0"/>
                <w:szCs w:val="21"/>
                <w:highlight w:val="none"/>
              </w:rPr>
              <w:t>办公场所装修</w:t>
            </w:r>
          </w:p>
        </w:tc>
        <w:tc>
          <w:tcPr>
            <w:tcW w:w="7689" w:type="dxa"/>
            <w:gridSpan w:val="8"/>
            <w:tcBorders>
              <w:left w:val="single" w:color="auto" w:sz="4" w:space="0"/>
              <w:right w:val="single" w:color="auto" w:sz="4" w:space="0"/>
            </w:tcBorders>
            <w:vAlign w:val="center"/>
          </w:tcPr>
          <w:p>
            <w:pPr>
              <w:jc w:val="center"/>
              <w:rPr>
                <w:rFonts w:ascii="仿宋_GB2312" w:hAnsi="仿宋_GB2312" w:eastAsia="仿宋_GB2312" w:cs="仿宋_GB2312"/>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1108" w:type="dxa"/>
            <w:gridSpan w:val="2"/>
            <w:vMerge w:val="continue"/>
            <w:tcBorders>
              <w:left w:val="single" w:color="auto" w:sz="4" w:space="0"/>
              <w:right w:val="single" w:color="auto" w:sz="4" w:space="0"/>
            </w:tcBorders>
            <w:vAlign w:val="center"/>
          </w:tcPr>
          <w:p>
            <w:pPr>
              <w:jc w:val="center"/>
              <w:rPr>
                <w:rFonts w:ascii="宋体" w:hAnsi="宋体" w:cs="宋体"/>
                <w:kern w:val="0"/>
                <w:szCs w:val="21"/>
                <w:highlight w:val="none"/>
              </w:rPr>
            </w:pPr>
          </w:p>
        </w:tc>
        <w:tc>
          <w:tcPr>
            <w:tcW w:w="1109" w:type="dxa"/>
            <w:tcBorders>
              <w:left w:val="single" w:color="auto" w:sz="4" w:space="0"/>
              <w:right w:val="single" w:color="auto" w:sz="4" w:space="0"/>
            </w:tcBorders>
            <w:vAlign w:val="center"/>
          </w:tcPr>
          <w:p>
            <w:pPr>
              <w:jc w:val="center"/>
              <w:rPr>
                <w:rFonts w:ascii="宋体" w:hAnsi="宋体" w:cs="宋体"/>
                <w:kern w:val="0"/>
                <w:szCs w:val="21"/>
                <w:highlight w:val="none"/>
              </w:rPr>
            </w:pPr>
            <w:r>
              <w:rPr>
                <w:rFonts w:hint="eastAsia" w:ascii="宋体" w:hAnsi="宋体" w:cs="宋体"/>
                <w:kern w:val="0"/>
                <w:szCs w:val="21"/>
                <w:highlight w:val="none"/>
              </w:rPr>
              <w:t>硬件设备购置和租赁</w:t>
            </w:r>
          </w:p>
        </w:tc>
        <w:tc>
          <w:tcPr>
            <w:tcW w:w="7689" w:type="dxa"/>
            <w:gridSpan w:val="8"/>
            <w:tcBorders>
              <w:left w:val="single" w:color="auto" w:sz="4" w:space="0"/>
              <w:right w:val="single" w:color="auto" w:sz="4" w:space="0"/>
            </w:tcBorders>
            <w:vAlign w:val="center"/>
          </w:tcPr>
          <w:p>
            <w:pPr>
              <w:jc w:val="center"/>
              <w:rPr>
                <w:rFonts w:ascii="仿宋_GB2312" w:hAnsi="仿宋_GB2312" w:eastAsia="仿宋_GB2312" w:cs="仿宋_GB2312"/>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1108" w:type="dxa"/>
            <w:gridSpan w:val="2"/>
            <w:vMerge w:val="continue"/>
            <w:tcBorders>
              <w:left w:val="single" w:color="auto" w:sz="4" w:space="0"/>
              <w:right w:val="single" w:color="auto" w:sz="4" w:space="0"/>
            </w:tcBorders>
            <w:vAlign w:val="center"/>
          </w:tcPr>
          <w:p>
            <w:pPr>
              <w:jc w:val="center"/>
              <w:rPr>
                <w:rFonts w:ascii="宋体" w:hAnsi="宋体" w:cs="宋体"/>
                <w:kern w:val="0"/>
                <w:szCs w:val="21"/>
                <w:highlight w:val="none"/>
              </w:rPr>
            </w:pPr>
          </w:p>
        </w:tc>
        <w:tc>
          <w:tcPr>
            <w:tcW w:w="1109" w:type="dxa"/>
            <w:tcBorders>
              <w:left w:val="single" w:color="auto" w:sz="4" w:space="0"/>
              <w:right w:val="single" w:color="auto" w:sz="4" w:space="0"/>
            </w:tcBorders>
            <w:vAlign w:val="center"/>
          </w:tcPr>
          <w:p>
            <w:pPr>
              <w:jc w:val="center"/>
              <w:rPr>
                <w:rFonts w:ascii="宋体" w:hAnsi="宋体" w:cs="宋体"/>
                <w:kern w:val="0"/>
                <w:szCs w:val="21"/>
                <w:highlight w:val="none"/>
              </w:rPr>
            </w:pPr>
            <w:r>
              <w:rPr>
                <w:rFonts w:hint="eastAsia" w:ascii="宋体" w:hAnsi="宋体" w:cs="宋体"/>
                <w:kern w:val="0"/>
                <w:szCs w:val="21"/>
                <w:highlight w:val="none"/>
              </w:rPr>
              <w:t>软件购置和租赁</w:t>
            </w:r>
          </w:p>
        </w:tc>
        <w:tc>
          <w:tcPr>
            <w:tcW w:w="7689" w:type="dxa"/>
            <w:gridSpan w:val="8"/>
            <w:tcBorders>
              <w:left w:val="single" w:color="auto" w:sz="4" w:space="0"/>
              <w:right w:val="single" w:color="auto" w:sz="4" w:space="0"/>
            </w:tcBorders>
            <w:vAlign w:val="center"/>
          </w:tcPr>
          <w:p>
            <w:pPr>
              <w:jc w:val="center"/>
              <w:rPr>
                <w:rFonts w:ascii="仿宋_GB2312" w:hAnsi="仿宋_GB2312" w:eastAsia="仿宋_GB2312" w:cs="仿宋_GB2312"/>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1108" w:type="dxa"/>
            <w:gridSpan w:val="2"/>
            <w:vMerge w:val="continue"/>
            <w:tcBorders>
              <w:left w:val="single" w:color="auto" w:sz="4" w:space="0"/>
              <w:right w:val="single" w:color="auto" w:sz="4" w:space="0"/>
            </w:tcBorders>
            <w:vAlign w:val="center"/>
          </w:tcPr>
          <w:p>
            <w:pPr>
              <w:jc w:val="center"/>
              <w:rPr>
                <w:rFonts w:ascii="宋体" w:hAnsi="宋体" w:cs="宋体"/>
                <w:kern w:val="0"/>
                <w:szCs w:val="21"/>
                <w:highlight w:val="none"/>
              </w:rPr>
            </w:pPr>
          </w:p>
        </w:tc>
        <w:tc>
          <w:tcPr>
            <w:tcW w:w="1109" w:type="dxa"/>
            <w:tcBorders>
              <w:left w:val="single" w:color="auto" w:sz="4" w:space="0"/>
              <w:right w:val="single" w:color="auto" w:sz="4" w:space="0"/>
            </w:tcBorders>
            <w:vAlign w:val="center"/>
          </w:tcPr>
          <w:p>
            <w:pPr>
              <w:jc w:val="center"/>
              <w:rPr>
                <w:rFonts w:ascii="宋体" w:hAnsi="宋体" w:cs="宋体"/>
                <w:kern w:val="0"/>
                <w:szCs w:val="21"/>
                <w:highlight w:val="none"/>
              </w:rPr>
            </w:pPr>
            <w:r>
              <w:rPr>
                <w:rFonts w:hint="eastAsia" w:ascii="宋体" w:hAnsi="宋体" w:cs="宋体"/>
                <w:kern w:val="0"/>
                <w:szCs w:val="21"/>
                <w:highlight w:val="none"/>
              </w:rPr>
              <w:t>系统集成和运营维护</w:t>
            </w:r>
          </w:p>
        </w:tc>
        <w:tc>
          <w:tcPr>
            <w:tcW w:w="7689" w:type="dxa"/>
            <w:gridSpan w:val="8"/>
            <w:tcBorders>
              <w:left w:val="single" w:color="auto" w:sz="4" w:space="0"/>
              <w:right w:val="single" w:color="auto" w:sz="4" w:space="0"/>
            </w:tcBorders>
            <w:vAlign w:val="center"/>
          </w:tcPr>
          <w:p>
            <w:pPr>
              <w:jc w:val="center"/>
              <w:rPr>
                <w:rFonts w:ascii="仿宋_GB2312" w:hAnsi="仿宋_GB2312" w:eastAsia="仿宋_GB2312" w:cs="仿宋_GB2312"/>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1108" w:type="dxa"/>
            <w:gridSpan w:val="2"/>
            <w:vMerge w:val="continue"/>
            <w:tcBorders>
              <w:left w:val="single" w:color="auto" w:sz="4" w:space="0"/>
              <w:right w:val="single" w:color="auto" w:sz="4" w:space="0"/>
            </w:tcBorders>
            <w:vAlign w:val="center"/>
          </w:tcPr>
          <w:p>
            <w:pPr>
              <w:jc w:val="center"/>
              <w:rPr>
                <w:rFonts w:ascii="宋体" w:hAnsi="宋体" w:cs="宋体"/>
                <w:kern w:val="0"/>
                <w:szCs w:val="21"/>
                <w:highlight w:val="none"/>
              </w:rPr>
            </w:pPr>
          </w:p>
        </w:tc>
        <w:tc>
          <w:tcPr>
            <w:tcW w:w="1109" w:type="dxa"/>
            <w:tcBorders>
              <w:left w:val="single" w:color="auto" w:sz="4" w:space="0"/>
              <w:right w:val="single" w:color="auto" w:sz="4" w:space="0"/>
            </w:tcBorders>
            <w:vAlign w:val="center"/>
          </w:tcPr>
          <w:p>
            <w:pPr>
              <w:jc w:val="center"/>
              <w:rPr>
                <w:rFonts w:ascii="宋体" w:hAnsi="宋体" w:cs="宋体"/>
                <w:kern w:val="0"/>
                <w:szCs w:val="21"/>
                <w:highlight w:val="none"/>
              </w:rPr>
            </w:pPr>
            <w:r>
              <w:rPr>
                <w:rFonts w:hint="eastAsia" w:ascii="宋体" w:hAnsi="宋体" w:cs="宋体"/>
                <w:kern w:val="0"/>
                <w:szCs w:val="21"/>
                <w:highlight w:val="none"/>
              </w:rPr>
              <w:t>委托开发</w:t>
            </w:r>
          </w:p>
        </w:tc>
        <w:tc>
          <w:tcPr>
            <w:tcW w:w="7689" w:type="dxa"/>
            <w:gridSpan w:val="8"/>
            <w:tcBorders>
              <w:left w:val="single" w:color="auto" w:sz="4" w:space="0"/>
              <w:right w:val="single" w:color="auto" w:sz="4" w:space="0"/>
            </w:tcBorders>
            <w:vAlign w:val="center"/>
          </w:tcPr>
          <w:p>
            <w:pPr>
              <w:jc w:val="center"/>
              <w:rPr>
                <w:rFonts w:ascii="仿宋_GB2312" w:hAnsi="仿宋_GB2312" w:eastAsia="仿宋_GB2312" w:cs="仿宋_GB2312"/>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1108" w:type="dxa"/>
            <w:gridSpan w:val="2"/>
            <w:vMerge w:val="continue"/>
            <w:tcBorders>
              <w:left w:val="single" w:color="auto" w:sz="4" w:space="0"/>
              <w:right w:val="single" w:color="auto" w:sz="4" w:space="0"/>
            </w:tcBorders>
            <w:vAlign w:val="center"/>
          </w:tcPr>
          <w:p>
            <w:pPr>
              <w:jc w:val="center"/>
              <w:rPr>
                <w:rFonts w:ascii="宋体" w:hAnsi="宋体" w:cs="宋体"/>
                <w:kern w:val="0"/>
                <w:szCs w:val="21"/>
                <w:highlight w:val="none"/>
              </w:rPr>
            </w:pPr>
          </w:p>
        </w:tc>
        <w:tc>
          <w:tcPr>
            <w:tcW w:w="1109" w:type="dxa"/>
            <w:tcBorders>
              <w:left w:val="single" w:color="auto" w:sz="4" w:space="0"/>
              <w:right w:val="single" w:color="auto" w:sz="4" w:space="0"/>
            </w:tcBorders>
            <w:vAlign w:val="center"/>
          </w:tcPr>
          <w:p>
            <w:pPr>
              <w:jc w:val="center"/>
              <w:rPr>
                <w:rFonts w:ascii="宋体" w:hAnsi="宋体" w:cs="宋体"/>
                <w:kern w:val="0"/>
                <w:szCs w:val="21"/>
                <w:highlight w:val="none"/>
              </w:rPr>
            </w:pPr>
            <w:r>
              <w:rPr>
                <w:rFonts w:hint="eastAsia" w:ascii="宋体" w:hAnsi="宋体" w:cs="宋体"/>
                <w:kern w:val="0"/>
                <w:szCs w:val="21"/>
                <w:highlight w:val="none"/>
              </w:rPr>
              <w:t>设计咨询</w:t>
            </w:r>
          </w:p>
        </w:tc>
        <w:tc>
          <w:tcPr>
            <w:tcW w:w="7689" w:type="dxa"/>
            <w:gridSpan w:val="8"/>
            <w:tcBorders>
              <w:left w:val="single" w:color="auto" w:sz="4" w:space="0"/>
              <w:right w:val="single" w:color="auto" w:sz="4" w:space="0"/>
            </w:tcBorders>
            <w:vAlign w:val="center"/>
          </w:tcPr>
          <w:p>
            <w:pPr>
              <w:jc w:val="center"/>
              <w:rPr>
                <w:rFonts w:ascii="仿宋_GB2312" w:hAnsi="仿宋_GB2312" w:eastAsia="仿宋_GB2312" w:cs="仿宋_GB2312"/>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2217" w:type="dxa"/>
            <w:gridSpan w:val="3"/>
            <w:vAlign w:val="center"/>
          </w:tcPr>
          <w:p>
            <w:pPr>
              <w:jc w:val="center"/>
              <w:rPr>
                <w:rFonts w:ascii="宋体" w:hAnsi="宋体" w:cs="宋体"/>
                <w:kern w:val="0"/>
                <w:szCs w:val="21"/>
                <w:highlight w:val="none"/>
              </w:rPr>
            </w:pPr>
            <w:r>
              <w:rPr>
                <w:rFonts w:hint="eastAsia" w:ascii="宋体" w:hAnsi="宋体" w:cs="宋体"/>
                <w:kern w:val="0"/>
                <w:szCs w:val="21"/>
                <w:highlight w:val="none"/>
              </w:rPr>
              <w:t>是否获得市级及以上孵化器</w:t>
            </w:r>
            <w:r>
              <w:rPr>
                <w:rFonts w:hint="eastAsia" w:ascii="宋体" w:hAnsi="宋体" w:cs="宋体"/>
                <w:kern w:val="0"/>
                <w:szCs w:val="21"/>
                <w:highlight w:val="none"/>
                <w:lang w:eastAsia="zh-Hans"/>
              </w:rPr>
              <w:t>、众创空间</w:t>
            </w:r>
            <w:r>
              <w:rPr>
                <w:rFonts w:hint="eastAsia" w:ascii="宋体" w:hAnsi="宋体" w:cs="宋体"/>
                <w:kern w:val="0"/>
                <w:szCs w:val="21"/>
                <w:highlight w:val="none"/>
              </w:rPr>
              <w:t>认定奖励（选填）</w:t>
            </w:r>
          </w:p>
        </w:tc>
        <w:tc>
          <w:tcPr>
            <w:tcW w:w="7689" w:type="dxa"/>
            <w:gridSpan w:val="8"/>
            <w:vAlign w:val="center"/>
          </w:tcPr>
          <w:p>
            <w:pPr>
              <w:jc w:val="left"/>
              <w:rPr>
                <w:rFonts w:ascii="宋体" w:hAnsi="宋体" w:cs="宋体"/>
                <w:kern w:val="0"/>
                <w:szCs w:val="21"/>
                <w:highlight w:val="none"/>
              </w:rPr>
            </w:pPr>
            <w:r>
              <w:rPr>
                <w:rFonts w:hint="eastAsia" w:ascii="宋体" w:hAnsi="宋体" w:cs="宋体"/>
                <w:kern w:val="0"/>
                <w:szCs w:val="21"/>
                <w:highlight w:val="none"/>
              </w:rPr>
              <w:t>□ 获得国家级孵化器</w:t>
            </w:r>
            <w:r>
              <w:rPr>
                <w:rFonts w:hint="eastAsia" w:ascii="宋体" w:hAnsi="宋体" w:cs="宋体"/>
                <w:kern w:val="0"/>
                <w:szCs w:val="21"/>
                <w:highlight w:val="none"/>
                <w:lang w:eastAsia="zh-Hans"/>
              </w:rPr>
              <w:t>、众创空间</w:t>
            </w:r>
            <w:r>
              <w:rPr>
                <w:rFonts w:hint="eastAsia" w:ascii="宋体" w:hAnsi="宋体" w:cs="宋体"/>
                <w:kern w:val="0"/>
                <w:szCs w:val="21"/>
                <w:highlight w:val="none"/>
              </w:rPr>
              <w:t>认定，认定时间：         年</w:t>
            </w:r>
          </w:p>
          <w:p>
            <w:pPr>
              <w:jc w:val="left"/>
              <w:rPr>
                <w:rFonts w:ascii="宋体" w:hAnsi="宋体" w:cs="宋体"/>
                <w:kern w:val="0"/>
                <w:szCs w:val="21"/>
                <w:highlight w:val="none"/>
              </w:rPr>
            </w:pPr>
            <w:r>
              <w:rPr>
                <w:rFonts w:hint="eastAsia" w:ascii="宋体" w:hAnsi="宋体" w:cs="宋体"/>
                <w:kern w:val="0"/>
                <w:szCs w:val="21"/>
                <w:highlight w:val="none"/>
              </w:rPr>
              <w:t>□ 获得省级孵化器</w:t>
            </w:r>
            <w:r>
              <w:rPr>
                <w:rFonts w:hint="eastAsia" w:ascii="宋体" w:hAnsi="宋体" w:cs="宋体"/>
                <w:kern w:val="0"/>
                <w:szCs w:val="21"/>
                <w:highlight w:val="none"/>
                <w:lang w:eastAsia="zh-Hans"/>
              </w:rPr>
              <w:t>、众创空间</w:t>
            </w:r>
            <w:r>
              <w:rPr>
                <w:rFonts w:hint="eastAsia" w:ascii="宋体" w:hAnsi="宋体" w:cs="宋体"/>
                <w:kern w:val="0"/>
                <w:szCs w:val="21"/>
                <w:highlight w:val="none"/>
              </w:rPr>
              <w:t>认定，认定时间：         年</w:t>
            </w:r>
          </w:p>
          <w:p>
            <w:pPr>
              <w:jc w:val="left"/>
              <w:rPr>
                <w:rFonts w:ascii="宋体" w:hAnsi="宋体" w:cs="宋体"/>
                <w:kern w:val="0"/>
                <w:szCs w:val="21"/>
                <w:highlight w:val="none"/>
              </w:rPr>
            </w:pPr>
            <w:r>
              <w:rPr>
                <w:rFonts w:hint="eastAsia" w:ascii="宋体" w:hAnsi="宋体" w:cs="宋体"/>
                <w:kern w:val="0"/>
                <w:szCs w:val="21"/>
                <w:highlight w:val="none"/>
              </w:rPr>
              <w:t>□ 获得市级孵化器</w:t>
            </w:r>
            <w:r>
              <w:rPr>
                <w:rFonts w:hint="eastAsia" w:ascii="宋体" w:hAnsi="宋体" w:cs="宋体"/>
                <w:kern w:val="0"/>
                <w:szCs w:val="21"/>
                <w:highlight w:val="none"/>
                <w:lang w:eastAsia="zh-Hans"/>
              </w:rPr>
              <w:t>、众创空间</w:t>
            </w:r>
            <w:r>
              <w:rPr>
                <w:rFonts w:hint="eastAsia" w:ascii="宋体" w:hAnsi="宋体" w:cs="宋体"/>
                <w:kern w:val="0"/>
                <w:szCs w:val="21"/>
                <w:highlight w:val="none"/>
              </w:rPr>
              <w:t>认定，认定时间：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48" w:hRule="atLeast"/>
          <w:jc w:val="center"/>
        </w:trPr>
        <w:tc>
          <w:tcPr>
            <w:tcW w:w="9906" w:type="dxa"/>
            <w:gridSpan w:val="11"/>
            <w:tcBorders>
              <w:left w:val="single" w:color="auto" w:sz="4" w:space="0"/>
              <w:right w:val="single" w:color="auto" w:sz="4" w:space="0"/>
            </w:tcBorders>
            <w:vAlign w:val="center"/>
          </w:tcPr>
          <w:p>
            <w:pPr>
              <w:jc w:val="center"/>
              <w:rPr>
                <w:sz w:val="22"/>
                <w:highlight w:val="none"/>
              </w:rPr>
            </w:pPr>
            <w:r>
              <w:rPr>
                <w:rFonts w:hint="eastAsia"/>
                <w:b/>
                <w:bCs/>
                <w:highlight w:val="none"/>
              </w:rPr>
              <w:t>入孵企业情况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749" w:type="dxa"/>
            <w:vMerge w:val="restart"/>
            <w:tcBorders>
              <w:left w:val="single" w:color="auto" w:sz="4" w:space="0"/>
              <w:right w:val="single" w:color="auto" w:sz="4" w:space="0"/>
            </w:tcBorders>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入孵企业1</w:t>
            </w:r>
          </w:p>
        </w:tc>
        <w:tc>
          <w:tcPr>
            <w:tcW w:w="1468" w:type="dxa"/>
            <w:gridSpan w:val="2"/>
            <w:tcBorders>
              <w:left w:val="single" w:color="auto" w:sz="4" w:space="0"/>
              <w:right w:val="single" w:color="auto" w:sz="4" w:space="0"/>
            </w:tcBorders>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企业名称</w:t>
            </w:r>
          </w:p>
        </w:tc>
        <w:tc>
          <w:tcPr>
            <w:tcW w:w="7689" w:type="dxa"/>
            <w:gridSpan w:val="8"/>
            <w:tcBorders>
              <w:left w:val="single" w:color="auto" w:sz="4" w:space="0"/>
              <w:right w:val="single" w:color="auto" w:sz="4" w:space="0"/>
            </w:tcBorders>
          </w:tcPr>
          <w:p>
            <w:pPr>
              <w:rPr>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749" w:type="dxa"/>
            <w:vMerge w:val="continue"/>
            <w:tcBorders>
              <w:left w:val="single" w:color="auto" w:sz="4" w:space="0"/>
              <w:right w:val="single" w:color="auto" w:sz="4" w:space="0"/>
            </w:tcBorders>
            <w:vAlign w:val="center"/>
          </w:tcPr>
          <w:p>
            <w:pPr>
              <w:widowControl/>
              <w:jc w:val="center"/>
              <w:rPr>
                <w:rFonts w:ascii="宋体" w:hAnsi="宋体" w:cs="宋体"/>
                <w:kern w:val="0"/>
                <w:szCs w:val="21"/>
                <w:highlight w:val="none"/>
              </w:rPr>
            </w:pPr>
          </w:p>
        </w:tc>
        <w:tc>
          <w:tcPr>
            <w:tcW w:w="1468" w:type="dxa"/>
            <w:gridSpan w:val="2"/>
            <w:tcBorders>
              <w:left w:val="single" w:color="auto" w:sz="4" w:space="0"/>
              <w:right w:val="single" w:color="auto" w:sz="4" w:space="0"/>
            </w:tcBorders>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入驻时间</w:t>
            </w:r>
          </w:p>
        </w:tc>
        <w:tc>
          <w:tcPr>
            <w:tcW w:w="7689" w:type="dxa"/>
            <w:gridSpan w:val="8"/>
            <w:tcBorders>
              <w:left w:val="single" w:color="auto" w:sz="4" w:space="0"/>
              <w:right w:val="single" w:color="auto" w:sz="4" w:space="0"/>
            </w:tcBorders>
            <w:vAlign w:val="center"/>
          </w:tcPr>
          <w:p>
            <w:pPr>
              <w:pStyle w:val="9"/>
              <w:rPr>
                <w:rFonts w:hAnsi="宋体" w:cs="宋体"/>
                <w:kern w:val="0"/>
                <w:szCs w:val="21"/>
                <w:highlight w:val="none"/>
              </w:rPr>
            </w:pPr>
            <w:r>
              <w:rPr>
                <w:rFonts w:hint="eastAsia" w:hAnsi="宋体" w:cs="宋体"/>
                <w:kern w:val="0"/>
                <w:szCs w:val="21"/>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749" w:type="dxa"/>
            <w:vMerge w:val="continue"/>
            <w:tcBorders>
              <w:left w:val="single" w:color="auto" w:sz="4" w:space="0"/>
              <w:right w:val="single" w:color="auto" w:sz="4" w:space="0"/>
            </w:tcBorders>
            <w:vAlign w:val="center"/>
          </w:tcPr>
          <w:p>
            <w:pPr>
              <w:widowControl/>
              <w:jc w:val="center"/>
              <w:rPr>
                <w:rFonts w:ascii="宋体" w:hAnsi="宋体" w:cs="宋体"/>
                <w:kern w:val="0"/>
                <w:szCs w:val="21"/>
                <w:highlight w:val="none"/>
              </w:rPr>
            </w:pPr>
          </w:p>
        </w:tc>
        <w:tc>
          <w:tcPr>
            <w:tcW w:w="1468" w:type="dxa"/>
            <w:gridSpan w:val="2"/>
            <w:tcBorders>
              <w:left w:val="single" w:color="auto" w:sz="4" w:space="0"/>
              <w:right w:val="single" w:color="auto" w:sz="4" w:space="0"/>
            </w:tcBorders>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是否纳统</w:t>
            </w:r>
          </w:p>
        </w:tc>
        <w:tc>
          <w:tcPr>
            <w:tcW w:w="7689" w:type="dxa"/>
            <w:gridSpan w:val="8"/>
            <w:tcBorders>
              <w:left w:val="single" w:color="auto" w:sz="4" w:space="0"/>
              <w:right w:val="single" w:color="auto" w:sz="4" w:space="0"/>
            </w:tcBorders>
            <w:vAlign w:val="center"/>
          </w:tcPr>
          <w:p>
            <w:pPr>
              <w:pStyle w:val="9"/>
              <w:rPr>
                <w:highlight w:val="none"/>
              </w:rPr>
            </w:pPr>
            <w:r>
              <w:rPr>
                <w:rFonts w:hint="eastAsia" w:hAnsi="宋体" w:cs="宋体"/>
                <w:kern w:val="0"/>
                <w:szCs w:val="21"/>
                <w:highlight w:val="none"/>
              </w:rPr>
              <w:t>□  否    □  是，纳统行业：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749" w:type="dxa"/>
            <w:vMerge w:val="continue"/>
            <w:tcBorders>
              <w:left w:val="single" w:color="auto" w:sz="4" w:space="0"/>
              <w:right w:val="single" w:color="auto" w:sz="4" w:space="0"/>
            </w:tcBorders>
            <w:vAlign w:val="center"/>
          </w:tcPr>
          <w:p>
            <w:pPr>
              <w:widowControl/>
              <w:jc w:val="center"/>
              <w:rPr>
                <w:rFonts w:ascii="宋体" w:hAnsi="宋体" w:cs="宋体"/>
                <w:kern w:val="0"/>
                <w:szCs w:val="21"/>
                <w:highlight w:val="none"/>
              </w:rPr>
            </w:pPr>
          </w:p>
        </w:tc>
        <w:tc>
          <w:tcPr>
            <w:tcW w:w="1468" w:type="dxa"/>
            <w:gridSpan w:val="2"/>
            <w:tcBorders>
              <w:left w:val="single" w:color="auto" w:sz="4" w:space="0"/>
              <w:right w:val="single" w:color="auto" w:sz="4" w:space="0"/>
            </w:tcBorders>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上年度财务状况（万元）</w:t>
            </w:r>
          </w:p>
        </w:tc>
        <w:tc>
          <w:tcPr>
            <w:tcW w:w="1922" w:type="dxa"/>
            <w:tcBorders>
              <w:left w:val="single" w:color="auto" w:sz="4" w:space="0"/>
              <w:right w:val="single" w:color="auto" w:sz="4" w:space="0"/>
            </w:tcBorders>
            <w:vAlign w:val="center"/>
          </w:tcPr>
          <w:p>
            <w:pPr>
              <w:pStyle w:val="9"/>
              <w:jc w:val="center"/>
              <w:rPr>
                <w:rFonts w:hAnsi="宋体" w:cs="宋体"/>
                <w:kern w:val="0"/>
                <w:szCs w:val="21"/>
                <w:highlight w:val="none"/>
              </w:rPr>
            </w:pPr>
            <w:r>
              <w:rPr>
                <w:rFonts w:hint="eastAsia" w:hAnsi="宋体" w:cs="宋体"/>
                <w:kern w:val="0"/>
                <w:szCs w:val="21"/>
                <w:highlight w:val="none"/>
              </w:rPr>
              <w:t>营业收入（万元）</w:t>
            </w:r>
          </w:p>
        </w:tc>
        <w:tc>
          <w:tcPr>
            <w:tcW w:w="1922" w:type="dxa"/>
            <w:gridSpan w:val="3"/>
            <w:tcBorders>
              <w:left w:val="single" w:color="auto" w:sz="4" w:space="0"/>
              <w:right w:val="single" w:color="auto" w:sz="4" w:space="0"/>
            </w:tcBorders>
            <w:vAlign w:val="center"/>
          </w:tcPr>
          <w:p>
            <w:pPr>
              <w:pStyle w:val="9"/>
              <w:jc w:val="center"/>
              <w:rPr>
                <w:rFonts w:hAnsi="宋体" w:cs="宋体"/>
                <w:kern w:val="0"/>
                <w:szCs w:val="21"/>
                <w:highlight w:val="none"/>
              </w:rPr>
            </w:pPr>
          </w:p>
        </w:tc>
        <w:tc>
          <w:tcPr>
            <w:tcW w:w="1922" w:type="dxa"/>
            <w:gridSpan w:val="3"/>
            <w:tcBorders>
              <w:left w:val="single" w:color="auto" w:sz="4" w:space="0"/>
              <w:right w:val="single" w:color="auto" w:sz="4" w:space="0"/>
            </w:tcBorders>
            <w:vAlign w:val="center"/>
          </w:tcPr>
          <w:p>
            <w:pPr>
              <w:pStyle w:val="9"/>
              <w:jc w:val="center"/>
              <w:rPr>
                <w:rFonts w:hAnsi="宋体" w:cs="宋体"/>
                <w:kern w:val="0"/>
                <w:szCs w:val="21"/>
                <w:highlight w:val="none"/>
              </w:rPr>
            </w:pPr>
            <w:r>
              <w:rPr>
                <w:rFonts w:hint="eastAsia" w:hAnsi="宋体" w:cs="宋体"/>
                <w:kern w:val="0"/>
                <w:szCs w:val="21"/>
                <w:highlight w:val="none"/>
              </w:rPr>
              <w:t>纳税额（万元）</w:t>
            </w:r>
          </w:p>
        </w:tc>
        <w:tc>
          <w:tcPr>
            <w:tcW w:w="1923" w:type="dxa"/>
            <w:tcBorders>
              <w:left w:val="single" w:color="auto" w:sz="4" w:space="0"/>
              <w:right w:val="single" w:color="auto" w:sz="4" w:space="0"/>
            </w:tcBorders>
            <w:vAlign w:val="center"/>
          </w:tcPr>
          <w:p>
            <w:pPr>
              <w:pStyle w:val="9"/>
              <w:rPr>
                <w:rFonts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749" w:type="dxa"/>
            <w:vMerge w:val="continue"/>
            <w:tcBorders>
              <w:left w:val="single" w:color="auto" w:sz="4" w:space="0"/>
              <w:right w:val="single" w:color="auto" w:sz="4" w:space="0"/>
            </w:tcBorders>
            <w:vAlign w:val="center"/>
          </w:tcPr>
          <w:p>
            <w:pPr>
              <w:widowControl/>
              <w:jc w:val="center"/>
              <w:rPr>
                <w:rFonts w:ascii="宋体" w:hAnsi="宋体" w:cs="宋体"/>
                <w:kern w:val="0"/>
                <w:szCs w:val="21"/>
                <w:highlight w:val="none"/>
              </w:rPr>
            </w:pPr>
          </w:p>
        </w:tc>
        <w:tc>
          <w:tcPr>
            <w:tcW w:w="1468" w:type="dxa"/>
            <w:gridSpan w:val="2"/>
            <w:tcBorders>
              <w:left w:val="single" w:color="auto" w:sz="4" w:space="0"/>
              <w:right w:val="single" w:color="auto" w:sz="4" w:space="0"/>
            </w:tcBorders>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自有品牌</w:t>
            </w:r>
          </w:p>
        </w:tc>
        <w:tc>
          <w:tcPr>
            <w:tcW w:w="7689" w:type="dxa"/>
            <w:gridSpan w:val="8"/>
            <w:tcBorders>
              <w:left w:val="single" w:color="auto" w:sz="4" w:space="0"/>
              <w:right w:val="single" w:color="auto" w:sz="4" w:space="0"/>
            </w:tcBorders>
            <w:vAlign w:val="center"/>
          </w:tcPr>
          <w:p>
            <w:pPr>
              <w:widowControl/>
              <w:jc w:val="center"/>
              <w:rPr>
                <w:rFonts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749" w:type="dxa"/>
            <w:vMerge w:val="continue"/>
            <w:tcBorders>
              <w:left w:val="single" w:color="auto" w:sz="4" w:space="0"/>
              <w:right w:val="single" w:color="auto" w:sz="4" w:space="0"/>
            </w:tcBorders>
            <w:vAlign w:val="center"/>
          </w:tcPr>
          <w:p>
            <w:pPr>
              <w:widowControl/>
              <w:jc w:val="center"/>
              <w:rPr>
                <w:rFonts w:ascii="宋体" w:hAnsi="宋体" w:cs="宋体"/>
                <w:kern w:val="0"/>
                <w:szCs w:val="21"/>
                <w:highlight w:val="none"/>
              </w:rPr>
            </w:pPr>
          </w:p>
        </w:tc>
        <w:tc>
          <w:tcPr>
            <w:tcW w:w="1468" w:type="dxa"/>
            <w:gridSpan w:val="2"/>
            <w:tcBorders>
              <w:left w:val="single" w:color="auto" w:sz="4" w:space="0"/>
              <w:right w:val="single" w:color="auto" w:sz="4" w:space="0"/>
            </w:tcBorders>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知识产权</w:t>
            </w:r>
          </w:p>
        </w:tc>
        <w:tc>
          <w:tcPr>
            <w:tcW w:w="1922" w:type="dxa"/>
            <w:tcBorders>
              <w:left w:val="single" w:color="auto" w:sz="4" w:space="0"/>
              <w:right w:val="single" w:color="auto" w:sz="4" w:space="0"/>
            </w:tcBorders>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已申请数量（个）</w:t>
            </w:r>
          </w:p>
        </w:tc>
        <w:tc>
          <w:tcPr>
            <w:tcW w:w="1922" w:type="dxa"/>
            <w:gridSpan w:val="3"/>
            <w:tcBorders>
              <w:left w:val="single" w:color="auto" w:sz="4" w:space="0"/>
              <w:right w:val="single" w:color="auto" w:sz="4" w:space="0"/>
            </w:tcBorders>
            <w:vAlign w:val="center"/>
          </w:tcPr>
          <w:p>
            <w:pPr>
              <w:widowControl/>
              <w:jc w:val="center"/>
              <w:rPr>
                <w:rFonts w:ascii="宋体" w:hAnsi="宋体" w:cs="宋体"/>
                <w:kern w:val="0"/>
                <w:szCs w:val="21"/>
                <w:highlight w:val="none"/>
              </w:rPr>
            </w:pPr>
          </w:p>
        </w:tc>
        <w:tc>
          <w:tcPr>
            <w:tcW w:w="1922" w:type="dxa"/>
            <w:gridSpan w:val="3"/>
            <w:tcBorders>
              <w:left w:val="single" w:color="auto" w:sz="4" w:space="0"/>
              <w:right w:val="single" w:color="auto" w:sz="4" w:space="0"/>
            </w:tcBorders>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已获得数量（个）</w:t>
            </w:r>
          </w:p>
        </w:tc>
        <w:tc>
          <w:tcPr>
            <w:tcW w:w="1923" w:type="dxa"/>
            <w:tcBorders>
              <w:left w:val="single" w:color="auto" w:sz="4" w:space="0"/>
              <w:right w:val="single" w:color="auto" w:sz="4" w:space="0"/>
            </w:tcBorders>
            <w:vAlign w:val="center"/>
          </w:tcPr>
          <w:p>
            <w:pPr>
              <w:widowControl/>
              <w:rPr>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749" w:type="dxa"/>
            <w:vMerge w:val="continue"/>
            <w:tcBorders>
              <w:left w:val="single" w:color="auto" w:sz="4" w:space="0"/>
              <w:right w:val="single" w:color="auto" w:sz="4" w:space="0"/>
            </w:tcBorders>
            <w:vAlign w:val="center"/>
          </w:tcPr>
          <w:p>
            <w:pPr>
              <w:widowControl/>
              <w:jc w:val="center"/>
              <w:rPr>
                <w:rFonts w:ascii="宋体" w:hAnsi="宋体" w:cs="宋体"/>
                <w:kern w:val="0"/>
                <w:szCs w:val="21"/>
                <w:highlight w:val="none"/>
              </w:rPr>
            </w:pPr>
          </w:p>
        </w:tc>
        <w:tc>
          <w:tcPr>
            <w:tcW w:w="1468" w:type="dxa"/>
            <w:gridSpan w:val="2"/>
            <w:tcBorders>
              <w:left w:val="single" w:color="auto" w:sz="4" w:space="0"/>
              <w:right w:val="single" w:color="auto" w:sz="4" w:space="0"/>
            </w:tcBorders>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已获融资（万元）</w:t>
            </w:r>
          </w:p>
        </w:tc>
        <w:tc>
          <w:tcPr>
            <w:tcW w:w="7689" w:type="dxa"/>
            <w:gridSpan w:val="8"/>
            <w:tcBorders>
              <w:left w:val="single" w:color="auto" w:sz="4" w:space="0"/>
              <w:right w:val="single" w:color="auto" w:sz="4" w:space="0"/>
            </w:tcBorders>
            <w:vAlign w:val="center"/>
          </w:tcPr>
          <w:p>
            <w:pPr>
              <w:widowControl/>
              <w:rPr>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749" w:type="dxa"/>
            <w:vMerge w:val="restart"/>
            <w:tcBorders>
              <w:left w:val="single" w:color="auto" w:sz="4" w:space="0"/>
              <w:right w:val="single" w:color="auto" w:sz="4" w:space="0"/>
            </w:tcBorders>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入孵企业2</w:t>
            </w:r>
          </w:p>
        </w:tc>
        <w:tc>
          <w:tcPr>
            <w:tcW w:w="1468" w:type="dxa"/>
            <w:gridSpan w:val="2"/>
            <w:tcBorders>
              <w:left w:val="single" w:color="auto" w:sz="4" w:space="0"/>
              <w:right w:val="single" w:color="auto" w:sz="4" w:space="0"/>
            </w:tcBorders>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企业名称</w:t>
            </w:r>
          </w:p>
        </w:tc>
        <w:tc>
          <w:tcPr>
            <w:tcW w:w="7689" w:type="dxa"/>
            <w:gridSpan w:val="8"/>
            <w:tcBorders>
              <w:left w:val="single" w:color="auto" w:sz="4" w:space="0"/>
              <w:right w:val="single" w:color="auto" w:sz="4" w:space="0"/>
            </w:tcBorders>
          </w:tcPr>
          <w:p>
            <w:pPr>
              <w:rPr>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749" w:type="dxa"/>
            <w:vMerge w:val="continue"/>
            <w:tcBorders>
              <w:left w:val="single" w:color="auto" w:sz="4" w:space="0"/>
              <w:right w:val="single" w:color="auto" w:sz="4" w:space="0"/>
            </w:tcBorders>
            <w:vAlign w:val="center"/>
          </w:tcPr>
          <w:p>
            <w:pPr>
              <w:widowControl/>
              <w:jc w:val="center"/>
              <w:rPr>
                <w:rFonts w:ascii="宋体" w:hAnsi="宋体" w:cs="宋体"/>
                <w:kern w:val="0"/>
                <w:szCs w:val="21"/>
                <w:highlight w:val="none"/>
              </w:rPr>
            </w:pPr>
          </w:p>
        </w:tc>
        <w:tc>
          <w:tcPr>
            <w:tcW w:w="1468" w:type="dxa"/>
            <w:gridSpan w:val="2"/>
            <w:tcBorders>
              <w:left w:val="single" w:color="auto" w:sz="4" w:space="0"/>
              <w:right w:val="single" w:color="auto" w:sz="4" w:space="0"/>
            </w:tcBorders>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入驻时间</w:t>
            </w:r>
          </w:p>
        </w:tc>
        <w:tc>
          <w:tcPr>
            <w:tcW w:w="7689" w:type="dxa"/>
            <w:gridSpan w:val="8"/>
            <w:tcBorders>
              <w:left w:val="single" w:color="auto" w:sz="4" w:space="0"/>
              <w:right w:val="single" w:color="auto" w:sz="4" w:space="0"/>
            </w:tcBorders>
            <w:vAlign w:val="center"/>
          </w:tcPr>
          <w:p>
            <w:pPr>
              <w:pStyle w:val="9"/>
              <w:rPr>
                <w:rFonts w:hAnsi="宋体" w:cs="宋体"/>
                <w:kern w:val="0"/>
                <w:szCs w:val="21"/>
                <w:highlight w:val="none"/>
              </w:rPr>
            </w:pPr>
            <w:r>
              <w:rPr>
                <w:rFonts w:hint="eastAsia" w:hAnsi="宋体" w:cs="宋体"/>
                <w:kern w:val="0"/>
                <w:szCs w:val="21"/>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749" w:type="dxa"/>
            <w:vMerge w:val="continue"/>
            <w:tcBorders>
              <w:left w:val="single" w:color="auto" w:sz="4" w:space="0"/>
              <w:right w:val="single" w:color="auto" w:sz="4" w:space="0"/>
            </w:tcBorders>
            <w:vAlign w:val="center"/>
          </w:tcPr>
          <w:p>
            <w:pPr>
              <w:widowControl/>
              <w:jc w:val="center"/>
              <w:rPr>
                <w:rFonts w:ascii="宋体" w:hAnsi="宋体" w:cs="宋体"/>
                <w:kern w:val="0"/>
                <w:szCs w:val="21"/>
                <w:highlight w:val="none"/>
              </w:rPr>
            </w:pPr>
          </w:p>
        </w:tc>
        <w:tc>
          <w:tcPr>
            <w:tcW w:w="1468" w:type="dxa"/>
            <w:gridSpan w:val="2"/>
            <w:tcBorders>
              <w:left w:val="single" w:color="auto" w:sz="4" w:space="0"/>
              <w:right w:val="single" w:color="auto" w:sz="4" w:space="0"/>
            </w:tcBorders>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是否纳统</w:t>
            </w:r>
          </w:p>
        </w:tc>
        <w:tc>
          <w:tcPr>
            <w:tcW w:w="7689" w:type="dxa"/>
            <w:gridSpan w:val="8"/>
            <w:tcBorders>
              <w:left w:val="single" w:color="auto" w:sz="4" w:space="0"/>
              <w:right w:val="single" w:color="auto" w:sz="4" w:space="0"/>
            </w:tcBorders>
            <w:vAlign w:val="center"/>
          </w:tcPr>
          <w:p>
            <w:pPr>
              <w:pStyle w:val="9"/>
              <w:rPr>
                <w:highlight w:val="none"/>
              </w:rPr>
            </w:pPr>
            <w:r>
              <w:rPr>
                <w:rFonts w:hint="eastAsia" w:hAnsi="宋体" w:cs="宋体"/>
                <w:kern w:val="0"/>
                <w:szCs w:val="21"/>
                <w:highlight w:val="none"/>
              </w:rPr>
              <w:t>□  否    □  是，纳统行业：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749" w:type="dxa"/>
            <w:vMerge w:val="continue"/>
            <w:tcBorders>
              <w:left w:val="single" w:color="auto" w:sz="4" w:space="0"/>
              <w:right w:val="single" w:color="auto" w:sz="4" w:space="0"/>
            </w:tcBorders>
            <w:vAlign w:val="center"/>
          </w:tcPr>
          <w:p>
            <w:pPr>
              <w:widowControl/>
              <w:jc w:val="center"/>
              <w:rPr>
                <w:rFonts w:ascii="宋体" w:hAnsi="宋体" w:cs="宋体"/>
                <w:kern w:val="0"/>
                <w:szCs w:val="21"/>
                <w:highlight w:val="none"/>
              </w:rPr>
            </w:pPr>
          </w:p>
        </w:tc>
        <w:tc>
          <w:tcPr>
            <w:tcW w:w="1468" w:type="dxa"/>
            <w:gridSpan w:val="2"/>
            <w:tcBorders>
              <w:left w:val="single" w:color="auto" w:sz="4" w:space="0"/>
              <w:right w:val="single" w:color="auto" w:sz="4" w:space="0"/>
            </w:tcBorders>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上年度财务状况（万元）</w:t>
            </w:r>
          </w:p>
        </w:tc>
        <w:tc>
          <w:tcPr>
            <w:tcW w:w="1922" w:type="dxa"/>
            <w:tcBorders>
              <w:left w:val="single" w:color="auto" w:sz="4" w:space="0"/>
              <w:right w:val="single" w:color="auto" w:sz="4" w:space="0"/>
            </w:tcBorders>
            <w:vAlign w:val="center"/>
          </w:tcPr>
          <w:p>
            <w:pPr>
              <w:pStyle w:val="9"/>
              <w:jc w:val="center"/>
              <w:rPr>
                <w:rFonts w:hAnsi="宋体" w:cs="宋体"/>
                <w:kern w:val="0"/>
                <w:szCs w:val="21"/>
                <w:highlight w:val="none"/>
              </w:rPr>
            </w:pPr>
            <w:r>
              <w:rPr>
                <w:rFonts w:hint="eastAsia" w:hAnsi="宋体" w:cs="宋体"/>
                <w:kern w:val="0"/>
                <w:szCs w:val="21"/>
                <w:highlight w:val="none"/>
              </w:rPr>
              <w:t>营业收入（万元）</w:t>
            </w:r>
          </w:p>
        </w:tc>
        <w:tc>
          <w:tcPr>
            <w:tcW w:w="1922" w:type="dxa"/>
            <w:gridSpan w:val="3"/>
            <w:tcBorders>
              <w:left w:val="single" w:color="auto" w:sz="4" w:space="0"/>
              <w:right w:val="single" w:color="auto" w:sz="4" w:space="0"/>
            </w:tcBorders>
            <w:vAlign w:val="center"/>
          </w:tcPr>
          <w:p>
            <w:pPr>
              <w:pStyle w:val="9"/>
              <w:jc w:val="center"/>
              <w:rPr>
                <w:rFonts w:hAnsi="宋体" w:cs="宋体"/>
                <w:kern w:val="0"/>
                <w:szCs w:val="21"/>
                <w:highlight w:val="none"/>
              </w:rPr>
            </w:pPr>
          </w:p>
        </w:tc>
        <w:tc>
          <w:tcPr>
            <w:tcW w:w="1922" w:type="dxa"/>
            <w:gridSpan w:val="3"/>
            <w:tcBorders>
              <w:left w:val="single" w:color="auto" w:sz="4" w:space="0"/>
              <w:right w:val="single" w:color="auto" w:sz="4" w:space="0"/>
            </w:tcBorders>
            <w:vAlign w:val="center"/>
          </w:tcPr>
          <w:p>
            <w:pPr>
              <w:pStyle w:val="9"/>
              <w:jc w:val="center"/>
              <w:rPr>
                <w:rFonts w:hAnsi="宋体" w:cs="宋体"/>
                <w:kern w:val="0"/>
                <w:szCs w:val="21"/>
                <w:highlight w:val="none"/>
              </w:rPr>
            </w:pPr>
            <w:r>
              <w:rPr>
                <w:rFonts w:hint="eastAsia" w:hAnsi="宋体" w:cs="宋体"/>
                <w:kern w:val="0"/>
                <w:szCs w:val="21"/>
                <w:highlight w:val="none"/>
              </w:rPr>
              <w:t>纳税额（万元）</w:t>
            </w:r>
          </w:p>
        </w:tc>
        <w:tc>
          <w:tcPr>
            <w:tcW w:w="1923" w:type="dxa"/>
            <w:tcBorders>
              <w:left w:val="single" w:color="auto" w:sz="4" w:space="0"/>
              <w:right w:val="single" w:color="auto" w:sz="4" w:space="0"/>
            </w:tcBorders>
            <w:vAlign w:val="center"/>
          </w:tcPr>
          <w:p>
            <w:pPr>
              <w:pStyle w:val="9"/>
              <w:rPr>
                <w:rFonts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749" w:type="dxa"/>
            <w:vMerge w:val="continue"/>
            <w:tcBorders>
              <w:left w:val="single" w:color="auto" w:sz="4" w:space="0"/>
              <w:right w:val="single" w:color="auto" w:sz="4" w:space="0"/>
            </w:tcBorders>
            <w:vAlign w:val="center"/>
          </w:tcPr>
          <w:p>
            <w:pPr>
              <w:widowControl/>
              <w:jc w:val="center"/>
              <w:rPr>
                <w:rFonts w:ascii="宋体" w:hAnsi="宋体" w:cs="宋体"/>
                <w:kern w:val="0"/>
                <w:szCs w:val="21"/>
                <w:highlight w:val="none"/>
              </w:rPr>
            </w:pPr>
          </w:p>
        </w:tc>
        <w:tc>
          <w:tcPr>
            <w:tcW w:w="1468" w:type="dxa"/>
            <w:gridSpan w:val="2"/>
            <w:tcBorders>
              <w:left w:val="single" w:color="auto" w:sz="4" w:space="0"/>
              <w:right w:val="single" w:color="auto" w:sz="4" w:space="0"/>
            </w:tcBorders>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自有品牌</w:t>
            </w:r>
          </w:p>
        </w:tc>
        <w:tc>
          <w:tcPr>
            <w:tcW w:w="7689" w:type="dxa"/>
            <w:gridSpan w:val="8"/>
            <w:tcBorders>
              <w:left w:val="single" w:color="auto" w:sz="4" w:space="0"/>
              <w:right w:val="single" w:color="auto" w:sz="4" w:space="0"/>
            </w:tcBorders>
            <w:vAlign w:val="center"/>
          </w:tcPr>
          <w:p>
            <w:pPr>
              <w:widowControl/>
              <w:jc w:val="center"/>
              <w:rPr>
                <w:rFonts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749" w:type="dxa"/>
            <w:vMerge w:val="continue"/>
            <w:tcBorders>
              <w:left w:val="single" w:color="auto" w:sz="4" w:space="0"/>
              <w:right w:val="single" w:color="auto" w:sz="4" w:space="0"/>
            </w:tcBorders>
            <w:vAlign w:val="center"/>
          </w:tcPr>
          <w:p>
            <w:pPr>
              <w:widowControl/>
              <w:jc w:val="center"/>
              <w:rPr>
                <w:rFonts w:ascii="宋体" w:hAnsi="宋体" w:cs="宋体"/>
                <w:kern w:val="0"/>
                <w:szCs w:val="21"/>
                <w:highlight w:val="none"/>
              </w:rPr>
            </w:pPr>
          </w:p>
        </w:tc>
        <w:tc>
          <w:tcPr>
            <w:tcW w:w="1468" w:type="dxa"/>
            <w:gridSpan w:val="2"/>
            <w:tcBorders>
              <w:left w:val="single" w:color="auto" w:sz="4" w:space="0"/>
              <w:right w:val="single" w:color="auto" w:sz="4" w:space="0"/>
            </w:tcBorders>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知识产权</w:t>
            </w:r>
          </w:p>
        </w:tc>
        <w:tc>
          <w:tcPr>
            <w:tcW w:w="1922" w:type="dxa"/>
            <w:tcBorders>
              <w:left w:val="single" w:color="auto" w:sz="4" w:space="0"/>
              <w:right w:val="single" w:color="auto" w:sz="4" w:space="0"/>
            </w:tcBorders>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已申请数量（个）</w:t>
            </w:r>
          </w:p>
        </w:tc>
        <w:tc>
          <w:tcPr>
            <w:tcW w:w="1922" w:type="dxa"/>
            <w:gridSpan w:val="3"/>
            <w:tcBorders>
              <w:left w:val="single" w:color="auto" w:sz="4" w:space="0"/>
              <w:right w:val="single" w:color="auto" w:sz="4" w:space="0"/>
            </w:tcBorders>
            <w:vAlign w:val="center"/>
          </w:tcPr>
          <w:p>
            <w:pPr>
              <w:widowControl/>
              <w:jc w:val="center"/>
              <w:rPr>
                <w:rFonts w:ascii="宋体" w:hAnsi="宋体" w:cs="宋体"/>
                <w:kern w:val="0"/>
                <w:szCs w:val="21"/>
                <w:highlight w:val="none"/>
              </w:rPr>
            </w:pPr>
          </w:p>
        </w:tc>
        <w:tc>
          <w:tcPr>
            <w:tcW w:w="1922" w:type="dxa"/>
            <w:gridSpan w:val="3"/>
            <w:tcBorders>
              <w:left w:val="single" w:color="auto" w:sz="4" w:space="0"/>
              <w:right w:val="single" w:color="auto" w:sz="4" w:space="0"/>
            </w:tcBorders>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已获得数量（个）</w:t>
            </w:r>
          </w:p>
        </w:tc>
        <w:tc>
          <w:tcPr>
            <w:tcW w:w="1923" w:type="dxa"/>
            <w:tcBorders>
              <w:left w:val="single" w:color="auto" w:sz="4" w:space="0"/>
              <w:right w:val="single" w:color="auto" w:sz="4" w:space="0"/>
            </w:tcBorders>
            <w:vAlign w:val="center"/>
          </w:tcPr>
          <w:p>
            <w:pPr>
              <w:widowControl/>
              <w:rPr>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749" w:type="dxa"/>
            <w:tcBorders>
              <w:left w:val="single" w:color="auto" w:sz="4" w:space="0"/>
              <w:right w:val="single" w:color="auto" w:sz="4" w:space="0"/>
            </w:tcBorders>
            <w:vAlign w:val="center"/>
          </w:tcPr>
          <w:p>
            <w:pPr>
              <w:widowControl/>
              <w:jc w:val="center"/>
              <w:rPr>
                <w:rFonts w:ascii="宋体" w:hAnsi="宋体" w:cs="宋体"/>
                <w:kern w:val="0"/>
                <w:szCs w:val="21"/>
                <w:highlight w:val="none"/>
              </w:rPr>
            </w:pPr>
          </w:p>
        </w:tc>
        <w:tc>
          <w:tcPr>
            <w:tcW w:w="1468" w:type="dxa"/>
            <w:gridSpan w:val="2"/>
            <w:tcBorders>
              <w:left w:val="single" w:color="auto" w:sz="4" w:space="0"/>
              <w:right w:val="single" w:color="auto" w:sz="4" w:space="0"/>
            </w:tcBorders>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已获融资（万元）</w:t>
            </w:r>
          </w:p>
        </w:tc>
        <w:tc>
          <w:tcPr>
            <w:tcW w:w="7689" w:type="dxa"/>
            <w:gridSpan w:val="8"/>
            <w:tcBorders>
              <w:left w:val="single" w:color="auto" w:sz="4" w:space="0"/>
              <w:right w:val="single" w:color="auto" w:sz="4" w:space="0"/>
            </w:tcBorders>
            <w:vAlign w:val="center"/>
          </w:tcPr>
          <w:p>
            <w:pPr>
              <w:widowControl/>
              <w:rPr>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749" w:type="dxa"/>
            <w:vMerge w:val="restart"/>
            <w:tcBorders>
              <w:left w:val="single" w:color="auto" w:sz="4" w:space="0"/>
              <w:right w:val="single" w:color="auto" w:sz="4" w:space="0"/>
            </w:tcBorders>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入孵企业3</w:t>
            </w:r>
          </w:p>
        </w:tc>
        <w:tc>
          <w:tcPr>
            <w:tcW w:w="1468" w:type="dxa"/>
            <w:gridSpan w:val="2"/>
            <w:tcBorders>
              <w:left w:val="single" w:color="auto" w:sz="4" w:space="0"/>
              <w:right w:val="single" w:color="auto" w:sz="4" w:space="0"/>
            </w:tcBorders>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企业名称</w:t>
            </w:r>
          </w:p>
        </w:tc>
        <w:tc>
          <w:tcPr>
            <w:tcW w:w="7689" w:type="dxa"/>
            <w:gridSpan w:val="8"/>
            <w:tcBorders>
              <w:left w:val="single" w:color="auto" w:sz="4" w:space="0"/>
              <w:right w:val="single" w:color="auto" w:sz="4" w:space="0"/>
            </w:tcBorders>
          </w:tcPr>
          <w:p>
            <w:pPr>
              <w:rPr>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749" w:type="dxa"/>
            <w:vMerge w:val="continue"/>
            <w:tcBorders>
              <w:left w:val="single" w:color="auto" w:sz="4" w:space="0"/>
              <w:right w:val="single" w:color="auto" w:sz="4" w:space="0"/>
            </w:tcBorders>
            <w:vAlign w:val="center"/>
          </w:tcPr>
          <w:p>
            <w:pPr>
              <w:widowControl/>
              <w:jc w:val="center"/>
              <w:rPr>
                <w:rFonts w:ascii="宋体" w:hAnsi="宋体" w:cs="宋体"/>
                <w:kern w:val="0"/>
                <w:szCs w:val="21"/>
                <w:highlight w:val="none"/>
              </w:rPr>
            </w:pPr>
          </w:p>
        </w:tc>
        <w:tc>
          <w:tcPr>
            <w:tcW w:w="1468" w:type="dxa"/>
            <w:gridSpan w:val="2"/>
            <w:tcBorders>
              <w:left w:val="single" w:color="auto" w:sz="4" w:space="0"/>
              <w:right w:val="single" w:color="auto" w:sz="4" w:space="0"/>
            </w:tcBorders>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入驻时间</w:t>
            </w:r>
          </w:p>
        </w:tc>
        <w:tc>
          <w:tcPr>
            <w:tcW w:w="7689" w:type="dxa"/>
            <w:gridSpan w:val="8"/>
            <w:tcBorders>
              <w:left w:val="single" w:color="auto" w:sz="4" w:space="0"/>
              <w:right w:val="single" w:color="auto" w:sz="4" w:space="0"/>
            </w:tcBorders>
            <w:vAlign w:val="center"/>
          </w:tcPr>
          <w:p>
            <w:pPr>
              <w:pStyle w:val="9"/>
              <w:rPr>
                <w:rFonts w:hAnsi="宋体" w:cs="宋体"/>
                <w:kern w:val="0"/>
                <w:szCs w:val="21"/>
                <w:highlight w:val="none"/>
              </w:rPr>
            </w:pPr>
            <w:r>
              <w:rPr>
                <w:rFonts w:hint="eastAsia" w:hAnsi="宋体" w:cs="宋体"/>
                <w:kern w:val="0"/>
                <w:szCs w:val="21"/>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749" w:type="dxa"/>
            <w:vMerge w:val="continue"/>
            <w:tcBorders>
              <w:left w:val="single" w:color="auto" w:sz="4" w:space="0"/>
              <w:right w:val="single" w:color="auto" w:sz="4" w:space="0"/>
            </w:tcBorders>
            <w:vAlign w:val="center"/>
          </w:tcPr>
          <w:p>
            <w:pPr>
              <w:widowControl/>
              <w:jc w:val="center"/>
              <w:rPr>
                <w:rFonts w:ascii="宋体" w:hAnsi="宋体" w:cs="宋体"/>
                <w:kern w:val="0"/>
                <w:szCs w:val="21"/>
                <w:highlight w:val="none"/>
              </w:rPr>
            </w:pPr>
          </w:p>
        </w:tc>
        <w:tc>
          <w:tcPr>
            <w:tcW w:w="1468" w:type="dxa"/>
            <w:gridSpan w:val="2"/>
            <w:tcBorders>
              <w:left w:val="single" w:color="auto" w:sz="4" w:space="0"/>
              <w:right w:val="single" w:color="auto" w:sz="4" w:space="0"/>
            </w:tcBorders>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是否纳统</w:t>
            </w:r>
          </w:p>
        </w:tc>
        <w:tc>
          <w:tcPr>
            <w:tcW w:w="7689" w:type="dxa"/>
            <w:gridSpan w:val="8"/>
            <w:tcBorders>
              <w:left w:val="single" w:color="auto" w:sz="4" w:space="0"/>
              <w:right w:val="single" w:color="auto" w:sz="4" w:space="0"/>
            </w:tcBorders>
            <w:vAlign w:val="center"/>
          </w:tcPr>
          <w:p>
            <w:pPr>
              <w:pStyle w:val="9"/>
              <w:rPr>
                <w:highlight w:val="none"/>
              </w:rPr>
            </w:pPr>
            <w:r>
              <w:rPr>
                <w:rFonts w:hint="eastAsia" w:hAnsi="宋体" w:cs="宋体"/>
                <w:kern w:val="0"/>
                <w:szCs w:val="21"/>
                <w:highlight w:val="none"/>
              </w:rPr>
              <w:t>□  否    □  是，纳统行业：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749" w:type="dxa"/>
            <w:vMerge w:val="continue"/>
            <w:tcBorders>
              <w:left w:val="single" w:color="auto" w:sz="4" w:space="0"/>
              <w:right w:val="single" w:color="auto" w:sz="4" w:space="0"/>
            </w:tcBorders>
            <w:vAlign w:val="center"/>
          </w:tcPr>
          <w:p>
            <w:pPr>
              <w:widowControl/>
              <w:jc w:val="center"/>
              <w:rPr>
                <w:rFonts w:ascii="宋体" w:hAnsi="宋体" w:cs="宋体"/>
                <w:kern w:val="0"/>
                <w:szCs w:val="21"/>
                <w:highlight w:val="none"/>
              </w:rPr>
            </w:pPr>
          </w:p>
        </w:tc>
        <w:tc>
          <w:tcPr>
            <w:tcW w:w="1468" w:type="dxa"/>
            <w:gridSpan w:val="2"/>
            <w:tcBorders>
              <w:left w:val="single" w:color="auto" w:sz="4" w:space="0"/>
              <w:right w:val="single" w:color="auto" w:sz="4" w:space="0"/>
            </w:tcBorders>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上年度财务状况（万元）</w:t>
            </w:r>
          </w:p>
        </w:tc>
        <w:tc>
          <w:tcPr>
            <w:tcW w:w="1922" w:type="dxa"/>
            <w:tcBorders>
              <w:left w:val="single" w:color="auto" w:sz="4" w:space="0"/>
              <w:right w:val="single" w:color="auto" w:sz="4" w:space="0"/>
            </w:tcBorders>
            <w:vAlign w:val="center"/>
          </w:tcPr>
          <w:p>
            <w:pPr>
              <w:pStyle w:val="9"/>
              <w:jc w:val="center"/>
              <w:rPr>
                <w:rFonts w:hAnsi="宋体" w:cs="宋体"/>
                <w:kern w:val="0"/>
                <w:szCs w:val="21"/>
                <w:highlight w:val="none"/>
              </w:rPr>
            </w:pPr>
            <w:r>
              <w:rPr>
                <w:rFonts w:hint="eastAsia" w:hAnsi="宋体" w:cs="宋体"/>
                <w:kern w:val="0"/>
                <w:szCs w:val="21"/>
                <w:highlight w:val="none"/>
              </w:rPr>
              <w:t>营业收入（万元）</w:t>
            </w:r>
          </w:p>
        </w:tc>
        <w:tc>
          <w:tcPr>
            <w:tcW w:w="1922" w:type="dxa"/>
            <w:gridSpan w:val="3"/>
            <w:tcBorders>
              <w:left w:val="single" w:color="auto" w:sz="4" w:space="0"/>
              <w:right w:val="single" w:color="auto" w:sz="4" w:space="0"/>
            </w:tcBorders>
            <w:vAlign w:val="center"/>
          </w:tcPr>
          <w:p>
            <w:pPr>
              <w:pStyle w:val="9"/>
              <w:jc w:val="center"/>
              <w:rPr>
                <w:rFonts w:hAnsi="宋体" w:cs="宋体"/>
                <w:kern w:val="0"/>
                <w:szCs w:val="21"/>
                <w:highlight w:val="none"/>
              </w:rPr>
            </w:pPr>
          </w:p>
        </w:tc>
        <w:tc>
          <w:tcPr>
            <w:tcW w:w="1922" w:type="dxa"/>
            <w:gridSpan w:val="3"/>
            <w:tcBorders>
              <w:left w:val="single" w:color="auto" w:sz="4" w:space="0"/>
              <w:right w:val="single" w:color="auto" w:sz="4" w:space="0"/>
            </w:tcBorders>
            <w:vAlign w:val="center"/>
          </w:tcPr>
          <w:p>
            <w:pPr>
              <w:pStyle w:val="9"/>
              <w:jc w:val="center"/>
              <w:rPr>
                <w:rFonts w:hAnsi="宋体" w:cs="宋体"/>
                <w:kern w:val="0"/>
                <w:szCs w:val="21"/>
                <w:highlight w:val="none"/>
              </w:rPr>
            </w:pPr>
            <w:r>
              <w:rPr>
                <w:rFonts w:hint="eastAsia" w:hAnsi="宋体" w:cs="宋体"/>
                <w:kern w:val="0"/>
                <w:szCs w:val="21"/>
                <w:highlight w:val="none"/>
              </w:rPr>
              <w:t>纳税额（万元）</w:t>
            </w:r>
          </w:p>
        </w:tc>
        <w:tc>
          <w:tcPr>
            <w:tcW w:w="1923" w:type="dxa"/>
            <w:tcBorders>
              <w:left w:val="single" w:color="auto" w:sz="4" w:space="0"/>
              <w:right w:val="single" w:color="auto" w:sz="4" w:space="0"/>
            </w:tcBorders>
            <w:vAlign w:val="center"/>
          </w:tcPr>
          <w:p>
            <w:pPr>
              <w:pStyle w:val="9"/>
              <w:rPr>
                <w:rFonts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749" w:type="dxa"/>
            <w:vMerge w:val="continue"/>
            <w:tcBorders>
              <w:left w:val="single" w:color="auto" w:sz="4" w:space="0"/>
              <w:right w:val="single" w:color="auto" w:sz="4" w:space="0"/>
            </w:tcBorders>
            <w:vAlign w:val="center"/>
          </w:tcPr>
          <w:p>
            <w:pPr>
              <w:widowControl/>
              <w:jc w:val="center"/>
              <w:rPr>
                <w:rFonts w:ascii="宋体" w:hAnsi="宋体" w:cs="宋体"/>
                <w:kern w:val="0"/>
                <w:szCs w:val="21"/>
                <w:highlight w:val="none"/>
              </w:rPr>
            </w:pPr>
          </w:p>
        </w:tc>
        <w:tc>
          <w:tcPr>
            <w:tcW w:w="1468" w:type="dxa"/>
            <w:gridSpan w:val="2"/>
            <w:tcBorders>
              <w:left w:val="single" w:color="auto" w:sz="4" w:space="0"/>
              <w:right w:val="single" w:color="auto" w:sz="4" w:space="0"/>
            </w:tcBorders>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自有品牌</w:t>
            </w:r>
          </w:p>
        </w:tc>
        <w:tc>
          <w:tcPr>
            <w:tcW w:w="7689" w:type="dxa"/>
            <w:gridSpan w:val="8"/>
            <w:tcBorders>
              <w:left w:val="single" w:color="auto" w:sz="4" w:space="0"/>
              <w:right w:val="single" w:color="auto" w:sz="4" w:space="0"/>
            </w:tcBorders>
            <w:vAlign w:val="center"/>
          </w:tcPr>
          <w:p>
            <w:pPr>
              <w:widowControl/>
              <w:jc w:val="center"/>
              <w:rPr>
                <w:rFonts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749" w:type="dxa"/>
            <w:vMerge w:val="continue"/>
            <w:tcBorders>
              <w:left w:val="single" w:color="auto" w:sz="4" w:space="0"/>
              <w:right w:val="single" w:color="auto" w:sz="4" w:space="0"/>
            </w:tcBorders>
            <w:vAlign w:val="center"/>
          </w:tcPr>
          <w:p>
            <w:pPr>
              <w:widowControl/>
              <w:jc w:val="center"/>
              <w:rPr>
                <w:rFonts w:ascii="宋体" w:hAnsi="宋体" w:cs="宋体"/>
                <w:kern w:val="0"/>
                <w:szCs w:val="21"/>
                <w:highlight w:val="none"/>
              </w:rPr>
            </w:pPr>
          </w:p>
        </w:tc>
        <w:tc>
          <w:tcPr>
            <w:tcW w:w="1468" w:type="dxa"/>
            <w:gridSpan w:val="2"/>
            <w:tcBorders>
              <w:left w:val="single" w:color="auto" w:sz="4" w:space="0"/>
              <w:right w:val="single" w:color="auto" w:sz="4" w:space="0"/>
            </w:tcBorders>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知识产权</w:t>
            </w:r>
          </w:p>
        </w:tc>
        <w:tc>
          <w:tcPr>
            <w:tcW w:w="1922" w:type="dxa"/>
            <w:tcBorders>
              <w:left w:val="single" w:color="auto" w:sz="4" w:space="0"/>
              <w:right w:val="single" w:color="auto" w:sz="4" w:space="0"/>
            </w:tcBorders>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已申请数量（个）</w:t>
            </w:r>
          </w:p>
        </w:tc>
        <w:tc>
          <w:tcPr>
            <w:tcW w:w="1922" w:type="dxa"/>
            <w:gridSpan w:val="3"/>
            <w:tcBorders>
              <w:left w:val="single" w:color="auto" w:sz="4" w:space="0"/>
              <w:right w:val="single" w:color="auto" w:sz="4" w:space="0"/>
            </w:tcBorders>
            <w:vAlign w:val="center"/>
          </w:tcPr>
          <w:p>
            <w:pPr>
              <w:widowControl/>
              <w:jc w:val="center"/>
              <w:rPr>
                <w:rFonts w:ascii="宋体" w:hAnsi="宋体" w:cs="宋体"/>
                <w:kern w:val="0"/>
                <w:szCs w:val="21"/>
                <w:highlight w:val="none"/>
              </w:rPr>
            </w:pPr>
          </w:p>
        </w:tc>
        <w:tc>
          <w:tcPr>
            <w:tcW w:w="1922" w:type="dxa"/>
            <w:gridSpan w:val="3"/>
            <w:tcBorders>
              <w:left w:val="single" w:color="auto" w:sz="4" w:space="0"/>
              <w:right w:val="single" w:color="auto" w:sz="4" w:space="0"/>
            </w:tcBorders>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已获得数量（个）</w:t>
            </w:r>
          </w:p>
        </w:tc>
        <w:tc>
          <w:tcPr>
            <w:tcW w:w="1923" w:type="dxa"/>
            <w:tcBorders>
              <w:left w:val="single" w:color="auto" w:sz="4" w:space="0"/>
              <w:right w:val="single" w:color="auto" w:sz="4" w:space="0"/>
            </w:tcBorders>
            <w:vAlign w:val="center"/>
          </w:tcPr>
          <w:p>
            <w:pPr>
              <w:widowControl/>
              <w:rPr>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749" w:type="dxa"/>
            <w:vMerge w:val="continue"/>
            <w:tcBorders>
              <w:left w:val="single" w:color="auto" w:sz="4" w:space="0"/>
              <w:right w:val="single" w:color="auto" w:sz="4" w:space="0"/>
            </w:tcBorders>
            <w:vAlign w:val="center"/>
          </w:tcPr>
          <w:p>
            <w:pPr>
              <w:widowControl/>
              <w:jc w:val="center"/>
              <w:rPr>
                <w:rFonts w:ascii="宋体" w:hAnsi="宋体" w:cs="宋体"/>
                <w:kern w:val="0"/>
                <w:szCs w:val="21"/>
                <w:highlight w:val="none"/>
              </w:rPr>
            </w:pPr>
          </w:p>
        </w:tc>
        <w:tc>
          <w:tcPr>
            <w:tcW w:w="1468" w:type="dxa"/>
            <w:gridSpan w:val="2"/>
            <w:tcBorders>
              <w:left w:val="single" w:color="auto" w:sz="4" w:space="0"/>
              <w:right w:val="single" w:color="auto" w:sz="4" w:space="0"/>
            </w:tcBorders>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已获融资（万元）</w:t>
            </w:r>
          </w:p>
        </w:tc>
        <w:tc>
          <w:tcPr>
            <w:tcW w:w="7689" w:type="dxa"/>
            <w:gridSpan w:val="8"/>
            <w:tcBorders>
              <w:left w:val="single" w:color="auto" w:sz="4" w:space="0"/>
              <w:right w:val="single" w:color="auto" w:sz="4" w:space="0"/>
            </w:tcBorders>
            <w:vAlign w:val="center"/>
          </w:tcPr>
          <w:p>
            <w:pPr>
              <w:widowControl/>
              <w:rPr>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749" w:type="dxa"/>
            <w:vMerge w:val="restart"/>
            <w:tcBorders>
              <w:left w:val="single" w:color="auto" w:sz="4" w:space="0"/>
              <w:right w:val="single" w:color="auto" w:sz="4" w:space="0"/>
            </w:tcBorders>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w:t>
            </w:r>
          </w:p>
        </w:tc>
        <w:tc>
          <w:tcPr>
            <w:tcW w:w="1468" w:type="dxa"/>
            <w:gridSpan w:val="2"/>
            <w:tcBorders>
              <w:left w:val="single" w:color="auto" w:sz="4" w:space="0"/>
              <w:right w:val="single" w:color="auto" w:sz="4" w:space="0"/>
            </w:tcBorders>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企业名称</w:t>
            </w:r>
          </w:p>
        </w:tc>
        <w:tc>
          <w:tcPr>
            <w:tcW w:w="7689" w:type="dxa"/>
            <w:gridSpan w:val="8"/>
            <w:tcBorders>
              <w:left w:val="single" w:color="auto" w:sz="4" w:space="0"/>
              <w:right w:val="single" w:color="auto" w:sz="4" w:space="0"/>
            </w:tcBorders>
          </w:tcPr>
          <w:p>
            <w:pPr>
              <w:rPr>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749" w:type="dxa"/>
            <w:vMerge w:val="continue"/>
            <w:tcBorders>
              <w:left w:val="single" w:color="auto" w:sz="4" w:space="0"/>
              <w:right w:val="single" w:color="auto" w:sz="4" w:space="0"/>
            </w:tcBorders>
            <w:vAlign w:val="center"/>
          </w:tcPr>
          <w:p>
            <w:pPr>
              <w:widowControl/>
              <w:jc w:val="center"/>
              <w:rPr>
                <w:rFonts w:ascii="宋体" w:hAnsi="宋体" w:cs="宋体"/>
                <w:kern w:val="0"/>
                <w:szCs w:val="21"/>
                <w:highlight w:val="none"/>
              </w:rPr>
            </w:pPr>
          </w:p>
        </w:tc>
        <w:tc>
          <w:tcPr>
            <w:tcW w:w="1468" w:type="dxa"/>
            <w:gridSpan w:val="2"/>
            <w:tcBorders>
              <w:left w:val="single" w:color="auto" w:sz="4" w:space="0"/>
              <w:right w:val="single" w:color="auto" w:sz="4" w:space="0"/>
            </w:tcBorders>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入驻时间</w:t>
            </w:r>
          </w:p>
        </w:tc>
        <w:tc>
          <w:tcPr>
            <w:tcW w:w="7689" w:type="dxa"/>
            <w:gridSpan w:val="8"/>
            <w:tcBorders>
              <w:left w:val="single" w:color="auto" w:sz="4" w:space="0"/>
              <w:right w:val="single" w:color="auto" w:sz="4" w:space="0"/>
            </w:tcBorders>
            <w:vAlign w:val="center"/>
          </w:tcPr>
          <w:p>
            <w:pPr>
              <w:pStyle w:val="9"/>
              <w:rPr>
                <w:rFonts w:hAnsi="宋体" w:cs="宋体"/>
                <w:kern w:val="0"/>
                <w:szCs w:val="21"/>
                <w:highlight w:val="none"/>
              </w:rPr>
            </w:pPr>
            <w:r>
              <w:rPr>
                <w:rFonts w:hint="eastAsia" w:hAnsi="宋体" w:cs="宋体"/>
                <w:kern w:val="0"/>
                <w:szCs w:val="21"/>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749" w:type="dxa"/>
            <w:vMerge w:val="continue"/>
            <w:tcBorders>
              <w:left w:val="single" w:color="auto" w:sz="4" w:space="0"/>
              <w:right w:val="single" w:color="auto" w:sz="4" w:space="0"/>
            </w:tcBorders>
            <w:vAlign w:val="center"/>
          </w:tcPr>
          <w:p>
            <w:pPr>
              <w:widowControl/>
              <w:jc w:val="center"/>
              <w:rPr>
                <w:rFonts w:ascii="宋体" w:hAnsi="宋体" w:cs="宋体"/>
                <w:kern w:val="0"/>
                <w:szCs w:val="21"/>
                <w:highlight w:val="none"/>
              </w:rPr>
            </w:pPr>
          </w:p>
        </w:tc>
        <w:tc>
          <w:tcPr>
            <w:tcW w:w="1468" w:type="dxa"/>
            <w:gridSpan w:val="2"/>
            <w:tcBorders>
              <w:left w:val="single" w:color="auto" w:sz="4" w:space="0"/>
              <w:right w:val="single" w:color="auto" w:sz="4" w:space="0"/>
            </w:tcBorders>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是否纳统</w:t>
            </w:r>
          </w:p>
        </w:tc>
        <w:tc>
          <w:tcPr>
            <w:tcW w:w="7689" w:type="dxa"/>
            <w:gridSpan w:val="8"/>
            <w:tcBorders>
              <w:left w:val="single" w:color="auto" w:sz="4" w:space="0"/>
              <w:right w:val="single" w:color="auto" w:sz="4" w:space="0"/>
            </w:tcBorders>
            <w:vAlign w:val="center"/>
          </w:tcPr>
          <w:p>
            <w:pPr>
              <w:pStyle w:val="9"/>
              <w:rPr>
                <w:highlight w:val="none"/>
              </w:rPr>
            </w:pPr>
            <w:r>
              <w:rPr>
                <w:rFonts w:hint="eastAsia" w:hAnsi="宋体" w:cs="宋体"/>
                <w:kern w:val="0"/>
                <w:szCs w:val="21"/>
                <w:highlight w:val="none"/>
              </w:rPr>
              <w:t>□  否    □  是，纳统行业：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749" w:type="dxa"/>
            <w:vMerge w:val="continue"/>
            <w:tcBorders>
              <w:left w:val="single" w:color="auto" w:sz="4" w:space="0"/>
              <w:right w:val="single" w:color="auto" w:sz="4" w:space="0"/>
            </w:tcBorders>
            <w:vAlign w:val="center"/>
          </w:tcPr>
          <w:p>
            <w:pPr>
              <w:widowControl/>
              <w:jc w:val="center"/>
              <w:rPr>
                <w:rFonts w:ascii="宋体" w:hAnsi="宋体" w:cs="宋体"/>
                <w:kern w:val="0"/>
                <w:szCs w:val="21"/>
                <w:highlight w:val="none"/>
              </w:rPr>
            </w:pPr>
          </w:p>
        </w:tc>
        <w:tc>
          <w:tcPr>
            <w:tcW w:w="1468" w:type="dxa"/>
            <w:gridSpan w:val="2"/>
            <w:tcBorders>
              <w:left w:val="single" w:color="auto" w:sz="4" w:space="0"/>
              <w:right w:val="single" w:color="auto" w:sz="4" w:space="0"/>
            </w:tcBorders>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上年度财务状况（万元）</w:t>
            </w:r>
          </w:p>
        </w:tc>
        <w:tc>
          <w:tcPr>
            <w:tcW w:w="1922" w:type="dxa"/>
            <w:tcBorders>
              <w:left w:val="single" w:color="auto" w:sz="4" w:space="0"/>
              <w:right w:val="single" w:color="auto" w:sz="4" w:space="0"/>
            </w:tcBorders>
            <w:vAlign w:val="center"/>
          </w:tcPr>
          <w:p>
            <w:pPr>
              <w:pStyle w:val="9"/>
              <w:jc w:val="center"/>
              <w:rPr>
                <w:rFonts w:hAnsi="宋体" w:cs="宋体"/>
                <w:kern w:val="0"/>
                <w:szCs w:val="21"/>
                <w:highlight w:val="none"/>
              </w:rPr>
            </w:pPr>
            <w:r>
              <w:rPr>
                <w:rFonts w:hint="eastAsia" w:hAnsi="宋体" w:cs="宋体"/>
                <w:kern w:val="0"/>
                <w:szCs w:val="21"/>
                <w:highlight w:val="none"/>
              </w:rPr>
              <w:t>营业收入（万元）</w:t>
            </w:r>
          </w:p>
        </w:tc>
        <w:tc>
          <w:tcPr>
            <w:tcW w:w="1922" w:type="dxa"/>
            <w:gridSpan w:val="3"/>
            <w:tcBorders>
              <w:left w:val="single" w:color="auto" w:sz="4" w:space="0"/>
              <w:right w:val="single" w:color="auto" w:sz="4" w:space="0"/>
            </w:tcBorders>
            <w:vAlign w:val="center"/>
          </w:tcPr>
          <w:p>
            <w:pPr>
              <w:pStyle w:val="9"/>
              <w:jc w:val="center"/>
              <w:rPr>
                <w:rFonts w:hAnsi="宋体" w:cs="宋体"/>
                <w:kern w:val="0"/>
                <w:szCs w:val="21"/>
                <w:highlight w:val="none"/>
              </w:rPr>
            </w:pPr>
          </w:p>
        </w:tc>
        <w:tc>
          <w:tcPr>
            <w:tcW w:w="1922" w:type="dxa"/>
            <w:gridSpan w:val="3"/>
            <w:tcBorders>
              <w:left w:val="single" w:color="auto" w:sz="4" w:space="0"/>
              <w:right w:val="single" w:color="auto" w:sz="4" w:space="0"/>
            </w:tcBorders>
            <w:vAlign w:val="center"/>
          </w:tcPr>
          <w:p>
            <w:pPr>
              <w:pStyle w:val="9"/>
              <w:jc w:val="center"/>
              <w:rPr>
                <w:rFonts w:hAnsi="宋体" w:cs="宋体"/>
                <w:kern w:val="0"/>
                <w:szCs w:val="21"/>
                <w:highlight w:val="none"/>
              </w:rPr>
            </w:pPr>
            <w:r>
              <w:rPr>
                <w:rFonts w:hint="eastAsia" w:hAnsi="宋体" w:cs="宋体"/>
                <w:kern w:val="0"/>
                <w:szCs w:val="21"/>
                <w:highlight w:val="none"/>
              </w:rPr>
              <w:t>纳税额（万元）</w:t>
            </w:r>
          </w:p>
        </w:tc>
        <w:tc>
          <w:tcPr>
            <w:tcW w:w="1923" w:type="dxa"/>
            <w:tcBorders>
              <w:left w:val="single" w:color="auto" w:sz="4" w:space="0"/>
              <w:right w:val="single" w:color="auto" w:sz="4" w:space="0"/>
            </w:tcBorders>
            <w:vAlign w:val="center"/>
          </w:tcPr>
          <w:p>
            <w:pPr>
              <w:pStyle w:val="9"/>
              <w:rPr>
                <w:rFonts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749" w:type="dxa"/>
            <w:vMerge w:val="continue"/>
            <w:tcBorders>
              <w:left w:val="single" w:color="auto" w:sz="4" w:space="0"/>
              <w:right w:val="single" w:color="auto" w:sz="4" w:space="0"/>
            </w:tcBorders>
            <w:vAlign w:val="center"/>
          </w:tcPr>
          <w:p>
            <w:pPr>
              <w:widowControl/>
              <w:jc w:val="center"/>
              <w:rPr>
                <w:rFonts w:ascii="宋体" w:hAnsi="宋体" w:cs="宋体"/>
                <w:kern w:val="0"/>
                <w:szCs w:val="21"/>
                <w:highlight w:val="none"/>
              </w:rPr>
            </w:pPr>
          </w:p>
        </w:tc>
        <w:tc>
          <w:tcPr>
            <w:tcW w:w="1468" w:type="dxa"/>
            <w:gridSpan w:val="2"/>
            <w:tcBorders>
              <w:left w:val="single" w:color="auto" w:sz="4" w:space="0"/>
              <w:right w:val="single" w:color="auto" w:sz="4" w:space="0"/>
            </w:tcBorders>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自有品牌</w:t>
            </w:r>
          </w:p>
        </w:tc>
        <w:tc>
          <w:tcPr>
            <w:tcW w:w="7689" w:type="dxa"/>
            <w:gridSpan w:val="8"/>
            <w:tcBorders>
              <w:left w:val="single" w:color="auto" w:sz="4" w:space="0"/>
              <w:right w:val="single" w:color="auto" w:sz="4" w:space="0"/>
            </w:tcBorders>
            <w:vAlign w:val="center"/>
          </w:tcPr>
          <w:p>
            <w:pPr>
              <w:widowControl/>
              <w:jc w:val="center"/>
              <w:rPr>
                <w:rFonts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749" w:type="dxa"/>
            <w:vMerge w:val="continue"/>
            <w:tcBorders>
              <w:left w:val="single" w:color="auto" w:sz="4" w:space="0"/>
              <w:right w:val="single" w:color="auto" w:sz="4" w:space="0"/>
            </w:tcBorders>
            <w:vAlign w:val="center"/>
          </w:tcPr>
          <w:p>
            <w:pPr>
              <w:widowControl/>
              <w:jc w:val="center"/>
              <w:rPr>
                <w:rFonts w:ascii="宋体" w:hAnsi="宋体" w:cs="宋体"/>
                <w:kern w:val="0"/>
                <w:szCs w:val="21"/>
                <w:highlight w:val="none"/>
              </w:rPr>
            </w:pPr>
          </w:p>
        </w:tc>
        <w:tc>
          <w:tcPr>
            <w:tcW w:w="1468" w:type="dxa"/>
            <w:gridSpan w:val="2"/>
            <w:tcBorders>
              <w:left w:val="single" w:color="auto" w:sz="4" w:space="0"/>
              <w:right w:val="single" w:color="auto" w:sz="4" w:space="0"/>
            </w:tcBorders>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知识产权</w:t>
            </w:r>
          </w:p>
        </w:tc>
        <w:tc>
          <w:tcPr>
            <w:tcW w:w="1922" w:type="dxa"/>
            <w:tcBorders>
              <w:left w:val="single" w:color="auto" w:sz="4" w:space="0"/>
              <w:right w:val="single" w:color="auto" w:sz="4" w:space="0"/>
            </w:tcBorders>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已申请数量（个）</w:t>
            </w:r>
          </w:p>
        </w:tc>
        <w:tc>
          <w:tcPr>
            <w:tcW w:w="1922" w:type="dxa"/>
            <w:gridSpan w:val="3"/>
            <w:tcBorders>
              <w:left w:val="single" w:color="auto" w:sz="4" w:space="0"/>
              <w:right w:val="single" w:color="auto" w:sz="4" w:space="0"/>
            </w:tcBorders>
            <w:vAlign w:val="center"/>
          </w:tcPr>
          <w:p>
            <w:pPr>
              <w:widowControl/>
              <w:jc w:val="center"/>
              <w:rPr>
                <w:rFonts w:ascii="宋体" w:hAnsi="宋体" w:cs="宋体"/>
                <w:kern w:val="0"/>
                <w:szCs w:val="21"/>
                <w:highlight w:val="none"/>
              </w:rPr>
            </w:pPr>
          </w:p>
        </w:tc>
        <w:tc>
          <w:tcPr>
            <w:tcW w:w="1922" w:type="dxa"/>
            <w:gridSpan w:val="3"/>
            <w:tcBorders>
              <w:left w:val="single" w:color="auto" w:sz="4" w:space="0"/>
              <w:right w:val="single" w:color="auto" w:sz="4" w:space="0"/>
            </w:tcBorders>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已获得数量（个）</w:t>
            </w:r>
          </w:p>
        </w:tc>
        <w:tc>
          <w:tcPr>
            <w:tcW w:w="1923" w:type="dxa"/>
            <w:tcBorders>
              <w:left w:val="single" w:color="auto" w:sz="4" w:space="0"/>
              <w:right w:val="single" w:color="auto" w:sz="4" w:space="0"/>
            </w:tcBorders>
            <w:vAlign w:val="center"/>
          </w:tcPr>
          <w:p>
            <w:pPr>
              <w:widowControl/>
              <w:rPr>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749" w:type="dxa"/>
            <w:vMerge w:val="continue"/>
            <w:tcBorders>
              <w:left w:val="single" w:color="auto" w:sz="4" w:space="0"/>
              <w:right w:val="single" w:color="auto" w:sz="4" w:space="0"/>
            </w:tcBorders>
            <w:vAlign w:val="center"/>
          </w:tcPr>
          <w:p>
            <w:pPr>
              <w:widowControl/>
              <w:jc w:val="center"/>
              <w:rPr>
                <w:rFonts w:ascii="宋体" w:hAnsi="宋体" w:cs="宋体"/>
                <w:kern w:val="0"/>
                <w:szCs w:val="21"/>
                <w:highlight w:val="none"/>
              </w:rPr>
            </w:pPr>
          </w:p>
        </w:tc>
        <w:tc>
          <w:tcPr>
            <w:tcW w:w="1468" w:type="dxa"/>
            <w:gridSpan w:val="2"/>
            <w:tcBorders>
              <w:left w:val="single" w:color="auto" w:sz="4" w:space="0"/>
              <w:right w:val="single" w:color="auto" w:sz="4" w:space="0"/>
            </w:tcBorders>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已获融资（万元）</w:t>
            </w:r>
          </w:p>
        </w:tc>
        <w:tc>
          <w:tcPr>
            <w:tcW w:w="7689" w:type="dxa"/>
            <w:gridSpan w:val="8"/>
            <w:tcBorders>
              <w:left w:val="single" w:color="auto" w:sz="4" w:space="0"/>
              <w:right w:val="single" w:color="auto" w:sz="4" w:space="0"/>
            </w:tcBorders>
            <w:vAlign w:val="center"/>
          </w:tcPr>
          <w:p>
            <w:pPr>
              <w:widowControl/>
              <w:rPr>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2215" w:type="dxa"/>
            <w:gridSpan w:val="3"/>
            <w:tcBorders>
              <w:left w:val="single" w:color="auto" w:sz="4" w:space="0"/>
              <w:right w:val="single" w:color="auto" w:sz="4" w:space="0"/>
            </w:tcBorders>
            <w:vAlign w:val="center"/>
          </w:tcPr>
          <w:p>
            <w:pPr>
              <w:widowControl/>
              <w:jc w:val="center"/>
              <w:rPr>
                <w:rFonts w:ascii="宋体" w:hAnsi="宋体"/>
                <w:bCs/>
                <w:szCs w:val="21"/>
                <w:highlight w:val="none"/>
              </w:rPr>
            </w:pPr>
            <w:r>
              <w:rPr>
                <w:rFonts w:hint="eastAsia" w:ascii="宋体" w:hAnsi="宋体" w:cs="宋体"/>
                <w:kern w:val="0"/>
                <w:szCs w:val="21"/>
                <w:highlight w:val="none"/>
              </w:rPr>
              <w:t>申请资助金额</w:t>
            </w:r>
          </w:p>
        </w:tc>
        <w:tc>
          <w:tcPr>
            <w:tcW w:w="7691" w:type="dxa"/>
            <w:gridSpan w:val="8"/>
            <w:tcBorders>
              <w:top w:val="single" w:color="auto" w:sz="4" w:space="0"/>
              <w:left w:val="single" w:color="auto" w:sz="4" w:space="0"/>
              <w:bottom w:val="single" w:color="auto" w:sz="4" w:space="0"/>
              <w:right w:val="single" w:color="auto" w:sz="4" w:space="0"/>
            </w:tcBorders>
          </w:tcPr>
          <w:p>
            <w:pPr>
              <w:rPr>
                <w:sz w:val="22"/>
                <w:highlight w:val="none"/>
              </w:rPr>
            </w:pPr>
            <w:r>
              <w:rPr>
                <w:rFonts w:hint="eastAsia" w:ascii="宋体" w:hAnsi="宋体" w:cs="宋体"/>
                <w:szCs w:val="21"/>
                <w:highlight w:val="none"/>
              </w:rPr>
              <w:t xml:space="preserve">大写：    </w:t>
            </w:r>
            <w:r>
              <w:rPr>
                <w:rFonts w:hint="eastAsia"/>
                <w:sz w:val="22"/>
                <w:highlight w:val="none"/>
              </w:rPr>
              <w:t>仟   佰</w:t>
            </w:r>
            <w:r>
              <w:rPr>
                <w:sz w:val="22"/>
                <w:highlight w:val="none"/>
              </w:rPr>
              <w:t xml:space="preserve">   </w:t>
            </w:r>
            <w:r>
              <w:rPr>
                <w:rFonts w:hint="eastAsia"/>
                <w:sz w:val="22"/>
                <w:highlight w:val="none"/>
              </w:rPr>
              <w:t>拾</w:t>
            </w:r>
            <w:r>
              <w:rPr>
                <w:sz w:val="22"/>
                <w:highlight w:val="none"/>
              </w:rPr>
              <w:t xml:space="preserve">   </w:t>
            </w:r>
            <w:r>
              <w:rPr>
                <w:rFonts w:hint="eastAsia"/>
                <w:sz w:val="22"/>
                <w:highlight w:val="none"/>
              </w:rPr>
              <w:t>万</w:t>
            </w:r>
            <w:r>
              <w:rPr>
                <w:sz w:val="22"/>
                <w:highlight w:val="none"/>
              </w:rPr>
              <w:t xml:space="preserve">   </w:t>
            </w:r>
            <w:r>
              <w:rPr>
                <w:rFonts w:hint="eastAsia"/>
                <w:sz w:val="22"/>
                <w:highlight w:val="none"/>
              </w:rPr>
              <w:t>仟</w:t>
            </w:r>
            <w:r>
              <w:rPr>
                <w:sz w:val="22"/>
                <w:highlight w:val="none"/>
              </w:rPr>
              <w:t xml:space="preserve">   </w:t>
            </w:r>
            <w:r>
              <w:rPr>
                <w:rFonts w:hint="eastAsia"/>
                <w:sz w:val="22"/>
                <w:highlight w:val="none"/>
              </w:rPr>
              <w:t>佰</w:t>
            </w:r>
            <w:r>
              <w:rPr>
                <w:sz w:val="22"/>
                <w:highlight w:val="none"/>
              </w:rPr>
              <w:t xml:space="preserve">   </w:t>
            </w:r>
            <w:r>
              <w:rPr>
                <w:rFonts w:hint="eastAsia"/>
                <w:sz w:val="22"/>
                <w:highlight w:val="none"/>
              </w:rPr>
              <w:t>拾</w:t>
            </w:r>
            <w:r>
              <w:rPr>
                <w:sz w:val="22"/>
                <w:highlight w:val="none"/>
              </w:rPr>
              <w:t xml:space="preserve">   </w:t>
            </w:r>
            <w:r>
              <w:rPr>
                <w:rFonts w:hint="eastAsia"/>
                <w:sz w:val="22"/>
                <w:highlight w:val="none"/>
              </w:rPr>
              <w:t>元，</w:t>
            </w:r>
          </w:p>
          <w:p>
            <w:pPr>
              <w:rPr>
                <w:rFonts w:ascii="宋体" w:hAnsi="宋体"/>
                <w:szCs w:val="21"/>
                <w:highlight w:val="none"/>
              </w:rPr>
            </w:pPr>
            <w:r>
              <w:rPr>
                <w:rFonts w:hint="eastAsia"/>
                <w:sz w:val="22"/>
                <w:highlight w:val="none"/>
              </w:rPr>
              <w:t>小写：（</w:t>
            </w:r>
            <w:r>
              <w:rPr>
                <w:rFonts w:ascii="Arial" w:hAnsi="Arial" w:cs="Arial"/>
                <w:b/>
                <w:bCs/>
                <w:sz w:val="18"/>
                <w:szCs w:val="18"/>
                <w:highlight w:val="none"/>
                <w:shd w:val="clear" w:color="auto" w:fill="FFFFFF"/>
              </w:rPr>
              <w:t>¥</w:t>
            </w:r>
            <w:r>
              <w:rPr>
                <w:sz w:val="22"/>
                <w:highlight w:val="none"/>
              </w:rPr>
              <w:t xml:space="preserve">   </w:t>
            </w:r>
            <w:r>
              <w:rPr>
                <w:rFonts w:hint="eastAsia"/>
                <w:sz w:val="22"/>
                <w:highlight w:val="none"/>
              </w:rPr>
              <w:t xml:space="preserve">  </w:t>
            </w:r>
            <w:r>
              <w:rPr>
                <w:sz w:val="22"/>
                <w:highlight w:val="none"/>
              </w:rPr>
              <w:t xml:space="preserve"> </w:t>
            </w:r>
            <w:r>
              <w:rPr>
                <w:rFonts w:hint="eastAsia"/>
                <w:sz w:val="22"/>
                <w:highlight w:val="none"/>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621" w:hRule="atLeast"/>
          <w:jc w:val="center"/>
        </w:trPr>
        <w:tc>
          <w:tcPr>
            <w:tcW w:w="2215" w:type="dxa"/>
            <w:gridSpan w:val="3"/>
            <w:tcBorders>
              <w:left w:val="single" w:color="auto" w:sz="4" w:space="0"/>
              <w:right w:val="single" w:color="auto" w:sz="4" w:space="0"/>
            </w:tcBorders>
            <w:vAlign w:val="center"/>
          </w:tcPr>
          <w:p>
            <w:pPr>
              <w:pStyle w:val="27"/>
              <w:ind w:left="-105" w:leftChars="-50" w:right="-82" w:rightChars="-39" w:firstLine="105" w:firstLineChars="50"/>
              <w:jc w:val="center"/>
              <w:rPr>
                <w:rFonts w:ascii="宋体" w:hAnsi="宋体"/>
                <w:bCs/>
                <w:szCs w:val="21"/>
                <w:highlight w:val="none"/>
              </w:rPr>
            </w:pPr>
            <w:r>
              <w:rPr>
                <w:rFonts w:hint="eastAsia" w:ascii="宋体" w:hAnsi="宋体" w:cs="宋体"/>
                <w:szCs w:val="21"/>
                <w:highlight w:val="none"/>
                <w:lang w:eastAsia="zh-CN"/>
              </w:rPr>
              <w:t>区重点区域建设推进中心</w:t>
            </w:r>
            <w:r>
              <w:rPr>
                <w:rFonts w:ascii="宋体" w:hAnsi="宋体" w:cs="宋体"/>
                <w:szCs w:val="21"/>
                <w:highlight w:val="none"/>
              </w:rPr>
              <w:t>业务</w:t>
            </w:r>
            <w:r>
              <w:rPr>
                <w:rFonts w:hint="eastAsia" w:ascii="宋体" w:hAnsi="宋体" w:cs="宋体"/>
                <w:szCs w:val="21"/>
                <w:highlight w:val="none"/>
              </w:rPr>
              <w:t>部门</w:t>
            </w:r>
            <w:r>
              <w:rPr>
                <w:rFonts w:ascii="宋体" w:hAnsi="宋体" w:cs="宋体"/>
                <w:szCs w:val="21"/>
                <w:highlight w:val="none"/>
              </w:rPr>
              <w:t>审核意见</w:t>
            </w:r>
          </w:p>
        </w:tc>
        <w:tc>
          <w:tcPr>
            <w:tcW w:w="7691" w:type="dxa"/>
            <w:gridSpan w:val="8"/>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highlight w:val="none"/>
              </w:rPr>
            </w:pPr>
            <w:r>
              <w:rPr>
                <w:rFonts w:hint="eastAsia" w:ascii="宋体" w:hAnsi="宋体" w:cs="宋体"/>
                <w:szCs w:val="21"/>
                <w:highlight w:val="none"/>
              </w:rPr>
              <w:t>核定拟资助金额：</w:t>
            </w:r>
          </w:p>
          <w:p>
            <w:pPr>
              <w:spacing w:before="156" w:beforeLines="50" w:after="156" w:afterLines="50"/>
              <w:rPr>
                <w:rFonts w:ascii="宋体" w:hAnsi="宋体" w:cs="宋体"/>
                <w:szCs w:val="21"/>
                <w:highlight w:val="none"/>
              </w:rPr>
            </w:pPr>
            <w:r>
              <w:rPr>
                <w:rFonts w:hint="eastAsia" w:ascii="宋体" w:hAnsi="宋体" w:cs="宋体"/>
                <w:szCs w:val="21"/>
                <w:highlight w:val="none"/>
              </w:rPr>
              <w:t xml:space="preserve">大写：    </w:t>
            </w:r>
            <w:r>
              <w:rPr>
                <w:rFonts w:hint="eastAsia"/>
                <w:sz w:val="22"/>
                <w:highlight w:val="none"/>
              </w:rPr>
              <w:t>仟   佰</w:t>
            </w:r>
            <w:r>
              <w:rPr>
                <w:sz w:val="22"/>
                <w:highlight w:val="none"/>
              </w:rPr>
              <w:t xml:space="preserve">   </w:t>
            </w:r>
            <w:r>
              <w:rPr>
                <w:rFonts w:hint="eastAsia"/>
                <w:sz w:val="22"/>
                <w:highlight w:val="none"/>
              </w:rPr>
              <w:t>拾</w:t>
            </w:r>
            <w:r>
              <w:rPr>
                <w:sz w:val="22"/>
                <w:highlight w:val="none"/>
              </w:rPr>
              <w:t xml:space="preserve">   </w:t>
            </w:r>
            <w:r>
              <w:rPr>
                <w:rFonts w:hint="eastAsia"/>
                <w:sz w:val="22"/>
                <w:highlight w:val="none"/>
              </w:rPr>
              <w:t>万</w:t>
            </w:r>
            <w:r>
              <w:rPr>
                <w:sz w:val="22"/>
                <w:highlight w:val="none"/>
              </w:rPr>
              <w:t xml:space="preserve">   </w:t>
            </w:r>
            <w:r>
              <w:rPr>
                <w:rFonts w:hint="eastAsia"/>
                <w:sz w:val="22"/>
                <w:highlight w:val="none"/>
              </w:rPr>
              <w:t>仟</w:t>
            </w:r>
            <w:r>
              <w:rPr>
                <w:sz w:val="22"/>
                <w:highlight w:val="none"/>
              </w:rPr>
              <w:t xml:space="preserve">   </w:t>
            </w:r>
            <w:r>
              <w:rPr>
                <w:rFonts w:hint="eastAsia"/>
                <w:sz w:val="22"/>
                <w:highlight w:val="none"/>
              </w:rPr>
              <w:t>佰</w:t>
            </w:r>
            <w:r>
              <w:rPr>
                <w:sz w:val="22"/>
                <w:highlight w:val="none"/>
              </w:rPr>
              <w:t xml:space="preserve">   </w:t>
            </w:r>
            <w:r>
              <w:rPr>
                <w:rFonts w:hint="eastAsia"/>
                <w:sz w:val="22"/>
                <w:highlight w:val="none"/>
              </w:rPr>
              <w:t>拾</w:t>
            </w:r>
            <w:r>
              <w:rPr>
                <w:sz w:val="22"/>
                <w:highlight w:val="none"/>
              </w:rPr>
              <w:t xml:space="preserve">   </w:t>
            </w:r>
            <w:r>
              <w:rPr>
                <w:rFonts w:hint="eastAsia"/>
                <w:sz w:val="22"/>
                <w:highlight w:val="none"/>
              </w:rPr>
              <w:t>元</w:t>
            </w:r>
            <w:r>
              <w:rPr>
                <w:rFonts w:hint="eastAsia" w:ascii="宋体" w:hAnsi="宋体" w:cs="宋体"/>
                <w:szCs w:val="21"/>
                <w:highlight w:val="none"/>
              </w:rPr>
              <w:t>，</w:t>
            </w:r>
          </w:p>
          <w:p>
            <w:pPr>
              <w:spacing w:before="156" w:beforeLines="50" w:after="156" w:afterLines="50"/>
              <w:rPr>
                <w:rFonts w:ascii="宋体" w:hAnsi="宋体" w:cs="宋体"/>
                <w:szCs w:val="21"/>
                <w:highlight w:val="none"/>
              </w:rPr>
            </w:pPr>
            <w:r>
              <w:rPr>
                <w:rFonts w:hint="eastAsia" w:ascii="宋体" w:hAnsi="宋体" w:cs="宋体"/>
                <w:szCs w:val="21"/>
                <w:highlight w:val="none"/>
              </w:rPr>
              <w:t>小写：（</w:t>
            </w:r>
            <w:r>
              <w:rPr>
                <w:rFonts w:ascii="Arial" w:hAnsi="Arial" w:cs="Arial"/>
                <w:b/>
                <w:bCs/>
                <w:sz w:val="18"/>
                <w:szCs w:val="18"/>
                <w:highlight w:val="none"/>
                <w:shd w:val="clear" w:color="auto" w:fill="FFFFFF"/>
              </w:rPr>
              <w:t>¥</w:t>
            </w:r>
            <w:r>
              <w:rPr>
                <w:rFonts w:ascii="宋体" w:hAnsi="宋体" w:cs="宋体"/>
                <w:szCs w:val="21"/>
                <w:highlight w:val="none"/>
              </w:rPr>
              <w:t xml:space="preserve">        </w:t>
            </w:r>
            <w:r>
              <w:rPr>
                <w:rFonts w:hint="eastAsia" w:ascii="宋体" w:hAnsi="宋体" w:cs="宋体"/>
                <w:szCs w:val="21"/>
                <w:highlight w:val="none"/>
              </w:rPr>
              <w:t>元</w:t>
            </w:r>
            <w:r>
              <w:rPr>
                <w:rFonts w:ascii="宋体" w:hAnsi="宋体" w:cs="宋体"/>
                <w:szCs w:val="21"/>
                <w:highlight w:val="none"/>
              </w:rPr>
              <w:t>)</w:t>
            </w:r>
          </w:p>
          <w:p>
            <w:pPr>
              <w:spacing w:before="156" w:beforeLines="50" w:after="156" w:afterLines="50"/>
              <w:rPr>
                <w:rFonts w:ascii="宋体" w:hAnsi="宋体" w:cs="宋体"/>
                <w:szCs w:val="21"/>
                <w:highlight w:val="none"/>
              </w:rPr>
            </w:pPr>
          </w:p>
          <w:p>
            <w:pPr>
              <w:spacing w:before="156" w:beforeLines="50" w:after="156" w:afterLines="50"/>
              <w:rPr>
                <w:rFonts w:ascii="宋体" w:hAnsi="宋体" w:cs="宋体"/>
                <w:szCs w:val="21"/>
                <w:highlight w:val="none"/>
              </w:rPr>
            </w:pPr>
          </w:p>
          <w:p>
            <w:pPr>
              <w:tabs>
                <w:tab w:val="left" w:pos="6221"/>
              </w:tabs>
              <w:ind w:firstLine="735" w:firstLineChars="350"/>
              <w:rPr>
                <w:rFonts w:ascii="宋体" w:hAnsi="宋体" w:cs="宋体"/>
                <w:szCs w:val="21"/>
                <w:highlight w:val="none"/>
              </w:rPr>
            </w:pPr>
            <w:r>
              <w:rPr>
                <w:rFonts w:hint="eastAsia" w:ascii="宋体" w:hAnsi="宋体" w:cs="宋体"/>
                <w:szCs w:val="21"/>
                <w:highlight w:val="none"/>
              </w:rPr>
              <w:t xml:space="preserve">经办人：             审核人：              复审人：             </w:t>
            </w:r>
          </w:p>
          <w:p>
            <w:pPr>
              <w:jc w:val="right"/>
              <w:rPr>
                <w:rFonts w:ascii="宋体" w:hAnsi="宋体"/>
                <w:szCs w:val="21"/>
                <w:highlight w:val="none"/>
              </w:rPr>
            </w:pPr>
            <w:r>
              <w:rPr>
                <w:rFonts w:hint="eastAsia" w:ascii="宋体" w:hAnsi="宋体" w:cs="宋体"/>
                <w:szCs w:val="21"/>
                <w:highlight w:val="none"/>
              </w:rPr>
              <w:t>年    月    日</w:t>
            </w:r>
          </w:p>
        </w:tc>
      </w:tr>
    </w:tbl>
    <w:p>
      <w:pPr>
        <w:rPr>
          <w:rFonts w:ascii="黑体" w:eastAsia="黑体"/>
          <w:sz w:val="44"/>
          <w:szCs w:val="44"/>
          <w:highlight w:val="none"/>
        </w:rPr>
      </w:pPr>
      <w:r>
        <w:rPr>
          <w:rFonts w:hint="eastAsia" w:ascii="黑体" w:eastAsia="黑体"/>
          <w:sz w:val="44"/>
          <w:szCs w:val="44"/>
          <w:highlight w:val="none"/>
        </w:rPr>
        <w:br w:type="page"/>
      </w:r>
    </w:p>
    <w:p>
      <w:pPr>
        <w:jc w:val="center"/>
        <w:rPr>
          <w:b/>
          <w:bCs/>
          <w:sz w:val="36"/>
          <w:szCs w:val="28"/>
          <w:highlight w:val="none"/>
        </w:rPr>
      </w:pPr>
      <w:r>
        <w:rPr>
          <w:rFonts w:hint="eastAsia"/>
          <w:b/>
          <w:bCs/>
          <w:sz w:val="36"/>
          <w:szCs w:val="28"/>
          <w:highlight w:val="none"/>
        </w:rPr>
        <w:t>需提交材料清单</w:t>
      </w:r>
    </w:p>
    <w:tbl>
      <w:tblPr>
        <w:tblStyle w:val="19"/>
        <w:tblW w:w="8749" w:type="dxa"/>
        <w:jc w:val="center"/>
        <w:tblLayout w:type="fixed"/>
        <w:tblCellMar>
          <w:top w:w="0" w:type="dxa"/>
          <w:left w:w="0" w:type="dxa"/>
          <w:bottom w:w="0" w:type="dxa"/>
          <w:right w:w="0" w:type="dxa"/>
        </w:tblCellMar>
      </w:tblPr>
      <w:tblGrid>
        <w:gridCol w:w="739"/>
        <w:gridCol w:w="5195"/>
        <w:gridCol w:w="1473"/>
        <w:gridCol w:w="1342"/>
      </w:tblGrid>
      <w:tr>
        <w:tblPrEx>
          <w:tblCellMar>
            <w:top w:w="0" w:type="dxa"/>
            <w:left w:w="0" w:type="dxa"/>
            <w:bottom w:w="0" w:type="dxa"/>
            <w:right w:w="0" w:type="dxa"/>
          </w:tblCellMar>
        </w:tblPrEx>
        <w:trPr>
          <w:trHeight w:val="570" w:hRule="atLeast"/>
          <w:jc w:val="center"/>
        </w:trPr>
        <w:tc>
          <w:tcPr>
            <w:tcW w:w="7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highlight w:val="none"/>
              </w:rPr>
            </w:pPr>
          </w:p>
        </w:tc>
        <w:tc>
          <w:tcPr>
            <w:tcW w:w="5195" w:type="dxa"/>
            <w:tcBorders>
              <w:top w:val="single" w:color="auto" w:sz="4" w:space="0"/>
              <w:left w:val="nil"/>
              <w:bottom w:val="single" w:color="auto" w:sz="4" w:space="0"/>
              <w:right w:val="single" w:color="auto" w:sz="4" w:space="0"/>
            </w:tcBorders>
            <w:vAlign w:val="center"/>
          </w:tcPr>
          <w:p>
            <w:pPr>
              <w:jc w:val="center"/>
              <w:rPr>
                <w:rFonts w:ascii="宋体" w:hAnsi="宋体"/>
                <w:sz w:val="24"/>
                <w:highlight w:val="none"/>
              </w:rPr>
            </w:pPr>
            <w:r>
              <w:rPr>
                <w:rFonts w:hint="eastAsia"/>
                <w:highlight w:val="none"/>
              </w:rPr>
              <w:t>附件名称（在已附材料前的□里打√）</w:t>
            </w:r>
          </w:p>
        </w:tc>
        <w:tc>
          <w:tcPr>
            <w:tcW w:w="1473" w:type="dxa"/>
            <w:tcBorders>
              <w:top w:val="single" w:color="auto" w:sz="4" w:space="0"/>
              <w:left w:val="nil"/>
              <w:bottom w:val="single" w:color="auto" w:sz="4" w:space="0"/>
              <w:right w:val="single" w:color="auto" w:sz="4" w:space="0"/>
            </w:tcBorders>
            <w:vAlign w:val="center"/>
          </w:tcPr>
          <w:p>
            <w:pPr>
              <w:jc w:val="center"/>
              <w:rPr>
                <w:rFonts w:ascii="宋体" w:hAnsi="宋体"/>
                <w:sz w:val="24"/>
                <w:highlight w:val="none"/>
              </w:rPr>
            </w:pPr>
            <w:r>
              <w:rPr>
                <w:rFonts w:hint="eastAsia"/>
                <w:highlight w:val="none"/>
              </w:rPr>
              <w:t>是否需验原件</w:t>
            </w:r>
          </w:p>
        </w:tc>
        <w:tc>
          <w:tcPr>
            <w:tcW w:w="1342" w:type="dxa"/>
            <w:tcBorders>
              <w:top w:val="single" w:color="auto" w:sz="4" w:space="0"/>
              <w:left w:val="nil"/>
              <w:bottom w:val="single" w:color="auto" w:sz="4" w:space="0"/>
              <w:right w:val="single" w:color="auto" w:sz="4" w:space="0"/>
            </w:tcBorders>
            <w:vAlign w:val="center"/>
          </w:tcPr>
          <w:p>
            <w:pPr>
              <w:jc w:val="center"/>
              <w:rPr>
                <w:rFonts w:ascii="宋体" w:hAnsi="宋体"/>
                <w:sz w:val="24"/>
                <w:highlight w:val="none"/>
              </w:rPr>
            </w:pPr>
            <w:r>
              <w:rPr>
                <w:rFonts w:hint="eastAsia"/>
                <w:highlight w:val="none"/>
              </w:rPr>
              <w:t>是否必备材料</w:t>
            </w:r>
          </w:p>
        </w:tc>
      </w:tr>
      <w:tr>
        <w:tblPrEx>
          <w:tblCellMar>
            <w:top w:w="0" w:type="dxa"/>
            <w:left w:w="0" w:type="dxa"/>
            <w:bottom w:w="0" w:type="dxa"/>
            <w:right w:w="0" w:type="dxa"/>
          </w:tblCellMar>
        </w:tblPrEx>
        <w:trPr>
          <w:trHeight w:val="450" w:hRule="atLeast"/>
          <w:jc w:val="center"/>
        </w:trPr>
        <w:tc>
          <w:tcPr>
            <w:tcW w:w="739" w:type="dxa"/>
            <w:tcBorders>
              <w:top w:val="nil"/>
              <w:left w:val="single" w:color="auto" w:sz="4" w:space="0"/>
              <w:bottom w:val="single" w:color="auto" w:sz="4" w:space="0"/>
              <w:right w:val="single" w:color="auto" w:sz="4" w:space="0"/>
            </w:tcBorders>
            <w:vAlign w:val="center"/>
          </w:tcPr>
          <w:p>
            <w:pPr>
              <w:jc w:val="center"/>
              <w:rPr>
                <w:rFonts w:ascii="宋体" w:hAnsi="宋体"/>
                <w:sz w:val="24"/>
                <w:highlight w:val="none"/>
              </w:rPr>
            </w:pPr>
            <w:r>
              <w:rPr>
                <w:rFonts w:hint="eastAsia"/>
                <w:sz w:val="24"/>
                <w:highlight w:val="none"/>
              </w:rPr>
              <w:t>□</w:t>
            </w:r>
          </w:p>
        </w:tc>
        <w:tc>
          <w:tcPr>
            <w:tcW w:w="5195" w:type="dxa"/>
            <w:tcBorders>
              <w:top w:val="single" w:color="auto" w:sz="4" w:space="0"/>
              <w:left w:val="nil"/>
              <w:bottom w:val="single" w:color="auto" w:sz="4" w:space="0"/>
              <w:right w:val="single" w:color="auto" w:sz="4" w:space="0"/>
            </w:tcBorders>
            <w:vAlign w:val="center"/>
          </w:tcPr>
          <w:p>
            <w:pPr>
              <w:jc w:val="left"/>
              <w:rPr>
                <w:szCs w:val="21"/>
                <w:highlight w:val="none"/>
              </w:rPr>
            </w:pPr>
            <w:r>
              <w:rPr>
                <w:rFonts w:hint="eastAsia"/>
                <w:szCs w:val="21"/>
                <w:highlight w:val="none"/>
              </w:rPr>
              <w:t>1</w:t>
            </w:r>
            <w:r>
              <w:rPr>
                <w:rFonts w:hint="eastAsia"/>
                <w:szCs w:val="21"/>
                <w:highlight w:val="none"/>
                <w:lang w:eastAsia="zh-Hans"/>
              </w:rPr>
              <w:t>.</w:t>
            </w:r>
            <w:r>
              <w:rPr>
                <w:rFonts w:hint="eastAsia"/>
                <w:szCs w:val="21"/>
                <w:highlight w:val="none"/>
              </w:rPr>
              <w:t>《深圳市龙华区大浪时尚小镇时尚创业孵化空间建设资助申请书》《填表承诺书》《时尚创业孵化空间建设资助基本情况表》</w:t>
            </w:r>
          </w:p>
        </w:tc>
        <w:tc>
          <w:tcPr>
            <w:tcW w:w="1473" w:type="dxa"/>
            <w:tcBorders>
              <w:top w:val="nil"/>
              <w:left w:val="nil"/>
              <w:bottom w:val="single" w:color="auto" w:sz="4" w:space="0"/>
              <w:right w:val="single" w:color="auto" w:sz="4" w:space="0"/>
            </w:tcBorders>
            <w:vAlign w:val="center"/>
          </w:tcPr>
          <w:p>
            <w:pPr>
              <w:jc w:val="center"/>
              <w:rPr>
                <w:rFonts w:ascii="宋体" w:hAnsi="宋体"/>
                <w:szCs w:val="21"/>
                <w:highlight w:val="none"/>
              </w:rPr>
            </w:pPr>
            <w:r>
              <w:rPr>
                <w:rFonts w:hint="eastAsia" w:ascii="宋体" w:hAnsi="宋体"/>
                <w:szCs w:val="21"/>
                <w:highlight w:val="none"/>
              </w:rPr>
              <w:t>/</w:t>
            </w:r>
          </w:p>
        </w:tc>
        <w:tc>
          <w:tcPr>
            <w:tcW w:w="1342" w:type="dxa"/>
            <w:tcBorders>
              <w:top w:val="nil"/>
              <w:left w:val="nil"/>
              <w:bottom w:val="single" w:color="auto" w:sz="4" w:space="0"/>
              <w:right w:val="single" w:color="auto" w:sz="4" w:space="0"/>
            </w:tcBorders>
            <w:vAlign w:val="center"/>
          </w:tcPr>
          <w:p>
            <w:pPr>
              <w:jc w:val="center"/>
              <w:rPr>
                <w:highlight w:val="none"/>
              </w:rPr>
            </w:pPr>
            <w:r>
              <w:rPr>
                <w:rFonts w:hint="eastAsia"/>
                <w:szCs w:val="21"/>
                <w:highlight w:val="none"/>
              </w:rPr>
              <w:t>是</w:t>
            </w:r>
          </w:p>
        </w:tc>
      </w:tr>
      <w:tr>
        <w:tblPrEx>
          <w:tblCellMar>
            <w:top w:w="0" w:type="dxa"/>
            <w:left w:w="0" w:type="dxa"/>
            <w:bottom w:w="0" w:type="dxa"/>
            <w:right w:w="0" w:type="dxa"/>
          </w:tblCellMar>
        </w:tblPrEx>
        <w:trPr>
          <w:trHeight w:val="450" w:hRule="atLeast"/>
          <w:jc w:val="center"/>
        </w:trPr>
        <w:tc>
          <w:tcPr>
            <w:tcW w:w="739" w:type="dxa"/>
            <w:tcBorders>
              <w:top w:val="nil"/>
              <w:left w:val="single" w:color="auto" w:sz="4" w:space="0"/>
              <w:bottom w:val="single" w:color="auto" w:sz="4" w:space="0"/>
              <w:right w:val="single" w:color="auto" w:sz="4" w:space="0"/>
            </w:tcBorders>
            <w:vAlign w:val="center"/>
          </w:tcPr>
          <w:p>
            <w:pPr>
              <w:jc w:val="center"/>
              <w:rPr>
                <w:sz w:val="24"/>
                <w:highlight w:val="none"/>
              </w:rPr>
            </w:pPr>
            <w:r>
              <w:rPr>
                <w:rFonts w:hint="eastAsia"/>
                <w:sz w:val="24"/>
                <w:highlight w:val="none"/>
              </w:rPr>
              <w:t>□</w:t>
            </w:r>
          </w:p>
        </w:tc>
        <w:tc>
          <w:tcPr>
            <w:tcW w:w="5195" w:type="dxa"/>
            <w:tcBorders>
              <w:top w:val="single" w:color="auto" w:sz="4" w:space="0"/>
              <w:left w:val="nil"/>
              <w:bottom w:val="single" w:color="auto" w:sz="4" w:space="0"/>
              <w:right w:val="single" w:color="auto" w:sz="4" w:space="0"/>
            </w:tcBorders>
            <w:vAlign w:val="center"/>
          </w:tcPr>
          <w:p>
            <w:pPr>
              <w:jc w:val="left"/>
              <w:rPr>
                <w:szCs w:val="21"/>
                <w:highlight w:val="none"/>
              </w:rPr>
            </w:pPr>
            <w:r>
              <w:rPr>
                <w:rFonts w:hint="eastAsia"/>
                <w:szCs w:val="21"/>
                <w:highlight w:val="none"/>
              </w:rPr>
              <w:t>2</w:t>
            </w:r>
            <w:r>
              <w:rPr>
                <w:rFonts w:hint="eastAsia"/>
                <w:szCs w:val="21"/>
                <w:highlight w:val="none"/>
                <w:lang w:eastAsia="zh-Hans"/>
              </w:rPr>
              <w:t>.企业或机构</w:t>
            </w:r>
            <w:r>
              <w:rPr>
                <w:rFonts w:hint="eastAsia"/>
                <w:szCs w:val="21"/>
                <w:highlight w:val="none"/>
              </w:rPr>
              <w:t>法人授权委托书（原件），法定代表人、单位经办人身份证复印件</w:t>
            </w:r>
          </w:p>
        </w:tc>
        <w:tc>
          <w:tcPr>
            <w:tcW w:w="1473" w:type="dxa"/>
            <w:tcBorders>
              <w:top w:val="nil"/>
              <w:left w:val="nil"/>
              <w:bottom w:val="single" w:color="auto" w:sz="4" w:space="0"/>
              <w:right w:val="single" w:color="auto" w:sz="4" w:space="0"/>
            </w:tcBorders>
            <w:vAlign w:val="center"/>
          </w:tcPr>
          <w:p>
            <w:pPr>
              <w:jc w:val="center"/>
              <w:rPr>
                <w:highlight w:val="none"/>
              </w:rPr>
            </w:pPr>
            <w:r>
              <w:rPr>
                <w:rFonts w:hint="eastAsia"/>
                <w:szCs w:val="21"/>
                <w:highlight w:val="none"/>
              </w:rPr>
              <w:t>是</w:t>
            </w:r>
          </w:p>
        </w:tc>
        <w:tc>
          <w:tcPr>
            <w:tcW w:w="1342" w:type="dxa"/>
            <w:tcBorders>
              <w:top w:val="nil"/>
              <w:left w:val="nil"/>
              <w:bottom w:val="single" w:color="auto" w:sz="4" w:space="0"/>
              <w:right w:val="single" w:color="auto" w:sz="4" w:space="0"/>
            </w:tcBorders>
            <w:vAlign w:val="center"/>
          </w:tcPr>
          <w:p>
            <w:pPr>
              <w:jc w:val="center"/>
              <w:rPr>
                <w:highlight w:val="none"/>
              </w:rPr>
            </w:pPr>
            <w:r>
              <w:rPr>
                <w:rFonts w:hint="eastAsia"/>
                <w:szCs w:val="21"/>
                <w:highlight w:val="none"/>
              </w:rPr>
              <w:t>是</w:t>
            </w:r>
          </w:p>
        </w:tc>
      </w:tr>
      <w:tr>
        <w:tblPrEx>
          <w:tblCellMar>
            <w:top w:w="0" w:type="dxa"/>
            <w:left w:w="0" w:type="dxa"/>
            <w:bottom w:w="0" w:type="dxa"/>
            <w:right w:w="0" w:type="dxa"/>
          </w:tblCellMar>
        </w:tblPrEx>
        <w:trPr>
          <w:trHeight w:val="450" w:hRule="atLeast"/>
          <w:jc w:val="center"/>
        </w:trPr>
        <w:tc>
          <w:tcPr>
            <w:tcW w:w="739" w:type="dxa"/>
            <w:tcBorders>
              <w:top w:val="nil"/>
              <w:left w:val="single" w:color="auto" w:sz="4" w:space="0"/>
              <w:bottom w:val="single" w:color="auto" w:sz="4" w:space="0"/>
              <w:right w:val="single" w:color="auto" w:sz="4" w:space="0"/>
            </w:tcBorders>
            <w:vAlign w:val="center"/>
          </w:tcPr>
          <w:p>
            <w:pPr>
              <w:jc w:val="center"/>
              <w:rPr>
                <w:sz w:val="24"/>
                <w:highlight w:val="none"/>
              </w:rPr>
            </w:pPr>
            <w:r>
              <w:rPr>
                <w:rFonts w:hint="eastAsia"/>
                <w:sz w:val="24"/>
                <w:highlight w:val="none"/>
              </w:rPr>
              <w:t>□</w:t>
            </w:r>
          </w:p>
        </w:tc>
        <w:tc>
          <w:tcPr>
            <w:tcW w:w="5195" w:type="dxa"/>
            <w:tcBorders>
              <w:top w:val="single" w:color="auto" w:sz="4" w:space="0"/>
              <w:left w:val="nil"/>
              <w:bottom w:val="nil"/>
              <w:right w:val="single" w:color="auto" w:sz="4" w:space="0"/>
            </w:tcBorders>
            <w:vAlign w:val="center"/>
          </w:tcPr>
          <w:p>
            <w:pPr>
              <w:jc w:val="left"/>
              <w:rPr>
                <w:szCs w:val="21"/>
                <w:highlight w:val="none"/>
              </w:rPr>
            </w:pPr>
            <w:r>
              <w:rPr>
                <w:rFonts w:hint="eastAsia"/>
                <w:szCs w:val="21"/>
                <w:highlight w:val="none"/>
              </w:rPr>
              <w:t>3</w:t>
            </w:r>
            <w:r>
              <w:rPr>
                <w:rFonts w:hint="eastAsia"/>
                <w:szCs w:val="21"/>
                <w:highlight w:val="none"/>
                <w:lang w:eastAsia="zh-Hans"/>
              </w:rPr>
              <w:t>.</w:t>
            </w:r>
            <w:r>
              <w:rPr>
                <w:rFonts w:hint="eastAsia"/>
                <w:szCs w:val="21"/>
                <w:highlight w:val="none"/>
              </w:rPr>
              <w:t>企业或机构营业执照、组织机构代码证和税务登记证复印件（需年度检验合格，已办理“多证合一”仅需提供复合凭证），或事业单位、民办非企业单位、社会团体等登记证书</w:t>
            </w:r>
          </w:p>
        </w:tc>
        <w:tc>
          <w:tcPr>
            <w:tcW w:w="1473" w:type="dxa"/>
            <w:tcBorders>
              <w:top w:val="nil"/>
              <w:left w:val="nil"/>
              <w:bottom w:val="single" w:color="auto" w:sz="4" w:space="0"/>
              <w:right w:val="single" w:color="auto" w:sz="4" w:space="0"/>
            </w:tcBorders>
            <w:vAlign w:val="center"/>
          </w:tcPr>
          <w:p>
            <w:pPr>
              <w:jc w:val="center"/>
              <w:rPr>
                <w:highlight w:val="none"/>
              </w:rPr>
            </w:pPr>
            <w:r>
              <w:rPr>
                <w:rFonts w:hint="eastAsia"/>
                <w:szCs w:val="21"/>
                <w:highlight w:val="none"/>
              </w:rPr>
              <w:t>是</w:t>
            </w:r>
          </w:p>
        </w:tc>
        <w:tc>
          <w:tcPr>
            <w:tcW w:w="1342" w:type="dxa"/>
            <w:tcBorders>
              <w:top w:val="nil"/>
              <w:left w:val="nil"/>
              <w:bottom w:val="single" w:color="auto" w:sz="4" w:space="0"/>
              <w:right w:val="single" w:color="auto" w:sz="4" w:space="0"/>
            </w:tcBorders>
            <w:vAlign w:val="center"/>
          </w:tcPr>
          <w:p>
            <w:pPr>
              <w:jc w:val="center"/>
              <w:rPr>
                <w:highlight w:val="none"/>
              </w:rPr>
            </w:pPr>
            <w:r>
              <w:rPr>
                <w:rFonts w:hint="eastAsia"/>
                <w:szCs w:val="21"/>
                <w:highlight w:val="none"/>
              </w:rPr>
              <w:t>是</w:t>
            </w:r>
          </w:p>
        </w:tc>
      </w:tr>
      <w:tr>
        <w:tblPrEx>
          <w:tblCellMar>
            <w:top w:w="0" w:type="dxa"/>
            <w:left w:w="0" w:type="dxa"/>
            <w:bottom w:w="0" w:type="dxa"/>
            <w:right w:w="0" w:type="dxa"/>
          </w:tblCellMar>
        </w:tblPrEx>
        <w:trPr>
          <w:trHeight w:val="450" w:hRule="atLeast"/>
          <w:jc w:val="center"/>
        </w:trPr>
        <w:tc>
          <w:tcPr>
            <w:tcW w:w="739" w:type="dxa"/>
            <w:tcBorders>
              <w:top w:val="single" w:color="auto" w:sz="4" w:space="0"/>
              <w:left w:val="single" w:color="auto" w:sz="4" w:space="0"/>
              <w:bottom w:val="single" w:color="auto" w:sz="4" w:space="0"/>
              <w:right w:val="single" w:color="auto" w:sz="4" w:space="0"/>
            </w:tcBorders>
            <w:vAlign w:val="center"/>
          </w:tcPr>
          <w:p>
            <w:pPr>
              <w:jc w:val="center"/>
              <w:rPr>
                <w:sz w:val="24"/>
                <w:highlight w:val="none"/>
              </w:rPr>
            </w:pPr>
            <w:r>
              <w:rPr>
                <w:rFonts w:hint="eastAsia"/>
                <w:sz w:val="24"/>
                <w:highlight w:val="none"/>
              </w:rPr>
              <w:t>□</w:t>
            </w:r>
          </w:p>
        </w:tc>
        <w:tc>
          <w:tcPr>
            <w:tcW w:w="5195" w:type="dxa"/>
            <w:tcBorders>
              <w:top w:val="single" w:color="auto" w:sz="4" w:space="0"/>
              <w:left w:val="nil"/>
              <w:bottom w:val="single" w:color="auto" w:sz="4" w:space="0"/>
              <w:right w:val="single" w:color="auto" w:sz="4" w:space="0"/>
            </w:tcBorders>
            <w:vAlign w:val="center"/>
          </w:tcPr>
          <w:p>
            <w:pPr>
              <w:jc w:val="left"/>
              <w:rPr>
                <w:szCs w:val="21"/>
                <w:highlight w:val="none"/>
              </w:rPr>
            </w:pPr>
            <w:r>
              <w:rPr>
                <w:rFonts w:hint="eastAsia"/>
                <w:szCs w:val="21"/>
                <w:highlight w:val="none"/>
              </w:rPr>
              <w:t>4</w:t>
            </w:r>
            <w:r>
              <w:rPr>
                <w:rFonts w:hint="eastAsia"/>
                <w:szCs w:val="21"/>
                <w:highlight w:val="none"/>
                <w:lang w:eastAsia="zh-Hans"/>
              </w:rPr>
              <w:t>.</w:t>
            </w:r>
            <w:r>
              <w:rPr>
                <w:rFonts w:hint="eastAsia"/>
                <w:szCs w:val="21"/>
                <w:highlight w:val="none"/>
              </w:rPr>
              <w:t>企业或机构上年度分税种纳税证明原件及复印件</w:t>
            </w:r>
          </w:p>
        </w:tc>
        <w:tc>
          <w:tcPr>
            <w:tcW w:w="1473" w:type="dxa"/>
            <w:tcBorders>
              <w:top w:val="single" w:color="auto" w:sz="4" w:space="0"/>
              <w:left w:val="nil"/>
              <w:bottom w:val="single" w:color="auto" w:sz="4" w:space="0"/>
              <w:right w:val="single" w:color="auto" w:sz="4" w:space="0"/>
            </w:tcBorders>
            <w:vAlign w:val="center"/>
          </w:tcPr>
          <w:p>
            <w:pPr>
              <w:jc w:val="center"/>
              <w:rPr>
                <w:highlight w:val="none"/>
              </w:rPr>
            </w:pPr>
            <w:r>
              <w:rPr>
                <w:rFonts w:hint="eastAsia"/>
                <w:szCs w:val="21"/>
                <w:highlight w:val="none"/>
              </w:rPr>
              <w:t>是</w:t>
            </w:r>
          </w:p>
        </w:tc>
        <w:tc>
          <w:tcPr>
            <w:tcW w:w="1342" w:type="dxa"/>
            <w:tcBorders>
              <w:top w:val="single" w:color="auto" w:sz="4" w:space="0"/>
              <w:left w:val="nil"/>
              <w:bottom w:val="single" w:color="auto" w:sz="4" w:space="0"/>
              <w:right w:val="single" w:color="auto" w:sz="4" w:space="0"/>
            </w:tcBorders>
            <w:vAlign w:val="center"/>
          </w:tcPr>
          <w:p>
            <w:pPr>
              <w:jc w:val="center"/>
              <w:rPr>
                <w:highlight w:val="none"/>
              </w:rPr>
            </w:pPr>
            <w:r>
              <w:rPr>
                <w:rFonts w:hint="eastAsia"/>
                <w:szCs w:val="21"/>
                <w:highlight w:val="none"/>
              </w:rPr>
              <w:t>是</w:t>
            </w:r>
          </w:p>
        </w:tc>
      </w:tr>
      <w:tr>
        <w:tblPrEx>
          <w:tblCellMar>
            <w:top w:w="0" w:type="dxa"/>
            <w:left w:w="0" w:type="dxa"/>
            <w:bottom w:w="0" w:type="dxa"/>
            <w:right w:w="0" w:type="dxa"/>
          </w:tblCellMar>
        </w:tblPrEx>
        <w:trPr>
          <w:trHeight w:val="450" w:hRule="atLeast"/>
          <w:jc w:val="center"/>
        </w:trPr>
        <w:tc>
          <w:tcPr>
            <w:tcW w:w="739" w:type="dxa"/>
            <w:tcBorders>
              <w:top w:val="single" w:color="auto" w:sz="4" w:space="0"/>
              <w:left w:val="single" w:color="auto" w:sz="4" w:space="0"/>
              <w:bottom w:val="single" w:color="auto" w:sz="4" w:space="0"/>
              <w:right w:val="single" w:color="auto" w:sz="4" w:space="0"/>
            </w:tcBorders>
            <w:vAlign w:val="center"/>
          </w:tcPr>
          <w:p>
            <w:pPr>
              <w:jc w:val="center"/>
              <w:rPr>
                <w:sz w:val="24"/>
                <w:highlight w:val="none"/>
              </w:rPr>
            </w:pPr>
            <w:r>
              <w:rPr>
                <w:rFonts w:hint="eastAsia"/>
                <w:sz w:val="24"/>
                <w:highlight w:val="none"/>
              </w:rPr>
              <w:t>□</w:t>
            </w:r>
          </w:p>
        </w:tc>
        <w:tc>
          <w:tcPr>
            <w:tcW w:w="5195" w:type="dxa"/>
            <w:tcBorders>
              <w:top w:val="single" w:color="auto" w:sz="4" w:space="0"/>
              <w:left w:val="nil"/>
              <w:bottom w:val="single" w:color="auto" w:sz="4" w:space="0"/>
              <w:right w:val="single" w:color="auto" w:sz="4" w:space="0"/>
            </w:tcBorders>
            <w:vAlign w:val="center"/>
          </w:tcPr>
          <w:p>
            <w:pPr>
              <w:jc w:val="left"/>
              <w:rPr>
                <w:szCs w:val="21"/>
                <w:highlight w:val="none"/>
              </w:rPr>
            </w:pPr>
            <w:r>
              <w:rPr>
                <w:rFonts w:hint="eastAsia"/>
                <w:szCs w:val="21"/>
                <w:highlight w:val="none"/>
              </w:rPr>
              <w:t>5</w:t>
            </w:r>
            <w:r>
              <w:rPr>
                <w:rFonts w:hint="eastAsia"/>
                <w:szCs w:val="21"/>
                <w:highlight w:val="none"/>
                <w:lang w:eastAsia="zh-Hans"/>
              </w:rPr>
              <w:t>.</w:t>
            </w:r>
            <w:r>
              <w:rPr>
                <w:rFonts w:hint="eastAsia"/>
                <w:szCs w:val="21"/>
                <w:highlight w:val="none"/>
              </w:rPr>
              <w:t>企业上一年度统计定报（工业企业产值表或批零企业销售库存表或服务企业财务状况表）</w:t>
            </w:r>
          </w:p>
        </w:tc>
        <w:tc>
          <w:tcPr>
            <w:tcW w:w="1473" w:type="dxa"/>
            <w:tcBorders>
              <w:top w:val="nil"/>
              <w:left w:val="nil"/>
              <w:bottom w:val="single" w:color="auto" w:sz="4" w:space="0"/>
              <w:right w:val="single" w:color="auto" w:sz="4" w:space="0"/>
            </w:tcBorders>
            <w:vAlign w:val="center"/>
          </w:tcPr>
          <w:p>
            <w:pPr>
              <w:jc w:val="center"/>
              <w:rPr>
                <w:highlight w:val="none"/>
              </w:rPr>
            </w:pPr>
            <w:r>
              <w:rPr>
                <w:rFonts w:hint="eastAsia"/>
                <w:szCs w:val="21"/>
                <w:highlight w:val="none"/>
              </w:rPr>
              <w:t>是</w:t>
            </w:r>
          </w:p>
        </w:tc>
        <w:tc>
          <w:tcPr>
            <w:tcW w:w="1342" w:type="dxa"/>
            <w:tcBorders>
              <w:top w:val="nil"/>
              <w:left w:val="nil"/>
              <w:bottom w:val="single" w:color="auto" w:sz="4" w:space="0"/>
              <w:right w:val="single" w:color="auto" w:sz="4" w:space="0"/>
            </w:tcBorders>
            <w:vAlign w:val="center"/>
          </w:tcPr>
          <w:p>
            <w:pPr>
              <w:jc w:val="center"/>
              <w:rPr>
                <w:highlight w:val="none"/>
              </w:rPr>
            </w:pPr>
            <w:r>
              <w:rPr>
                <w:rFonts w:hint="eastAsia"/>
                <w:szCs w:val="21"/>
                <w:highlight w:val="none"/>
              </w:rPr>
              <w:t>是</w:t>
            </w:r>
          </w:p>
        </w:tc>
      </w:tr>
      <w:tr>
        <w:tblPrEx>
          <w:tblCellMar>
            <w:top w:w="0" w:type="dxa"/>
            <w:left w:w="0" w:type="dxa"/>
            <w:bottom w:w="0" w:type="dxa"/>
            <w:right w:w="0" w:type="dxa"/>
          </w:tblCellMar>
        </w:tblPrEx>
        <w:trPr>
          <w:trHeight w:val="450" w:hRule="atLeast"/>
          <w:jc w:val="center"/>
        </w:trPr>
        <w:tc>
          <w:tcPr>
            <w:tcW w:w="739" w:type="dxa"/>
            <w:tcBorders>
              <w:top w:val="single" w:color="auto" w:sz="4" w:space="0"/>
              <w:left w:val="single" w:color="auto" w:sz="4" w:space="0"/>
              <w:bottom w:val="single" w:color="auto" w:sz="4" w:space="0"/>
              <w:right w:val="single" w:color="auto" w:sz="4" w:space="0"/>
            </w:tcBorders>
            <w:vAlign w:val="center"/>
          </w:tcPr>
          <w:p>
            <w:pPr>
              <w:jc w:val="center"/>
              <w:rPr>
                <w:sz w:val="24"/>
                <w:highlight w:val="none"/>
              </w:rPr>
            </w:pPr>
            <w:r>
              <w:rPr>
                <w:rFonts w:hint="eastAsia"/>
                <w:sz w:val="24"/>
                <w:highlight w:val="none"/>
              </w:rPr>
              <w:t>□</w:t>
            </w:r>
          </w:p>
        </w:tc>
        <w:tc>
          <w:tcPr>
            <w:tcW w:w="5195" w:type="dxa"/>
            <w:tcBorders>
              <w:top w:val="single" w:color="auto" w:sz="4" w:space="0"/>
              <w:left w:val="nil"/>
              <w:bottom w:val="single" w:color="auto" w:sz="4" w:space="0"/>
              <w:right w:val="single" w:color="auto" w:sz="4" w:space="0"/>
            </w:tcBorders>
            <w:vAlign w:val="center"/>
          </w:tcPr>
          <w:p>
            <w:pPr>
              <w:jc w:val="left"/>
              <w:rPr>
                <w:szCs w:val="21"/>
                <w:highlight w:val="none"/>
              </w:rPr>
            </w:pPr>
            <w:r>
              <w:rPr>
                <w:rFonts w:hint="eastAsia"/>
                <w:szCs w:val="21"/>
                <w:highlight w:val="none"/>
              </w:rPr>
              <w:t>6</w:t>
            </w:r>
            <w:r>
              <w:rPr>
                <w:rFonts w:hint="eastAsia"/>
                <w:szCs w:val="21"/>
                <w:highlight w:val="none"/>
                <w:lang w:eastAsia="zh-Hans"/>
              </w:rPr>
              <w:t>.</w:t>
            </w:r>
            <w:r>
              <w:rPr>
                <w:rFonts w:hint="eastAsia"/>
                <w:szCs w:val="21"/>
                <w:highlight w:val="none"/>
              </w:rPr>
              <w:t>企业或机构上年度无保留意见财务审计报告</w:t>
            </w:r>
          </w:p>
        </w:tc>
        <w:tc>
          <w:tcPr>
            <w:tcW w:w="1473" w:type="dxa"/>
            <w:tcBorders>
              <w:top w:val="nil"/>
              <w:left w:val="nil"/>
              <w:bottom w:val="single" w:color="auto" w:sz="4" w:space="0"/>
              <w:right w:val="single" w:color="auto" w:sz="4" w:space="0"/>
            </w:tcBorders>
            <w:vAlign w:val="center"/>
          </w:tcPr>
          <w:p>
            <w:pPr>
              <w:jc w:val="center"/>
              <w:rPr>
                <w:highlight w:val="none"/>
              </w:rPr>
            </w:pPr>
            <w:r>
              <w:rPr>
                <w:rFonts w:hint="eastAsia"/>
                <w:szCs w:val="21"/>
                <w:highlight w:val="none"/>
              </w:rPr>
              <w:t>是</w:t>
            </w:r>
          </w:p>
        </w:tc>
        <w:tc>
          <w:tcPr>
            <w:tcW w:w="1342" w:type="dxa"/>
            <w:tcBorders>
              <w:top w:val="nil"/>
              <w:left w:val="nil"/>
              <w:bottom w:val="single" w:color="auto" w:sz="4" w:space="0"/>
              <w:right w:val="single" w:color="auto" w:sz="4" w:space="0"/>
            </w:tcBorders>
            <w:vAlign w:val="center"/>
          </w:tcPr>
          <w:p>
            <w:pPr>
              <w:jc w:val="center"/>
              <w:rPr>
                <w:highlight w:val="none"/>
              </w:rPr>
            </w:pPr>
            <w:r>
              <w:rPr>
                <w:rFonts w:hint="eastAsia"/>
                <w:szCs w:val="21"/>
                <w:highlight w:val="none"/>
              </w:rPr>
              <w:t>是</w:t>
            </w:r>
          </w:p>
        </w:tc>
      </w:tr>
      <w:tr>
        <w:tblPrEx>
          <w:tblCellMar>
            <w:top w:w="0" w:type="dxa"/>
            <w:left w:w="0" w:type="dxa"/>
            <w:bottom w:w="0" w:type="dxa"/>
            <w:right w:w="0" w:type="dxa"/>
          </w:tblCellMar>
        </w:tblPrEx>
        <w:trPr>
          <w:trHeight w:val="450" w:hRule="atLeast"/>
          <w:jc w:val="center"/>
        </w:trPr>
        <w:tc>
          <w:tcPr>
            <w:tcW w:w="739" w:type="dxa"/>
            <w:tcBorders>
              <w:top w:val="single" w:color="auto" w:sz="4" w:space="0"/>
              <w:left w:val="single" w:color="auto" w:sz="4" w:space="0"/>
              <w:bottom w:val="single" w:color="auto" w:sz="4" w:space="0"/>
              <w:right w:val="single" w:color="auto" w:sz="4" w:space="0"/>
            </w:tcBorders>
            <w:vAlign w:val="center"/>
          </w:tcPr>
          <w:p>
            <w:pPr>
              <w:jc w:val="center"/>
              <w:rPr>
                <w:sz w:val="24"/>
                <w:highlight w:val="none"/>
              </w:rPr>
            </w:pPr>
            <w:r>
              <w:rPr>
                <w:rFonts w:hint="eastAsia"/>
                <w:sz w:val="24"/>
                <w:highlight w:val="none"/>
              </w:rPr>
              <w:t>□</w:t>
            </w:r>
          </w:p>
        </w:tc>
        <w:tc>
          <w:tcPr>
            <w:tcW w:w="5195" w:type="dxa"/>
            <w:tcBorders>
              <w:top w:val="single" w:color="auto" w:sz="4" w:space="0"/>
              <w:left w:val="nil"/>
              <w:bottom w:val="single" w:color="auto" w:sz="4" w:space="0"/>
              <w:right w:val="single" w:color="auto" w:sz="4" w:space="0"/>
            </w:tcBorders>
            <w:vAlign w:val="center"/>
          </w:tcPr>
          <w:p>
            <w:pPr>
              <w:jc w:val="left"/>
              <w:rPr>
                <w:szCs w:val="21"/>
                <w:highlight w:val="none"/>
              </w:rPr>
            </w:pPr>
            <w:r>
              <w:rPr>
                <w:rFonts w:hint="eastAsia"/>
                <w:szCs w:val="21"/>
                <w:highlight w:val="none"/>
              </w:rPr>
              <w:t>7</w:t>
            </w:r>
            <w:r>
              <w:rPr>
                <w:rFonts w:hint="eastAsia"/>
                <w:szCs w:val="21"/>
                <w:highlight w:val="none"/>
                <w:lang w:eastAsia="zh-Hans"/>
              </w:rPr>
              <w:t>.</w:t>
            </w:r>
            <w:r>
              <w:rPr>
                <w:rFonts w:hint="eastAsia"/>
                <w:szCs w:val="21"/>
                <w:highlight w:val="none"/>
              </w:rPr>
              <w:t>孵化场地房产证或租赁合同证明，由场地所有方出具并加盖公章的场地使用和用途同意书</w:t>
            </w:r>
          </w:p>
        </w:tc>
        <w:tc>
          <w:tcPr>
            <w:tcW w:w="1473" w:type="dxa"/>
            <w:tcBorders>
              <w:top w:val="nil"/>
              <w:left w:val="nil"/>
              <w:bottom w:val="single" w:color="auto" w:sz="4" w:space="0"/>
              <w:right w:val="single" w:color="auto" w:sz="4" w:space="0"/>
            </w:tcBorders>
            <w:vAlign w:val="center"/>
          </w:tcPr>
          <w:p>
            <w:pPr>
              <w:jc w:val="center"/>
              <w:rPr>
                <w:szCs w:val="21"/>
                <w:highlight w:val="none"/>
              </w:rPr>
            </w:pPr>
            <w:r>
              <w:rPr>
                <w:rFonts w:hint="eastAsia"/>
                <w:szCs w:val="21"/>
                <w:highlight w:val="none"/>
              </w:rPr>
              <w:t>是</w:t>
            </w:r>
          </w:p>
        </w:tc>
        <w:tc>
          <w:tcPr>
            <w:tcW w:w="1342" w:type="dxa"/>
            <w:tcBorders>
              <w:top w:val="nil"/>
              <w:left w:val="nil"/>
              <w:bottom w:val="single" w:color="auto" w:sz="4" w:space="0"/>
              <w:right w:val="single" w:color="auto" w:sz="4" w:space="0"/>
            </w:tcBorders>
            <w:vAlign w:val="center"/>
          </w:tcPr>
          <w:p>
            <w:pPr>
              <w:jc w:val="center"/>
              <w:rPr>
                <w:szCs w:val="21"/>
                <w:highlight w:val="none"/>
              </w:rPr>
            </w:pPr>
            <w:r>
              <w:rPr>
                <w:rFonts w:hint="eastAsia"/>
                <w:szCs w:val="21"/>
                <w:highlight w:val="none"/>
              </w:rPr>
              <w:t>是</w:t>
            </w:r>
          </w:p>
        </w:tc>
      </w:tr>
      <w:tr>
        <w:tblPrEx>
          <w:tblCellMar>
            <w:top w:w="0" w:type="dxa"/>
            <w:left w:w="0" w:type="dxa"/>
            <w:bottom w:w="0" w:type="dxa"/>
            <w:right w:w="0" w:type="dxa"/>
          </w:tblCellMar>
        </w:tblPrEx>
        <w:trPr>
          <w:trHeight w:val="450" w:hRule="atLeast"/>
          <w:jc w:val="center"/>
        </w:trPr>
        <w:tc>
          <w:tcPr>
            <w:tcW w:w="739" w:type="dxa"/>
            <w:tcBorders>
              <w:top w:val="single" w:color="auto" w:sz="4" w:space="0"/>
              <w:left w:val="single" w:color="auto" w:sz="4" w:space="0"/>
              <w:bottom w:val="single" w:color="auto" w:sz="4" w:space="0"/>
              <w:right w:val="single" w:color="auto" w:sz="4" w:space="0"/>
            </w:tcBorders>
            <w:vAlign w:val="center"/>
          </w:tcPr>
          <w:p>
            <w:pPr>
              <w:jc w:val="center"/>
              <w:rPr>
                <w:sz w:val="24"/>
                <w:highlight w:val="none"/>
              </w:rPr>
            </w:pPr>
            <w:r>
              <w:rPr>
                <w:rFonts w:hint="eastAsia"/>
                <w:sz w:val="24"/>
                <w:highlight w:val="none"/>
              </w:rPr>
              <w:t>□</w:t>
            </w:r>
          </w:p>
        </w:tc>
        <w:tc>
          <w:tcPr>
            <w:tcW w:w="5195" w:type="dxa"/>
            <w:tcBorders>
              <w:top w:val="single" w:color="auto" w:sz="4" w:space="0"/>
              <w:left w:val="nil"/>
              <w:bottom w:val="single" w:color="auto" w:sz="4" w:space="0"/>
              <w:right w:val="single" w:color="auto" w:sz="4" w:space="0"/>
            </w:tcBorders>
            <w:vAlign w:val="center"/>
          </w:tcPr>
          <w:p>
            <w:pPr>
              <w:jc w:val="left"/>
              <w:rPr>
                <w:szCs w:val="21"/>
                <w:highlight w:val="none"/>
              </w:rPr>
            </w:pPr>
            <w:r>
              <w:rPr>
                <w:rFonts w:hint="eastAsia"/>
                <w:szCs w:val="21"/>
                <w:highlight w:val="none"/>
              </w:rPr>
              <w:t>8</w:t>
            </w:r>
            <w:r>
              <w:rPr>
                <w:rFonts w:hint="eastAsia"/>
                <w:szCs w:val="21"/>
                <w:highlight w:val="none"/>
                <w:lang w:eastAsia="zh-Hans"/>
              </w:rPr>
              <w:t>.</w:t>
            </w:r>
            <w:r>
              <w:rPr>
                <w:rFonts w:hint="eastAsia"/>
                <w:szCs w:val="21"/>
                <w:highlight w:val="none"/>
              </w:rPr>
              <w:t>申请国家、省、市级众创空间、孵化器申报资助的</w:t>
            </w:r>
            <w:r>
              <w:rPr>
                <w:rFonts w:hint="eastAsia"/>
                <w:szCs w:val="21"/>
                <w:highlight w:val="none"/>
                <w:lang w:eastAsia="zh-Hans"/>
              </w:rPr>
              <w:t>，还</w:t>
            </w:r>
            <w:r>
              <w:rPr>
                <w:rFonts w:hint="eastAsia"/>
                <w:szCs w:val="21"/>
                <w:highlight w:val="none"/>
              </w:rPr>
              <w:t>需提供：时尚创业孵化器、众创空间国家、省、市立项、认定及备案文件</w:t>
            </w:r>
          </w:p>
        </w:tc>
        <w:tc>
          <w:tcPr>
            <w:tcW w:w="1473" w:type="dxa"/>
            <w:tcBorders>
              <w:top w:val="single" w:color="auto" w:sz="4" w:space="0"/>
              <w:left w:val="single" w:color="auto" w:sz="4" w:space="0"/>
              <w:bottom w:val="single" w:color="auto" w:sz="4" w:space="0"/>
              <w:right w:val="single" w:color="auto" w:sz="4" w:space="0"/>
            </w:tcBorders>
            <w:vAlign w:val="center"/>
          </w:tcPr>
          <w:p>
            <w:pPr>
              <w:jc w:val="center"/>
              <w:rPr>
                <w:szCs w:val="21"/>
                <w:highlight w:val="none"/>
              </w:rPr>
            </w:pPr>
            <w:r>
              <w:rPr>
                <w:rFonts w:hint="eastAsia"/>
                <w:szCs w:val="21"/>
                <w:highlight w:val="none"/>
              </w:rPr>
              <w:t>是</w:t>
            </w:r>
          </w:p>
        </w:tc>
        <w:tc>
          <w:tcPr>
            <w:tcW w:w="1342" w:type="dxa"/>
            <w:tcBorders>
              <w:top w:val="single" w:color="auto" w:sz="4" w:space="0"/>
              <w:left w:val="single" w:color="auto" w:sz="4" w:space="0"/>
              <w:bottom w:val="single" w:color="auto" w:sz="4" w:space="0"/>
              <w:right w:val="single" w:color="auto" w:sz="4" w:space="0"/>
            </w:tcBorders>
            <w:vAlign w:val="center"/>
          </w:tcPr>
          <w:p>
            <w:pPr>
              <w:jc w:val="center"/>
              <w:rPr>
                <w:szCs w:val="21"/>
                <w:highlight w:val="none"/>
              </w:rPr>
            </w:pPr>
            <w:r>
              <w:rPr>
                <w:rFonts w:hint="eastAsia"/>
                <w:szCs w:val="21"/>
                <w:highlight w:val="none"/>
              </w:rPr>
              <w:t>否</w:t>
            </w:r>
          </w:p>
        </w:tc>
      </w:tr>
      <w:tr>
        <w:tblPrEx>
          <w:tblCellMar>
            <w:top w:w="0" w:type="dxa"/>
            <w:left w:w="0" w:type="dxa"/>
            <w:bottom w:w="0" w:type="dxa"/>
            <w:right w:w="0" w:type="dxa"/>
          </w:tblCellMar>
        </w:tblPrEx>
        <w:trPr>
          <w:trHeight w:val="450" w:hRule="atLeast"/>
          <w:jc w:val="center"/>
        </w:trPr>
        <w:tc>
          <w:tcPr>
            <w:tcW w:w="739" w:type="dxa"/>
            <w:tcBorders>
              <w:top w:val="single" w:color="auto" w:sz="4" w:space="0"/>
              <w:left w:val="single" w:color="auto" w:sz="4" w:space="0"/>
              <w:bottom w:val="single" w:color="auto" w:sz="4" w:space="0"/>
              <w:right w:val="single" w:color="auto" w:sz="4" w:space="0"/>
            </w:tcBorders>
            <w:vAlign w:val="center"/>
          </w:tcPr>
          <w:p>
            <w:pPr>
              <w:jc w:val="center"/>
              <w:rPr>
                <w:sz w:val="24"/>
                <w:highlight w:val="none"/>
              </w:rPr>
            </w:pPr>
            <w:r>
              <w:rPr>
                <w:rFonts w:hint="eastAsia"/>
                <w:sz w:val="24"/>
                <w:highlight w:val="none"/>
              </w:rPr>
              <w:t>□</w:t>
            </w:r>
          </w:p>
        </w:tc>
        <w:tc>
          <w:tcPr>
            <w:tcW w:w="5195" w:type="dxa"/>
            <w:tcBorders>
              <w:top w:val="single" w:color="auto" w:sz="4" w:space="0"/>
              <w:left w:val="nil"/>
              <w:bottom w:val="single" w:color="auto" w:sz="4" w:space="0"/>
              <w:right w:val="single" w:color="auto" w:sz="4" w:space="0"/>
            </w:tcBorders>
            <w:vAlign w:val="center"/>
          </w:tcPr>
          <w:p>
            <w:pPr>
              <w:jc w:val="left"/>
              <w:rPr>
                <w:szCs w:val="21"/>
                <w:highlight w:val="none"/>
              </w:rPr>
            </w:pPr>
            <w:r>
              <w:rPr>
                <w:rFonts w:hint="eastAsia"/>
                <w:szCs w:val="21"/>
                <w:highlight w:val="none"/>
              </w:rPr>
              <w:t>9</w:t>
            </w:r>
            <w:r>
              <w:rPr>
                <w:rFonts w:hint="eastAsia"/>
                <w:szCs w:val="21"/>
                <w:highlight w:val="none"/>
                <w:lang w:eastAsia="zh-Hans"/>
              </w:rPr>
              <w:t>.</w:t>
            </w:r>
            <w:r>
              <w:rPr>
                <w:rFonts w:hint="eastAsia"/>
                <w:szCs w:val="21"/>
                <w:highlight w:val="none"/>
              </w:rPr>
              <w:t>时尚创业孵化体系证明材料，主要包括：孵化空间的模式介绍及运营情况总结，项目可行性研究报告，时尚企业及品牌孵化制度，孵化空间（包括有合作的中介服务机构）为在孵企业提供的服务内容介绍，孵化空间与合作的中介服务机构清单及签署的为在孵企业服务的合作协议，仪器设备、专业软件等购置证明，上年度专职管理人员社保清单，上年度创业导师聘书及辅导证明材料，孵化空间内部管理章程、财务制度等文件</w:t>
            </w:r>
          </w:p>
        </w:tc>
        <w:tc>
          <w:tcPr>
            <w:tcW w:w="1473" w:type="dxa"/>
            <w:tcBorders>
              <w:top w:val="single" w:color="auto" w:sz="4" w:space="0"/>
              <w:left w:val="single" w:color="auto" w:sz="4" w:space="0"/>
              <w:bottom w:val="single" w:color="auto" w:sz="4" w:space="0"/>
              <w:right w:val="single" w:color="auto" w:sz="4" w:space="0"/>
            </w:tcBorders>
            <w:vAlign w:val="center"/>
          </w:tcPr>
          <w:p>
            <w:pPr>
              <w:jc w:val="center"/>
              <w:rPr>
                <w:szCs w:val="21"/>
                <w:highlight w:val="none"/>
              </w:rPr>
            </w:pPr>
            <w:r>
              <w:rPr>
                <w:rFonts w:hint="eastAsia"/>
                <w:szCs w:val="21"/>
                <w:highlight w:val="none"/>
              </w:rPr>
              <w:t>是</w:t>
            </w:r>
          </w:p>
        </w:tc>
        <w:tc>
          <w:tcPr>
            <w:tcW w:w="1342" w:type="dxa"/>
            <w:tcBorders>
              <w:top w:val="single" w:color="auto" w:sz="4" w:space="0"/>
              <w:left w:val="single" w:color="auto" w:sz="4" w:space="0"/>
              <w:bottom w:val="single" w:color="auto" w:sz="4" w:space="0"/>
              <w:right w:val="single" w:color="auto" w:sz="4" w:space="0"/>
            </w:tcBorders>
            <w:vAlign w:val="center"/>
          </w:tcPr>
          <w:p>
            <w:pPr>
              <w:jc w:val="center"/>
              <w:rPr>
                <w:szCs w:val="21"/>
                <w:highlight w:val="none"/>
              </w:rPr>
            </w:pPr>
            <w:r>
              <w:rPr>
                <w:rFonts w:hint="eastAsia"/>
                <w:szCs w:val="21"/>
                <w:highlight w:val="none"/>
              </w:rPr>
              <w:t>是</w:t>
            </w:r>
          </w:p>
        </w:tc>
      </w:tr>
      <w:tr>
        <w:tblPrEx>
          <w:tblCellMar>
            <w:top w:w="0" w:type="dxa"/>
            <w:left w:w="0" w:type="dxa"/>
            <w:bottom w:w="0" w:type="dxa"/>
            <w:right w:w="0" w:type="dxa"/>
          </w:tblCellMar>
        </w:tblPrEx>
        <w:trPr>
          <w:trHeight w:val="450" w:hRule="atLeast"/>
          <w:jc w:val="center"/>
        </w:trPr>
        <w:tc>
          <w:tcPr>
            <w:tcW w:w="739" w:type="dxa"/>
            <w:tcBorders>
              <w:top w:val="single" w:color="auto" w:sz="4" w:space="0"/>
              <w:left w:val="single" w:color="auto" w:sz="4" w:space="0"/>
              <w:bottom w:val="single" w:color="auto" w:sz="4" w:space="0"/>
              <w:right w:val="single" w:color="auto" w:sz="4" w:space="0"/>
            </w:tcBorders>
            <w:vAlign w:val="center"/>
          </w:tcPr>
          <w:p>
            <w:pPr>
              <w:jc w:val="center"/>
              <w:rPr>
                <w:sz w:val="24"/>
                <w:highlight w:val="none"/>
              </w:rPr>
            </w:pPr>
            <w:r>
              <w:rPr>
                <w:rFonts w:hint="eastAsia"/>
                <w:sz w:val="24"/>
                <w:highlight w:val="none"/>
              </w:rPr>
              <w:t>□</w:t>
            </w:r>
          </w:p>
        </w:tc>
        <w:tc>
          <w:tcPr>
            <w:tcW w:w="5195" w:type="dxa"/>
            <w:tcBorders>
              <w:top w:val="single" w:color="auto" w:sz="4" w:space="0"/>
              <w:left w:val="nil"/>
              <w:bottom w:val="single" w:color="auto" w:sz="4" w:space="0"/>
              <w:right w:val="single" w:color="auto" w:sz="4" w:space="0"/>
            </w:tcBorders>
            <w:vAlign w:val="center"/>
          </w:tcPr>
          <w:p>
            <w:pPr>
              <w:jc w:val="left"/>
              <w:rPr>
                <w:szCs w:val="21"/>
                <w:highlight w:val="none"/>
              </w:rPr>
            </w:pPr>
            <w:r>
              <w:rPr>
                <w:rFonts w:hint="eastAsia"/>
                <w:szCs w:val="21"/>
                <w:highlight w:val="none"/>
              </w:rPr>
              <w:t>10</w:t>
            </w:r>
            <w:r>
              <w:rPr>
                <w:rFonts w:hint="eastAsia"/>
                <w:szCs w:val="21"/>
                <w:highlight w:val="none"/>
                <w:lang w:eastAsia="zh-Hans"/>
              </w:rPr>
              <w:t>.</w:t>
            </w:r>
            <w:r>
              <w:rPr>
                <w:rFonts w:hint="eastAsia"/>
                <w:szCs w:val="21"/>
                <w:highlight w:val="none"/>
              </w:rPr>
              <w:t>入驻企业证明材料，主要包括：入驻企业、设计师及品牌清单，入驻企业与孵化器签署的孵化服务协议或入驻协议复印件，加盖在孵企业公章的在孵企业营业执照复印件，加盖在孵企业公章的在孵企业知识产权证明复印件，租赁合同，房租转账凭证、发票等证明材料</w:t>
            </w:r>
          </w:p>
        </w:tc>
        <w:tc>
          <w:tcPr>
            <w:tcW w:w="1473" w:type="dxa"/>
            <w:tcBorders>
              <w:top w:val="single" w:color="auto" w:sz="4" w:space="0"/>
              <w:left w:val="single" w:color="auto" w:sz="4" w:space="0"/>
              <w:bottom w:val="single" w:color="auto" w:sz="4" w:space="0"/>
              <w:right w:val="single" w:color="auto" w:sz="4" w:space="0"/>
            </w:tcBorders>
            <w:vAlign w:val="center"/>
          </w:tcPr>
          <w:p>
            <w:pPr>
              <w:jc w:val="center"/>
              <w:rPr>
                <w:szCs w:val="21"/>
                <w:highlight w:val="none"/>
              </w:rPr>
            </w:pPr>
            <w:r>
              <w:rPr>
                <w:rFonts w:hint="eastAsia"/>
                <w:szCs w:val="21"/>
                <w:highlight w:val="none"/>
              </w:rPr>
              <w:t>是</w:t>
            </w:r>
          </w:p>
        </w:tc>
        <w:tc>
          <w:tcPr>
            <w:tcW w:w="1342" w:type="dxa"/>
            <w:tcBorders>
              <w:top w:val="single" w:color="auto" w:sz="4" w:space="0"/>
              <w:left w:val="single" w:color="auto" w:sz="4" w:space="0"/>
              <w:bottom w:val="single" w:color="auto" w:sz="4" w:space="0"/>
              <w:right w:val="single" w:color="auto" w:sz="4" w:space="0"/>
            </w:tcBorders>
            <w:vAlign w:val="center"/>
          </w:tcPr>
          <w:p>
            <w:pPr>
              <w:jc w:val="center"/>
              <w:rPr>
                <w:szCs w:val="21"/>
                <w:highlight w:val="none"/>
              </w:rPr>
            </w:pPr>
            <w:r>
              <w:rPr>
                <w:rFonts w:hint="eastAsia"/>
                <w:szCs w:val="21"/>
                <w:highlight w:val="none"/>
              </w:rPr>
              <w:t>是</w:t>
            </w:r>
          </w:p>
        </w:tc>
      </w:tr>
      <w:tr>
        <w:tblPrEx>
          <w:tblCellMar>
            <w:top w:w="0" w:type="dxa"/>
            <w:left w:w="0" w:type="dxa"/>
            <w:bottom w:w="0" w:type="dxa"/>
            <w:right w:w="0" w:type="dxa"/>
          </w:tblCellMar>
        </w:tblPrEx>
        <w:trPr>
          <w:trHeight w:val="450" w:hRule="atLeast"/>
          <w:jc w:val="center"/>
        </w:trPr>
        <w:tc>
          <w:tcPr>
            <w:tcW w:w="739" w:type="dxa"/>
            <w:tcBorders>
              <w:top w:val="single" w:color="auto" w:sz="4" w:space="0"/>
              <w:left w:val="single" w:color="auto" w:sz="4" w:space="0"/>
              <w:bottom w:val="single" w:color="auto" w:sz="4" w:space="0"/>
              <w:right w:val="single" w:color="auto" w:sz="4" w:space="0"/>
            </w:tcBorders>
            <w:vAlign w:val="center"/>
          </w:tcPr>
          <w:p>
            <w:pPr>
              <w:jc w:val="center"/>
              <w:rPr>
                <w:sz w:val="24"/>
                <w:highlight w:val="none"/>
              </w:rPr>
            </w:pPr>
            <w:r>
              <w:rPr>
                <w:rFonts w:hint="eastAsia"/>
                <w:sz w:val="24"/>
                <w:highlight w:val="none"/>
              </w:rPr>
              <w:t>□</w:t>
            </w:r>
          </w:p>
        </w:tc>
        <w:tc>
          <w:tcPr>
            <w:tcW w:w="5195" w:type="dxa"/>
            <w:tcBorders>
              <w:top w:val="single" w:color="auto" w:sz="4" w:space="0"/>
              <w:left w:val="nil"/>
              <w:bottom w:val="single" w:color="auto" w:sz="4" w:space="0"/>
              <w:right w:val="single" w:color="auto" w:sz="4" w:space="0"/>
            </w:tcBorders>
            <w:vAlign w:val="center"/>
          </w:tcPr>
          <w:p>
            <w:pPr>
              <w:jc w:val="left"/>
              <w:rPr>
                <w:szCs w:val="21"/>
                <w:highlight w:val="none"/>
              </w:rPr>
            </w:pPr>
            <w:r>
              <w:rPr>
                <w:rFonts w:hint="eastAsia"/>
                <w:szCs w:val="21"/>
                <w:highlight w:val="none"/>
              </w:rPr>
              <w:t>11</w:t>
            </w:r>
            <w:r>
              <w:rPr>
                <w:rFonts w:hint="eastAsia"/>
                <w:szCs w:val="21"/>
                <w:highlight w:val="none"/>
                <w:lang w:eastAsia="zh-Hans"/>
              </w:rPr>
              <w:t>.</w:t>
            </w:r>
            <w:r>
              <w:rPr>
                <w:rFonts w:hint="eastAsia"/>
                <w:szCs w:val="21"/>
                <w:highlight w:val="none"/>
              </w:rPr>
              <w:t>孵化空间拥有种子资金或孵化资金的相关证明材料（如：存款证明、设立孵化资金的文件、如何使用孵化资金的文件等），并提供资金使用的2个案例证明</w:t>
            </w:r>
          </w:p>
        </w:tc>
        <w:tc>
          <w:tcPr>
            <w:tcW w:w="1473" w:type="dxa"/>
            <w:tcBorders>
              <w:top w:val="single" w:color="auto" w:sz="4" w:space="0"/>
              <w:left w:val="single" w:color="auto" w:sz="4" w:space="0"/>
              <w:bottom w:val="single" w:color="auto" w:sz="4" w:space="0"/>
              <w:right w:val="single" w:color="auto" w:sz="4" w:space="0"/>
            </w:tcBorders>
            <w:vAlign w:val="center"/>
          </w:tcPr>
          <w:p>
            <w:pPr>
              <w:jc w:val="center"/>
              <w:rPr>
                <w:szCs w:val="21"/>
                <w:highlight w:val="none"/>
              </w:rPr>
            </w:pPr>
            <w:r>
              <w:rPr>
                <w:rFonts w:hint="eastAsia"/>
                <w:szCs w:val="21"/>
                <w:highlight w:val="none"/>
              </w:rPr>
              <w:t>是</w:t>
            </w:r>
          </w:p>
        </w:tc>
        <w:tc>
          <w:tcPr>
            <w:tcW w:w="1342" w:type="dxa"/>
            <w:tcBorders>
              <w:top w:val="single" w:color="auto" w:sz="4" w:space="0"/>
              <w:left w:val="single" w:color="auto" w:sz="4" w:space="0"/>
              <w:bottom w:val="single" w:color="auto" w:sz="4" w:space="0"/>
              <w:right w:val="single" w:color="auto" w:sz="4" w:space="0"/>
            </w:tcBorders>
            <w:vAlign w:val="center"/>
          </w:tcPr>
          <w:p>
            <w:pPr>
              <w:jc w:val="center"/>
              <w:rPr>
                <w:szCs w:val="21"/>
                <w:highlight w:val="none"/>
              </w:rPr>
            </w:pPr>
            <w:r>
              <w:rPr>
                <w:rFonts w:hint="eastAsia"/>
                <w:szCs w:val="21"/>
                <w:highlight w:val="none"/>
              </w:rPr>
              <w:t>是</w:t>
            </w:r>
          </w:p>
        </w:tc>
      </w:tr>
      <w:tr>
        <w:tblPrEx>
          <w:tblCellMar>
            <w:top w:w="0" w:type="dxa"/>
            <w:left w:w="0" w:type="dxa"/>
            <w:bottom w:w="0" w:type="dxa"/>
            <w:right w:w="0" w:type="dxa"/>
          </w:tblCellMar>
        </w:tblPrEx>
        <w:trPr>
          <w:trHeight w:val="450" w:hRule="atLeast"/>
          <w:jc w:val="center"/>
        </w:trPr>
        <w:tc>
          <w:tcPr>
            <w:tcW w:w="739" w:type="dxa"/>
            <w:tcBorders>
              <w:top w:val="single" w:color="auto" w:sz="4" w:space="0"/>
              <w:left w:val="single" w:color="auto" w:sz="4" w:space="0"/>
              <w:bottom w:val="single" w:color="auto" w:sz="4" w:space="0"/>
              <w:right w:val="single" w:color="auto" w:sz="4" w:space="0"/>
            </w:tcBorders>
            <w:vAlign w:val="center"/>
          </w:tcPr>
          <w:p>
            <w:pPr>
              <w:jc w:val="center"/>
              <w:rPr>
                <w:sz w:val="24"/>
                <w:highlight w:val="none"/>
              </w:rPr>
            </w:pPr>
            <w:r>
              <w:rPr>
                <w:rFonts w:hint="eastAsia"/>
                <w:sz w:val="24"/>
                <w:highlight w:val="none"/>
              </w:rPr>
              <w:t>□</w:t>
            </w:r>
          </w:p>
        </w:tc>
        <w:tc>
          <w:tcPr>
            <w:tcW w:w="5195" w:type="dxa"/>
            <w:tcBorders>
              <w:top w:val="single" w:color="auto" w:sz="4" w:space="0"/>
              <w:left w:val="nil"/>
              <w:bottom w:val="single" w:color="auto" w:sz="4" w:space="0"/>
              <w:right w:val="single" w:color="auto" w:sz="4" w:space="0"/>
            </w:tcBorders>
            <w:vAlign w:val="center"/>
          </w:tcPr>
          <w:p>
            <w:pPr>
              <w:jc w:val="left"/>
              <w:rPr>
                <w:szCs w:val="21"/>
                <w:highlight w:val="none"/>
              </w:rPr>
            </w:pPr>
            <w:r>
              <w:rPr>
                <w:rFonts w:hint="eastAsia"/>
                <w:szCs w:val="21"/>
                <w:highlight w:val="none"/>
              </w:rPr>
              <w:t>12、孵化空间毕业企业信息一览表及资质证明材料</w:t>
            </w:r>
          </w:p>
        </w:tc>
        <w:tc>
          <w:tcPr>
            <w:tcW w:w="1473" w:type="dxa"/>
            <w:tcBorders>
              <w:top w:val="single" w:color="auto" w:sz="4" w:space="0"/>
              <w:left w:val="single" w:color="auto" w:sz="4" w:space="0"/>
              <w:bottom w:val="single" w:color="auto" w:sz="4" w:space="0"/>
              <w:right w:val="single" w:color="auto" w:sz="4" w:space="0"/>
            </w:tcBorders>
            <w:vAlign w:val="center"/>
          </w:tcPr>
          <w:p>
            <w:pPr>
              <w:jc w:val="center"/>
              <w:rPr>
                <w:szCs w:val="21"/>
                <w:highlight w:val="none"/>
              </w:rPr>
            </w:pPr>
            <w:r>
              <w:rPr>
                <w:rFonts w:hint="eastAsia"/>
                <w:szCs w:val="21"/>
                <w:highlight w:val="none"/>
              </w:rPr>
              <w:t>是</w:t>
            </w:r>
          </w:p>
        </w:tc>
        <w:tc>
          <w:tcPr>
            <w:tcW w:w="1342" w:type="dxa"/>
            <w:tcBorders>
              <w:top w:val="single" w:color="auto" w:sz="4" w:space="0"/>
              <w:left w:val="single" w:color="auto" w:sz="4" w:space="0"/>
              <w:bottom w:val="single" w:color="auto" w:sz="4" w:space="0"/>
              <w:right w:val="single" w:color="auto" w:sz="4" w:space="0"/>
            </w:tcBorders>
            <w:vAlign w:val="center"/>
          </w:tcPr>
          <w:p>
            <w:pPr>
              <w:jc w:val="center"/>
              <w:rPr>
                <w:szCs w:val="21"/>
                <w:highlight w:val="none"/>
              </w:rPr>
            </w:pPr>
            <w:r>
              <w:rPr>
                <w:rFonts w:hint="eastAsia"/>
                <w:szCs w:val="21"/>
                <w:highlight w:val="none"/>
              </w:rPr>
              <w:t>是</w:t>
            </w:r>
          </w:p>
        </w:tc>
      </w:tr>
      <w:tr>
        <w:tblPrEx>
          <w:tblCellMar>
            <w:top w:w="0" w:type="dxa"/>
            <w:left w:w="0" w:type="dxa"/>
            <w:bottom w:w="0" w:type="dxa"/>
            <w:right w:w="0" w:type="dxa"/>
          </w:tblCellMar>
        </w:tblPrEx>
        <w:trPr>
          <w:trHeight w:val="450" w:hRule="atLeast"/>
          <w:jc w:val="center"/>
        </w:trPr>
        <w:tc>
          <w:tcPr>
            <w:tcW w:w="739" w:type="dxa"/>
            <w:tcBorders>
              <w:top w:val="single" w:color="auto" w:sz="4" w:space="0"/>
              <w:left w:val="single" w:color="auto" w:sz="4" w:space="0"/>
              <w:bottom w:val="single" w:color="auto" w:sz="4" w:space="0"/>
              <w:right w:val="single" w:color="auto" w:sz="4" w:space="0"/>
            </w:tcBorders>
            <w:vAlign w:val="center"/>
          </w:tcPr>
          <w:p>
            <w:pPr>
              <w:jc w:val="center"/>
              <w:rPr>
                <w:sz w:val="24"/>
                <w:highlight w:val="none"/>
              </w:rPr>
            </w:pPr>
            <w:r>
              <w:rPr>
                <w:rFonts w:hint="eastAsia"/>
                <w:sz w:val="24"/>
                <w:highlight w:val="none"/>
              </w:rPr>
              <w:t>□</w:t>
            </w:r>
          </w:p>
        </w:tc>
        <w:tc>
          <w:tcPr>
            <w:tcW w:w="5195" w:type="dxa"/>
            <w:tcBorders>
              <w:top w:val="single" w:color="auto" w:sz="4" w:space="0"/>
              <w:left w:val="nil"/>
              <w:bottom w:val="single" w:color="auto" w:sz="4" w:space="0"/>
              <w:right w:val="single" w:color="auto" w:sz="4" w:space="0"/>
            </w:tcBorders>
            <w:vAlign w:val="center"/>
          </w:tcPr>
          <w:p>
            <w:pPr>
              <w:jc w:val="left"/>
              <w:rPr>
                <w:szCs w:val="21"/>
                <w:highlight w:val="none"/>
              </w:rPr>
            </w:pPr>
            <w:r>
              <w:rPr>
                <w:rFonts w:hint="eastAsia"/>
                <w:szCs w:val="21"/>
                <w:highlight w:val="none"/>
              </w:rPr>
              <w:t>13</w:t>
            </w:r>
            <w:r>
              <w:rPr>
                <w:rFonts w:hint="eastAsia"/>
                <w:szCs w:val="21"/>
                <w:highlight w:val="none"/>
                <w:lang w:eastAsia="zh-Hans"/>
              </w:rPr>
              <w:t>.</w:t>
            </w:r>
            <w:r>
              <w:rPr>
                <w:rFonts w:hint="eastAsia"/>
                <w:szCs w:val="21"/>
                <w:highlight w:val="none"/>
              </w:rPr>
              <w:t>建设投资项目（办公场所装修、硬件设备购置和租赁、软件购置和租赁、系统集成和运营维护、委托开发、设计咨询）相关合同及所产生费用的银行付款凭证、发票及记账凭证等证明材料</w:t>
            </w:r>
          </w:p>
        </w:tc>
        <w:tc>
          <w:tcPr>
            <w:tcW w:w="1473" w:type="dxa"/>
            <w:tcBorders>
              <w:top w:val="single" w:color="auto" w:sz="4" w:space="0"/>
              <w:left w:val="single" w:color="auto" w:sz="4" w:space="0"/>
              <w:bottom w:val="single" w:color="auto" w:sz="4" w:space="0"/>
              <w:right w:val="single" w:color="auto" w:sz="4" w:space="0"/>
            </w:tcBorders>
            <w:vAlign w:val="center"/>
          </w:tcPr>
          <w:p>
            <w:pPr>
              <w:jc w:val="center"/>
              <w:rPr>
                <w:szCs w:val="21"/>
                <w:highlight w:val="none"/>
              </w:rPr>
            </w:pPr>
            <w:r>
              <w:rPr>
                <w:rFonts w:hint="eastAsia"/>
                <w:szCs w:val="21"/>
                <w:highlight w:val="none"/>
              </w:rPr>
              <w:t>是</w:t>
            </w:r>
          </w:p>
        </w:tc>
        <w:tc>
          <w:tcPr>
            <w:tcW w:w="1342" w:type="dxa"/>
            <w:tcBorders>
              <w:top w:val="single" w:color="auto" w:sz="4" w:space="0"/>
              <w:left w:val="single" w:color="auto" w:sz="4" w:space="0"/>
              <w:bottom w:val="single" w:color="auto" w:sz="4" w:space="0"/>
              <w:right w:val="single" w:color="auto" w:sz="4" w:space="0"/>
            </w:tcBorders>
            <w:vAlign w:val="center"/>
          </w:tcPr>
          <w:p>
            <w:pPr>
              <w:jc w:val="center"/>
              <w:rPr>
                <w:szCs w:val="21"/>
                <w:highlight w:val="none"/>
              </w:rPr>
            </w:pPr>
            <w:r>
              <w:rPr>
                <w:rFonts w:hint="eastAsia"/>
                <w:szCs w:val="21"/>
                <w:highlight w:val="none"/>
              </w:rPr>
              <w:t>是</w:t>
            </w:r>
          </w:p>
        </w:tc>
      </w:tr>
      <w:tr>
        <w:tblPrEx>
          <w:tblCellMar>
            <w:top w:w="0" w:type="dxa"/>
            <w:left w:w="0" w:type="dxa"/>
            <w:bottom w:w="0" w:type="dxa"/>
            <w:right w:w="0" w:type="dxa"/>
          </w:tblCellMar>
        </w:tblPrEx>
        <w:trPr>
          <w:trHeight w:val="450" w:hRule="atLeast"/>
          <w:jc w:val="center"/>
        </w:trPr>
        <w:tc>
          <w:tcPr>
            <w:tcW w:w="739" w:type="dxa"/>
            <w:tcBorders>
              <w:top w:val="single" w:color="auto" w:sz="4" w:space="0"/>
              <w:left w:val="single" w:color="auto" w:sz="4" w:space="0"/>
              <w:bottom w:val="single" w:color="auto" w:sz="4" w:space="0"/>
              <w:right w:val="single" w:color="auto" w:sz="4" w:space="0"/>
            </w:tcBorders>
            <w:vAlign w:val="center"/>
          </w:tcPr>
          <w:p>
            <w:pPr>
              <w:jc w:val="center"/>
              <w:rPr>
                <w:sz w:val="24"/>
                <w:highlight w:val="none"/>
              </w:rPr>
            </w:pPr>
            <w:r>
              <w:rPr>
                <w:rFonts w:hint="eastAsia"/>
                <w:sz w:val="24"/>
                <w:highlight w:val="none"/>
              </w:rPr>
              <w:t>□</w:t>
            </w:r>
          </w:p>
        </w:tc>
        <w:tc>
          <w:tcPr>
            <w:tcW w:w="5195" w:type="dxa"/>
            <w:tcBorders>
              <w:top w:val="single" w:color="auto" w:sz="4" w:space="0"/>
              <w:left w:val="nil"/>
              <w:bottom w:val="single" w:color="auto" w:sz="4" w:space="0"/>
              <w:right w:val="single" w:color="auto" w:sz="4" w:space="0"/>
            </w:tcBorders>
            <w:vAlign w:val="center"/>
          </w:tcPr>
          <w:p>
            <w:pPr>
              <w:jc w:val="left"/>
              <w:rPr>
                <w:szCs w:val="21"/>
                <w:highlight w:val="none"/>
              </w:rPr>
            </w:pPr>
            <w:r>
              <w:rPr>
                <w:rFonts w:hint="eastAsia"/>
                <w:szCs w:val="21"/>
                <w:highlight w:val="none"/>
              </w:rPr>
              <w:t>14</w:t>
            </w:r>
            <w:r>
              <w:rPr>
                <w:rFonts w:hint="eastAsia"/>
                <w:szCs w:val="21"/>
                <w:highlight w:val="none"/>
                <w:lang w:eastAsia="zh-Hans"/>
              </w:rPr>
              <w:t>.</w:t>
            </w:r>
            <w:r>
              <w:rPr>
                <w:rFonts w:hint="eastAsia"/>
                <w:szCs w:val="21"/>
                <w:highlight w:val="none"/>
              </w:rPr>
              <w:t>由</w:t>
            </w:r>
            <w:r>
              <w:rPr>
                <w:rFonts w:hint="eastAsia"/>
                <w:szCs w:val="21"/>
                <w:highlight w:val="none"/>
                <w:lang w:eastAsia="zh-CN"/>
              </w:rPr>
              <w:t>区重点区域建设推进中心</w:t>
            </w:r>
            <w:r>
              <w:rPr>
                <w:rFonts w:hint="eastAsia"/>
                <w:szCs w:val="21"/>
                <w:highlight w:val="none"/>
              </w:rPr>
              <w:t>组织专家或第三方机构，对孵化器的建设、利用等情况进行评审</w:t>
            </w:r>
            <w:r>
              <w:rPr>
                <w:rFonts w:hint="eastAsia"/>
                <w:szCs w:val="21"/>
                <w:highlight w:val="none"/>
                <w:lang w:eastAsia="zh-Hans"/>
              </w:rPr>
              <w:t>，</w:t>
            </w:r>
            <w:r>
              <w:rPr>
                <w:rFonts w:hint="eastAsia"/>
                <w:szCs w:val="21"/>
                <w:highlight w:val="none"/>
              </w:rPr>
              <w:t>形成意见的报告书</w:t>
            </w:r>
          </w:p>
        </w:tc>
        <w:tc>
          <w:tcPr>
            <w:tcW w:w="1473" w:type="dxa"/>
            <w:tcBorders>
              <w:top w:val="single" w:color="auto" w:sz="4" w:space="0"/>
              <w:left w:val="single" w:color="auto" w:sz="4" w:space="0"/>
              <w:bottom w:val="single" w:color="auto" w:sz="4" w:space="0"/>
              <w:right w:val="single" w:color="auto" w:sz="4" w:space="0"/>
            </w:tcBorders>
            <w:vAlign w:val="center"/>
          </w:tcPr>
          <w:p>
            <w:pPr>
              <w:jc w:val="center"/>
              <w:rPr>
                <w:szCs w:val="21"/>
                <w:highlight w:val="none"/>
              </w:rPr>
            </w:pPr>
            <w:r>
              <w:rPr>
                <w:rFonts w:hint="eastAsia"/>
                <w:szCs w:val="21"/>
                <w:highlight w:val="none"/>
              </w:rPr>
              <w:t>是</w:t>
            </w:r>
          </w:p>
        </w:tc>
        <w:tc>
          <w:tcPr>
            <w:tcW w:w="1342" w:type="dxa"/>
            <w:tcBorders>
              <w:top w:val="single" w:color="auto" w:sz="4" w:space="0"/>
              <w:left w:val="single" w:color="auto" w:sz="4" w:space="0"/>
              <w:bottom w:val="single" w:color="auto" w:sz="4" w:space="0"/>
              <w:right w:val="single" w:color="auto" w:sz="4" w:space="0"/>
            </w:tcBorders>
            <w:vAlign w:val="center"/>
          </w:tcPr>
          <w:p>
            <w:pPr>
              <w:jc w:val="center"/>
              <w:rPr>
                <w:szCs w:val="21"/>
                <w:highlight w:val="none"/>
              </w:rPr>
            </w:pPr>
            <w:r>
              <w:rPr>
                <w:rFonts w:hint="eastAsia"/>
                <w:szCs w:val="21"/>
                <w:highlight w:val="none"/>
              </w:rPr>
              <w:t>是</w:t>
            </w:r>
          </w:p>
        </w:tc>
      </w:tr>
      <w:tr>
        <w:tblPrEx>
          <w:tblCellMar>
            <w:top w:w="0" w:type="dxa"/>
            <w:left w:w="0" w:type="dxa"/>
            <w:bottom w:w="0" w:type="dxa"/>
            <w:right w:w="0" w:type="dxa"/>
          </w:tblCellMar>
        </w:tblPrEx>
        <w:trPr>
          <w:trHeight w:val="450" w:hRule="atLeast"/>
          <w:jc w:val="center"/>
        </w:trPr>
        <w:tc>
          <w:tcPr>
            <w:tcW w:w="739" w:type="dxa"/>
            <w:tcBorders>
              <w:top w:val="single" w:color="auto" w:sz="4" w:space="0"/>
              <w:left w:val="single" w:color="auto" w:sz="4" w:space="0"/>
              <w:bottom w:val="single" w:color="auto" w:sz="4" w:space="0"/>
              <w:right w:val="single" w:color="auto" w:sz="4" w:space="0"/>
            </w:tcBorders>
            <w:vAlign w:val="center"/>
          </w:tcPr>
          <w:p>
            <w:pPr>
              <w:jc w:val="center"/>
              <w:rPr>
                <w:sz w:val="24"/>
                <w:highlight w:val="none"/>
              </w:rPr>
            </w:pPr>
            <w:r>
              <w:rPr>
                <w:rFonts w:hint="eastAsia"/>
                <w:sz w:val="24"/>
                <w:highlight w:val="none"/>
              </w:rPr>
              <w:t>□</w:t>
            </w:r>
          </w:p>
        </w:tc>
        <w:tc>
          <w:tcPr>
            <w:tcW w:w="5195" w:type="dxa"/>
            <w:tcBorders>
              <w:top w:val="single" w:color="auto" w:sz="4" w:space="0"/>
              <w:left w:val="nil"/>
              <w:bottom w:val="single" w:color="auto" w:sz="4" w:space="0"/>
              <w:right w:val="single" w:color="auto" w:sz="4" w:space="0"/>
            </w:tcBorders>
            <w:vAlign w:val="center"/>
          </w:tcPr>
          <w:p>
            <w:pPr>
              <w:jc w:val="left"/>
              <w:rPr>
                <w:szCs w:val="21"/>
                <w:highlight w:val="none"/>
              </w:rPr>
            </w:pPr>
            <w:r>
              <w:rPr>
                <w:rFonts w:hint="eastAsia"/>
                <w:szCs w:val="21"/>
                <w:highlight w:val="none"/>
              </w:rPr>
              <w:t>15</w:t>
            </w:r>
            <w:r>
              <w:rPr>
                <w:rFonts w:hint="eastAsia"/>
                <w:szCs w:val="21"/>
                <w:highlight w:val="none"/>
                <w:lang w:eastAsia="zh-Hans"/>
              </w:rPr>
              <w:t>.</w:t>
            </w:r>
            <w:r>
              <w:rPr>
                <w:rFonts w:hint="eastAsia"/>
                <w:szCs w:val="21"/>
                <w:highlight w:val="none"/>
              </w:rPr>
              <w:t>由</w:t>
            </w:r>
            <w:r>
              <w:rPr>
                <w:rFonts w:hint="eastAsia"/>
                <w:szCs w:val="21"/>
                <w:highlight w:val="none"/>
                <w:lang w:eastAsia="zh-CN"/>
              </w:rPr>
              <w:t>区重点区域建设推进中心</w:t>
            </w:r>
            <w:r>
              <w:rPr>
                <w:rFonts w:hint="eastAsia"/>
                <w:szCs w:val="21"/>
                <w:highlight w:val="none"/>
              </w:rPr>
              <w:t>委托注册会计师事务所出具申报项目专项审计报告</w:t>
            </w:r>
          </w:p>
        </w:tc>
        <w:tc>
          <w:tcPr>
            <w:tcW w:w="1473" w:type="dxa"/>
            <w:tcBorders>
              <w:top w:val="single" w:color="auto" w:sz="4" w:space="0"/>
              <w:left w:val="single" w:color="auto" w:sz="4" w:space="0"/>
              <w:bottom w:val="single" w:color="auto" w:sz="4" w:space="0"/>
              <w:right w:val="single" w:color="auto" w:sz="4" w:space="0"/>
            </w:tcBorders>
            <w:vAlign w:val="center"/>
          </w:tcPr>
          <w:p>
            <w:pPr>
              <w:jc w:val="center"/>
              <w:rPr>
                <w:szCs w:val="21"/>
                <w:highlight w:val="none"/>
              </w:rPr>
            </w:pPr>
            <w:r>
              <w:rPr>
                <w:rFonts w:hint="eastAsia"/>
                <w:szCs w:val="21"/>
                <w:highlight w:val="none"/>
              </w:rPr>
              <w:t>是</w:t>
            </w:r>
          </w:p>
        </w:tc>
        <w:tc>
          <w:tcPr>
            <w:tcW w:w="1342" w:type="dxa"/>
            <w:tcBorders>
              <w:top w:val="single" w:color="auto" w:sz="4" w:space="0"/>
              <w:left w:val="single" w:color="auto" w:sz="4" w:space="0"/>
              <w:bottom w:val="single" w:color="auto" w:sz="4" w:space="0"/>
              <w:right w:val="single" w:color="auto" w:sz="4" w:space="0"/>
            </w:tcBorders>
            <w:vAlign w:val="center"/>
          </w:tcPr>
          <w:p>
            <w:pPr>
              <w:jc w:val="center"/>
              <w:rPr>
                <w:szCs w:val="21"/>
                <w:highlight w:val="none"/>
              </w:rPr>
            </w:pPr>
            <w:r>
              <w:rPr>
                <w:rFonts w:hint="eastAsia"/>
                <w:szCs w:val="21"/>
                <w:highlight w:val="none"/>
              </w:rPr>
              <w:t>是</w:t>
            </w:r>
          </w:p>
        </w:tc>
      </w:tr>
    </w:tbl>
    <w:p>
      <w:pPr>
        <w:rPr>
          <w:highlight w:val="none"/>
        </w:rPr>
      </w:pPr>
    </w:p>
    <w:p>
      <w:pPr>
        <w:rPr>
          <w:highlight w:val="none"/>
        </w:rPr>
      </w:pPr>
      <w:r>
        <w:rPr>
          <w:rFonts w:hint="eastAsia"/>
          <w:highlight w:val="none"/>
        </w:rPr>
        <w:t>注：以上材料原则上要求提供A4纸规格中文书写文件，各部分之间应有明显分割标识，并按照</w:t>
      </w:r>
      <w:r>
        <w:rPr>
          <w:highlight w:val="none"/>
        </w:rPr>
        <w:t>材料清单编制目录装订成册</w:t>
      </w:r>
      <w:r>
        <w:rPr>
          <w:rFonts w:hint="eastAsia"/>
          <w:highlight w:val="none"/>
        </w:rPr>
        <w:t xml:space="preserve">；相关附件存复印件验原件；申请材料一式两份，加盖企业公章。 </w:t>
      </w:r>
    </w:p>
    <w:p>
      <w:pPr>
        <w:rPr>
          <w:highlight w:val="none"/>
        </w:rPr>
      </w:pPr>
    </w:p>
    <w:p>
      <w:pPr>
        <w:rPr>
          <w:highlight w:val="none"/>
        </w:rPr>
      </w:pPr>
    </w:p>
    <w:p>
      <w:pPr>
        <w:pStyle w:val="2"/>
        <w:rPr>
          <w:highlight w:val="none"/>
        </w:rPr>
      </w:pPr>
    </w:p>
    <w:p>
      <w:pPr>
        <w:overflowPunct w:val="0"/>
        <w:rPr>
          <w:rFonts w:ascii="仿宋_GB2312" w:hAnsi="仿宋" w:eastAsia="仿宋_GB2312"/>
          <w:sz w:val="32"/>
          <w:szCs w:val="32"/>
          <w:highlight w:val="none"/>
        </w:rPr>
      </w:pPr>
      <w:r>
        <w:rPr>
          <w:rFonts w:hint="eastAsia" w:ascii="仿宋_GB2312" w:hAnsi="仿宋" w:eastAsia="仿宋_GB2312"/>
          <w:sz w:val="32"/>
          <w:szCs w:val="32"/>
          <w:highlight w:val="none"/>
        </w:rPr>
        <w:br w:type="page"/>
      </w:r>
    </w:p>
    <w:p>
      <w:pPr>
        <w:pStyle w:val="3"/>
        <w:keepNext w:val="0"/>
        <w:keepLines w:val="0"/>
        <w:overflowPunct w:val="0"/>
        <w:spacing w:before="0" w:after="0" w:line="560" w:lineRule="exact"/>
        <w:jc w:val="center"/>
        <w:rPr>
          <w:rFonts w:ascii="黑体" w:hAnsi="黑体" w:eastAsia="黑体" w:cs="黑体"/>
          <w:sz w:val="32"/>
          <w:szCs w:val="32"/>
          <w:highlight w:val="none"/>
        </w:rPr>
      </w:pPr>
      <w:bookmarkStart w:id="112" w:name="_Toc6603"/>
      <w:bookmarkStart w:id="113" w:name="_Toc25554"/>
      <w:bookmarkStart w:id="114" w:name="_Toc2960"/>
      <w:bookmarkStart w:id="115" w:name="_Toc20114"/>
      <w:bookmarkStart w:id="116" w:name="_Toc145610750"/>
      <w:bookmarkStart w:id="117" w:name="_Toc1161537056"/>
      <w:bookmarkStart w:id="118" w:name="_Toc5986"/>
      <w:bookmarkStart w:id="119" w:name="_Toc24651"/>
      <w:bookmarkStart w:id="120" w:name="_Toc3077"/>
      <w:bookmarkStart w:id="121" w:name="_Toc13559"/>
      <w:bookmarkStart w:id="122" w:name="_Toc2654"/>
      <w:r>
        <w:rPr>
          <w:rFonts w:hint="eastAsia" w:ascii="黑体" w:hAnsi="黑体" w:eastAsia="黑体" w:cs="黑体"/>
          <w:sz w:val="32"/>
          <w:szCs w:val="32"/>
          <w:highlight w:val="none"/>
        </w:rPr>
        <w:t>创新创意设计公共服务平台建设资助类</w:t>
      </w:r>
      <w:bookmarkEnd w:id="112"/>
      <w:bookmarkEnd w:id="113"/>
      <w:bookmarkEnd w:id="114"/>
      <w:bookmarkEnd w:id="115"/>
      <w:r>
        <w:rPr>
          <w:rFonts w:hint="eastAsia" w:ascii="黑体" w:hAnsi="黑体" w:eastAsia="黑体" w:cs="黑体"/>
          <w:sz w:val="32"/>
          <w:szCs w:val="32"/>
          <w:highlight w:val="none"/>
        </w:rPr>
        <w:t>操作指引</w:t>
      </w:r>
      <w:bookmarkEnd w:id="116"/>
      <w:bookmarkEnd w:id="117"/>
      <w:bookmarkEnd w:id="118"/>
      <w:bookmarkEnd w:id="119"/>
      <w:bookmarkEnd w:id="120"/>
      <w:bookmarkEnd w:id="121"/>
      <w:bookmarkEnd w:id="122"/>
    </w:p>
    <w:p>
      <w:pPr>
        <w:overflowPunct w:val="0"/>
        <w:spacing w:line="560" w:lineRule="exact"/>
        <w:ind w:firstLine="640" w:firstLineChars="200"/>
        <w:rPr>
          <w:rFonts w:ascii="黑体" w:hAnsi="黑体" w:eastAsia="黑体"/>
          <w:sz w:val="32"/>
          <w:szCs w:val="32"/>
          <w:highlight w:val="none"/>
        </w:rPr>
      </w:pPr>
    </w:p>
    <w:p>
      <w:pPr>
        <w:overflowPunct w:val="0"/>
        <w:spacing w:line="560" w:lineRule="exact"/>
        <w:ind w:firstLine="640" w:firstLineChars="200"/>
        <w:rPr>
          <w:rFonts w:ascii="黑体" w:hAnsi="黑体" w:eastAsia="黑体" w:cs="黑体"/>
          <w:sz w:val="32"/>
          <w:szCs w:val="32"/>
          <w:highlight w:val="none"/>
        </w:rPr>
      </w:pPr>
      <w:r>
        <w:rPr>
          <w:rFonts w:hint="eastAsia" w:ascii="黑体" w:hAnsi="黑体" w:eastAsia="黑体"/>
          <w:sz w:val="32"/>
          <w:szCs w:val="32"/>
          <w:highlight w:val="none"/>
        </w:rPr>
        <w:t>一、</w:t>
      </w:r>
      <w:r>
        <w:rPr>
          <w:rFonts w:hint="eastAsia" w:ascii="黑体" w:hAnsi="黑体" w:eastAsia="黑体" w:cs="黑体"/>
          <w:sz w:val="32"/>
          <w:szCs w:val="32"/>
          <w:highlight w:val="none"/>
        </w:rPr>
        <w:t>资助标准</w:t>
      </w:r>
    </w:p>
    <w:p>
      <w:pPr>
        <w:overflowPunct w:val="0"/>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支持各类主体投资建设工业设计、时尚设计、广告设计、平面与多媒体设计等创意设计公共服务平台。对经</w:t>
      </w:r>
      <w:r>
        <w:rPr>
          <w:rFonts w:hint="eastAsia" w:ascii="仿宋_GB2312" w:hAnsi="仿宋_GB2312" w:eastAsia="仿宋_GB2312" w:cs="仿宋_GB2312"/>
          <w:kern w:val="0"/>
          <w:sz w:val="32"/>
          <w:szCs w:val="32"/>
          <w:highlight w:val="none"/>
          <w:lang w:eastAsia="zh-CN"/>
        </w:rPr>
        <w:t>区重点区域建设推进中心</w:t>
      </w:r>
      <w:r>
        <w:rPr>
          <w:rFonts w:hint="eastAsia" w:ascii="仿宋_GB2312" w:hAnsi="仿宋_GB2312" w:eastAsia="仿宋_GB2312" w:cs="仿宋_GB2312"/>
          <w:kern w:val="0"/>
          <w:sz w:val="32"/>
          <w:szCs w:val="32"/>
          <w:highlight w:val="none"/>
        </w:rPr>
        <w:t>认可的建设创意设计公共服务平台的主体，给予不超过项目实际总投资额的50%资助，最高资助金额不超过300万元，分三年发放。创意设计公共服务平台须为各时尚产业主体提供</w:t>
      </w:r>
      <w:r>
        <w:rPr>
          <w:rFonts w:hint="eastAsia" w:ascii="仿宋_GB2312" w:hAnsi="仿宋_GB2312" w:eastAsia="仿宋_GB2312" w:cs="仿宋_GB2312"/>
          <w:kern w:val="0"/>
          <w:sz w:val="32"/>
          <w:szCs w:val="32"/>
          <w:highlight w:val="none"/>
          <w:lang w:eastAsia="zh-Hans"/>
        </w:rPr>
        <w:t>时尚设计软硬件设备共享、</w:t>
      </w:r>
      <w:r>
        <w:rPr>
          <w:rFonts w:hint="eastAsia" w:ascii="仿宋_GB2312" w:hAnsi="仿宋_GB2312" w:eastAsia="仿宋_GB2312" w:cs="仿宋_GB2312"/>
          <w:kern w:val="0"/>
          <w:sz w:val="32"/>
          <w:szCs w:val="32"/>
          <w:highlight w:val="none"/>
        </w:rPr>
        <w:t>市场对接、共性技术研发、标准研制、产品检验、管理咨询等服务。</w:t>
      </w:r>
    </w:p>
    <w:p>
      <w:pPr>
        <w:overflowPunct w:val="0"/>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项目实际总投资额包括硬件设备购置和租赁、软件购置和租赁、系统集成和运营维护、委托开发、设计咨询、检测认证、知识产权申请等费用。</w:t>
      </w:r>
    </w:p>
    <w:p>
      <w:pPr>
        <w:overflowPunct w:val="0"/>
        <w:spacing w:line="560" w:lineRule="exact"/>
        <w:ind w:firstLine="640" w:firstLineChars="200"/>
        <w:rPr>
          <w:rFonts w:ascii="黑体" w:hAnsi="黑体" w:eastAsia="黑体" w:cs="黑体"/>
          <w:bCs/>
          <w:sz w:val="32"/>
          <w:szCs w:val="32"/>
          <w:highlight w:val="none"/>
        </w:rPr>
      </w:pPr>
      <w:r>
        <w:rPr>
          <w:rFonts w:hint="eastAsia" w:ascii="黑体" w:hAnsi="黑体" w:eastAsia="黑体" w:cs="黑体"/>
          <w:bCs/>
          <w:sz w:val="32"/>
          <w:szCs w:val="32"/>
          <w:highlight w:val="none"/>
        </w:rPr>
        <w:t>二</w:t>
      </w:r>
      <w:r>
        <w:rPr>
          <w:rFonts w:ascii="黑体" w:hAnsi="黑体" w:eastAsia="黑体" w:cs="黑体"/>
          <w:bCs/>
          <w:sz w:val="32"/>
          <w:szCs w:val="32"/>
          <w:highlight w:val="none"/>
        </w:rPr>
        <w:t>、</w:t>
      </w:r>
      <w:r>
        <w:rPr>
          <w:rFonts w:hint="eastAsia" w:ascii="黑体" w:hAnsi="黑体" w:eastAsia="黑体" w:cs="黑体"/>
          <w:bCs/>
          <w:sz w:val="32"/>
          <w:szCs w:val="32"/>
          <w:highlight w:val="none"/>
        </w:rPr>
        <w:t>申请条件</w:t>
      </w:r>
    </w:p>
    <w:p>
      <w:pPr>
        <w:numPr>
          <w:ilvl w:val="255"/>
          <w:numId w:val="0"/>
        </w:numPr>
        <w:overflowPunct w:val="0"/>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（一）税务关系、统计关系在深圳市龙华区大浪时尚小镇范围内的时尚产业领域独立法人单位；经大浪时尚小镇指挥部会议研究审定的，对大浪时尚小镇时尚产业发展有贡献的相关单位。</w:t>
      </w:r>
    </w:p>
    <w:p>
      <w:pPr>
        <w:numPr>
          <w:ilvl w:val="255"/>
          <w:numId w:val="0"/>
        </w:numPr>
        <w:overflowPunct w:val="0"/>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（二）申报主体在大浪时尚小镇内有关联企业，则须与关联企业合并申报。</w:t>
      </w:r>
    </w:p>
    <w:p>
      <w:pPr>
        <w:shd w:val="clear" w:color="auto"/>
        <w:overflowPunct w:val="0"/>
        <w:spacing w:line="560" w:lineRule="exact"/>
        <w:ind w:firstLine="640" w:firstLineChars="200"/>
        <w:jc w:val="left"/>
        <w:rPr>
          <w:rFonts w:ascii="仿宋_GB2312" w:hAnsi="宋体" w:eastAsia="仿宋_GB2312"/>
          <w:sz w:val="32"/>
          <w:szCs w:val="32"/>
          <w:highlight w:val="none"/>
        </w:rPr>
      </w:pPr>
      <w:r>
        <w:rPr>
          <w:rFonts w:hint="eastAsia" w:ascii="仿宋_GB2312" w:hAnsi="仿宋_GB2312" w:eastAsia="仿宋_GB2312" w:cs="仿宋_GB2312"/>
          <w:kern w:val="0"/>
          <w:sz w:val="32"/>
          <w:szCs w:val="32"/>
          <w:highlight w:val="none"/>
        </w:rPr>
        <w:t>（三）</w:t>
      </w:r>
      <w:r>
        <w:rPr>
          <w:rFonts w:hint="eastAsia" w:ascii="仿宋_GB2312" w:hAnsi="宋体" w:eastAsia="仿宋_GB2312"/>
          <w:sz w:val="32"/>
          <w:szCs w:val="32"/>
          <w:highlight w:val="none"/>
        </w:rPr>
        <w:t>预计下一年度开展建设的项目，</w:t>
      </w:r>
      <w:r>
        <w:rPr>
          <w:rFonts w:hint="eastAsia" w:ascii="仿宋_GB2312" w:hAnsi="仿宋" w:eastAsia="仿宋_GB2312" w:cs="宋体"/>
          <w:bCs/>
          <w:kern w:val="36"/>
          <w:sz w:val="32"/>
          <w:szCs w:val="32"/>
          <w:highlight w:val="none"/>
          <w:lang w:eastAsia="zh-Hans"/>
        </w:rPr>
        <w:t>原则上</w:t>
      </w:r>
      <w:r>
        <w:rPr>
          <w:rFonts w:hint="eastAsia" w:ascii="仿宋_GB2312" w:hAnsi="宋体" w:eastAsia="仿宋_GB2312"/>
          <w:sz w:val="32"/>
          <w:szCs w:val="32"/>
          <w:highlight w:val="none"/>
        </w:rPr>
        <w:t>须在本年度向</w:t>
      </w:r>
      <w:r>
        <w:rPr>
          <w:rFonts w:hint="eastAsia" w:ascii="仿宋_GB2312" w:hAnsi="宋体" w:eastAsia="仿宋_GB2312"/>
          <w:sz w:val="32"/>
          <w:szCs w:val="32"/>
          <w:highlight w:val="none"/>
          <w:lang w:eastAsia="zh-CN"/>
        </w:rPr>
        <w:t>区重点区域建设推进中心</w:t>
      </w:r>
      <w:r>
        <w:rPr>
          <w:rFonts w:hint="eastAsia" w:ascii="仿宋_GB2312" w:hAnsi="宋体" w:eastAsia="仿宋_GB2312"/>
          <w:sz w:val="32"/>
          <w:szCs w:val="32"/>
          <w:highlight w:val="none"/>
        </w:rPr>
        <w:t>通过专家评审，并于本年度11月前取得评审报告书。</w:t>
      </w:r>
    </w:p>
    <w:p>
      <w:pPr>
        <w:shd w:val="clear" w:color="auto"/>
        <w:overflowPunct w:val="0"/>
        <w:spacing w:line="560" w:lineRule="exact"/>
        <w:ind w:firstLine="640" w:firstLineChars="200"/>
        <w:jc w:val="left"/>
        <w:rPr>
          <w:rFonts w:ascii="仿宋_GB2312" w:hAnsi="宋体" w:eastAsia="仿宋_GB2312"/>
          <w:sz w:val="32"/>
          <w:szCs w:val="32"/>
          <w:highlight w:val="none"/>
        </w:rPr>
      </w:pPr>
      <w:r>
        <w:rPr>
          <w:rFonts w:hint="eastAsia" w:ascii="仿宋_GB2312" w:hAnsi="仿宋_GB2312" w:eastAsia="仿宋_GB2312" w:cs="仿宋_GB2312"/>
          <w:kern w:val="0"/>
          <w:sz w:val="32"/>
          <w:szCs w:val="32"/>
          <w:highlight w:val="none"/>
          <w:lang w:eastAsia="zh-Hans"/>
        </w:rPr>
        <w:t>（四）</w:t>
      </w:r>
      <w:r>
        <w:rPr>
          <w:rFonts w:hint="eastAsia" w:ascii="仿宋_GB2312" w:hAnsi="仿宋_GB2312" w:eastAsia="仿宋_GB2312" w:cs="仿宋_GB2312"/>
          <w:kern w:val="0"/>
          <w:sz w:val="32"/>
          <w:szCs w:val="32"/>
          <w:highlight w:val="none"/>
        </w:rPr>
        <w:t>申请本条款资助的，其实际资助金额由</w:t>
      </w:r>
      <w:r>
        <w:rPr>
          <w:rFonts w:hint="eastAsia" w:ascii="仿宋_GB2312" w:hAnsi="仿宋_GB2312" w:eastAsia="仿宋_GB2312" w:cs="仿宋_GB2312"/>
          <w:kern w:val="0"/>
          <w:sz w:val="32"/>
          <w:szCs w:val="32"/>
          <w:highlight w:val="none"/>
          <w:lang w:val="en-US" w:eastAsia="zh-CN"/>
        </w:rPr>
        <w:t>区重点区域建设推进中心按相关程序</w:t>
      </w:r>
      <w:r>
        <w:rPr>
          <w:rFonts w:hint="eastAsia" w:ascii="仿宋_GB2312" w:hAnsi="仿宋_GB2312" w:eastAsia="仿宋_GB2312" w:cs="仿宋_GB2312"/>
          <w:kern w:val="0"/>
          <w:sz w:val="32"/>
          <w:szCs w:val="32"/>
          <w:highlight w:val="none"/>
        </w:rPr>
        <w:t>审定。</w:t>
      </w:r>
    </w:p>
    <w:p>
      <w:pPr>
        <w:numPr>
          <w:ilvl w:val="255"/>
          <w:numId w:val="0"/>
        </w:numPr>
        <w:overflowPunct w:val="0"/>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kern w:val="0"/>
          <w:sz w:val="32"/>
          <w:szCs w:val="32"/>
          <w:highlight w:val="none"/>
          <w:lang w:eastAsia="zh-Hans"/>
        </w:rPr>
        <w:t>五</w:t>
      </w: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kern w:val="0"/>
          <w:sz w:val="32"/>
          <w:szCs w:val="32"/>
          <w:highlight w:val="none"/>
          <w:lang w:eastAsia="zh-Hans"/>
        </w:rPr>
        <w:t>申请单位成立运营三年以上，有区级以上公共服务平台建设运营经验。</w:t>
      </w:r>
    </w:p>
    <w:p>
      <w:pPr>
        <w:numPr>
          <w:ilvl w:val="255"/>
          <w:numId w:val="0"/>
        </w:numPr>
        <w:overflowPunct w:val="0"/>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kern w:val="0"/>
          <w:sz w:val="32"/>
          <w:szCs w:val="32"/>
          <w:highlight w:val="none"/>
          <w:lang w:eastAsia="zh-Hans"/>
        </w:rPr>
        <w:t>六</w:t>
      </w: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kern w:val="0"/>
          <w:sz w:val="32"/>
          <w:szCs w:val="32"/>
          <w:highlight w:val="none"/>
          <w:lang w:eastAsia="zh-Hans"/>
        </w:rPr>
        <w:t>公共服务平台</w:t>
      </w:r>
      <w:r>
        <w:rPr>
          <w:rFonts w:hint="eastAsia" w:ascii="仿宋_GB2312" w:hAnsi="仿宋_GB2312" w:eastAsia="仿宋_GB2312" w:cs="仿宋_GB2312"/>
          <w:kern w:val="0"/>
          <w:sz w:val="32"/>
          <w:szCs w:val="32"/>
          <w:highlight w:val="none"/>
        </w:rPr>
        <w:t>建成后获得30项以上美术作品版权、获得15项以上外观设计专利或获得1项以上实用新型专利和发明专利等知识产权。</w:t>
      </w:r>
    </w:p>
    <w:p>
      <w:pPr>
        <w:numPr>
          <w:ilvl w:val="255"/>
          <w:numId w:val="0"/>
        </w:numPr>
        <w:overflowPunct w:val="0"/>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kern w:val="0"/>
          <w:sz w:val="32"/>
          <w:szCs w:val="32"/>
          <w:highlight w:val="none"/>
          <w:lang w:eastAsia="zh-Hans"/>
        </w:rPr>
        <w:t>七</w:t>
      </w: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kern w:val="0"/>
          <w:sz w:val="32"/>
          <w:szCs w:val="32"/>
          <w:highlight w:val="none"/>
          <w:lang w:eastAsia="zh-Hans"/>
        </w:rPr>
        <w:t>公共服务平台</w:t>
      </w:r>
      <w:r>
        <w:rPr>
          <w:rFonts w:hint="eastAsia" w:ascii="仿宋_GB2312" w:hAnsi="仿宋_GB2312" w:eastAsia="仿宋_GB2312" w:cs="仿宋_GB2312"/>
          <w:kern w:val="0"/>
          <w:sz w:val="32"/>
          <w:szCs w:val="32"/>
          <w:highlight w:val="none"/>
        </w:rPr>
        <w:t>从事专业技术、设计等服务的人员不少于6人，本科以上学历且设计相关专业毕业人员不少于3人。</w:t>
      </w:r>
    </w:p>
    <w:p>
      <w:pPr>
        <w:numPr>
          <w:ilvl w:val="255"/>
          <w:numId w:val="0"/>
        </w:numPr>
        <w:overflowPunct w:val="0"/>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（八）</w:t>
      </w:r>
      <w:r>
        <w:rPr>
          <w:rFonts w:hint="eastAsia" w:ascii="仿宋_GB2312" w:hAnsi="仿宋_GB2312" w:eastAsia="仿宋_GB2312" w:cs="仿宋_GB2312"/>
          <w:kern w:val="0"/>
          <w:sz w:val="32"/>
          <w:szCs w:val="32"/>
          <w:highlight w:val="none"/>
          <w:lang w:eastAsia="zh-Hans"/>
        </w:rPr>
        <w:t>公共服务平台</w:t>
      </w:r>
      <w:r>
        <w:rPr>
          <w:rFonts w:hint="eastAsia" w:ascii="仿宋_GB2312" w:hAnsi="仿宋_GB2312" w:eastAsia="仿宋_GB2312" w:cs="仿宋_GB2312"/>
          <w:kern w:val="0"/>
          <w:sz w:val="32"/>
          <w:szCs w:val="32"/>
          <w:highlight w:val="none"/>
        </w:rPr>
        <w:t>具备公共设计软件、公共板房、检验检测等软硬件设备，所有软硬件设备原值总额不低于50万元。</w:t>
      </w:r>
    </w:p>
    <w:p>
      <w:pPr>
        <w:numPr>
          <w:ilvl w:val="255"/>
          <w:numId w:val="0"/>
        </w:numPr>
        <w:overflowPunct w:val="0"/>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（九）</w:t>
      </w:r>
      <w:r>
        <w:rPr>
          <w:rFonts w:hint="eastAsia" w:ascii="仿宋_GB2312" w:hAnsi="仿宋_GB2312" w:eastAsia="仿宋_GB2312" w:cs="仿宋_GB2312"/>
          <w:bCs/>
          <w:kern w:val="0"/>
          <w:sz w:val="32"/>
          <w:szCs w:val="32"/>
          <w:highlight w:val="none"/>
        </w:rPr>
        <w:t>不存在龙华区财政专项资金相关管理文件规定的不予安排资助的情形。</w:t>
      </w:r>
    </w:p>
    <w:p>
      <w:pPr>
        <w:overflowPunct w:val="0"/>
        <w:spacing w:line="560" w:lineRule="exact"/>
        <w:ind w:firstLine="640" w:firstLineChars="200"/>
        <w:rPr>
          <w:rStyle w:val="22"/>
          <w:rFonts w:ascii="黑体" w:hAnsi="黑体" w:eastAsia="黑体"/>
          <w:b w:val="0"/>
          <w:sz w:val="32"/>
          <w:szCs w:val="32"/>
          <w:highlight w:val="none"/>
        </w:rPr>
      </w:pPr>
      <w:r>
        <w:rPr>
          <w:rStyle w:val="22"/>
          <w:rFonts w:hint="eastAsia" w:ascii="黑体" w:hAnsi="黑体" w:eastAsia="黑体"/>
          <w:b w:val="0"/>
          <w:sz w:val="32"/>
          <w:szCs w:val="32"/>
          <w:highlight w:val="none"/>
        </w:rPr>
        <w:t>三、申请材料</w:t>
      </w:r>
    </w:p>
    <w:p>
      <w:pPr>
        <w:overflowPunct w:val="0"/>
        <w:spacing w:line="560" w:lineRule="exact"/>
        <w:ind w:firstLine="614" w:firstLineChars="192"/>
        <w:rPr>
          <w:rFonts w:ascii="仿宋_GB2312" w:hAnsi="宋体" w:eastAsia="仿宋_GB2312"/>
          <w:sz w:val="32"/>
          <w:szCs w:val="32"/>
          <w:highlight w:val="none"/>
        </w:rPr>
      </w:pPr>
      <w:r>
        <w:rPr>
          <w:rFonts w:hint="eastAsia" w:ascii="仿宋_GB2312" w:hAnsi="仿宋_GB2312" w:eastAsia="仿宋_GB2312" w:cs="仿宋_GB2312"/>
          <w:kern w:val="0"/>
          <w:sz w:val="32"/>
          <w:szCs w:val="32"/>
          <w:highlight w:val="none"/>
        </w:rPr>
        <w:t>（一）《深圳市</w:t>
      </w:r>
      <w:r>
        <w:rPr>
          <w:rFonts w:ascii="仿宋_GB2312" w:hAnsi="仿宋_GB2312" w:eastAsia="仿宋_GB2312" w:cs="仿宋_GB2312"/>
          <w:kern w:val="0"/>
          <w:sz w:val="32"/>
          <w:szCs w:val="32"/>
          <w:highlight w:val="none"/>
        </w:rPr>
        <w:t>龙华区</w:t>
      </w:r>
      <w:r>
        <w:rPr>
          <w:rFonts w:hint="eastAsia" w:ascii="仿宋_GB2312" w:hAnsi="仿宋_GB2312" w:eastAsia="仿宋_GB2312" w:cs="仿宋_GB2312"/>
          <w:kern w:val="0"/>
          <w:sz w:val="32"/>
          <w:szCs w:val="32"/>
          <w:highlight w:val="none"/>
        </w:rPr>
        <w:t>大浪时尚小镇创新创意设计公共服务平台建设资助申请书》《填表承诺书》《创新创意设计公共服务平台建设资助基本情况表》</w:t>
      </w:r>
      <w:r>
        <w:rPr>
          <w:rFonts w:hint="eastAsia" w:ascii="仿宋_GB2312" w:hAnsi="宋体" w:eastAsia="仿宋_GB2312"/>
          <w:sz w:val="32"/>
          <w:szCs w:val="32"/>
          <w:highlight w:val="none"/>
        </w:rPr>
        <w:t>。</w:t>
      </w:r>
    </w:p>
    <w:p>
      <w:pPr>
        <w:overflowPunct w:val="0"/>
        <w:spacing w:line="560" w:lineRule="exact"/>
        <w:ind w:firstLine="614" w:firstLineChars="192"/>
        <w:rPr>
          <w:rFonts w:ascii="仿宋_GB2312" w:hAnsi="宋体" w:eastAsia="仿宋_GB2312"/>
          <w:sz w:val="32"/>
          <w:szCs w:val="32"/>
          <w:highlight w:val="none"/>
        </w:rPr>
      </w:pPr>
      <w:r>
        <w:rPr>
          <w:rFonts w:hint="eastAsia" w:ascii="仿宋_GB2312" w:hAnsi="宋体" w:eastAsia="仿宋_GB2312"/>
          <w:sz w:val="32"/>
          <w:szCs w:val="32"/>
          <w:highlight w:val="none"/>
        </w:rPr>
        <w:t>（二）</w:t>
      </w:r>
      <w:r>
        <w:rPr>
          <w:rFonts w:hint="eastAsia" w:ascii="仿宋_GB2312" w:hAnsi="宋体" w:eastAsia="仿宋_GB2312"/>
          <w:sz w:val="32"/>
          <w:szCs w:val="32"/>
          <w:highlight w:val="none"/>
          <w:lang w:eastAsia="zh-Hans"/>
        </w:rPr>
        <w:t>企业或机构</w:t>
      </w:r>
      <w:r>
        <w:rPr>
          <w:rFonts w:hint="eastAsia" w:ascii="仿宋_GB2312" w:hAnsi="宋体" w:eastAsia="仿宋_GB2312"/>
          <w:sz w:val="32"/>
          <w:szCs w:val="32"/>
          <w:highlight w:val="none"/>
        </w:rPr>
        <w:t>法人授权委托书（原件），法定代表人、单位经办人身份证复印件。</w:t>
      </w:r>
    </w:p>
    <w:p>
      <w:pPr>
        <w:overflowPunct w:val="0"/>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（三）企业</w:t>
      </w:r>
      <w:r>
        <w:rPr>
          <w:rFonts w:hint="eastAsia" w:ascii="仿宋_GB2312" w:hAnsi="仿宋_GB2312" w:eastAsia="仿宋_GB2312" w:cs="仿宋_GB2312"/>
          <w:kern w:val="0"/>
          <w:sz w:val="32"/>
          <w:szCs w:val="32"/>
          <w:highlight w:val="none"/>
          <w:lang w:eastAsia="zh-Hans"/>
        </w:rPr>
        <w:t>或机构</w:t>
      </w:r>
      <w:r>
        <w:rPr>
          <w:rFonts w:hint="eastAsia" w:ascii="仿宋_GB2312" w:hAnsi="仿宋_GB2312" w:eastAsia="仿宋_GB2312" w:cs="仿宋_GB2312"/>
          <w:kern w:val="0"/>
          <w:sz w:val="32"/>
          <w:szCs w:val="32"/>
          <w:highlight w:val="none"/>
        </w:rPr>
        <w:t>营业执照、组织机构代码证和税务登记证复印件（需年度检验合格，已办理“多证合一”仅需提供复合凭证），或事业单位、民办非企业单位、社会团体等登记证书。</w:t>
      </w:r>
    </w:p>
    <w:p>
      <w:pPr>
        <w:overflowPunct w:val="0"/>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（四）企业</w:t>
      </w:r>
      <w:r>
        <w:rPr>
          <w:rFonts w:hint="eastAsia" w:ascii="仿宋_GB2312" w:eastAsia="仿宋_GB2312"/>
          <w:sz w:val="32"/>
          <w:szCs w:val="32"/>
          <w:highlight w:val="none"/>
          <w:lang w:eastAsia="zh-Hans"/>
        </w:rPr>
        <w:t>或机构</w:t>
      </w:r>
      <w:r>
        <w:rPr>
          <w:rFonts w:hint="eastAsia" w:ascii="仿宋_GB2312" w:eastAsia="仿宋_GB2312"/>
          <w:sz w:val="32"/>
          <w:szCs w:val="32"/>
          <w:highlight w:val="none"/>
        </w:rPr>
        <w:t>上年度分税种纳税证明原件及复印件。</w:t>
      </w:r>
    </w:p>
    <w:p>
      <w:pPr>
        <w:overflowPunct w:val="0"/>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（五）企业上一年度统计定报（工业企业产值表或批零企业销售库存表或服务企业财务状况表）。</w:t>
      </w:r>
    </w:p>
    <w:p>
      <w:pPr>
        <w:overflowPunct w:val="0"/>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（六）企业</w:t>
      </w:r>
      <w:r>
        <w:rPr>
          <w:rFonts w:hint="eastAsia" w:ascii="仿宋_GB2312" w:eastAsia="仿宋_GB2312"/>
          <w:sz w:val="32"/>
          <w:szCs w:val="32"/>
          <w:highlight w:val="none"/>
          <w:lang w:eastAsia="zh-Hans"/>
        </w:rPr>
        <w:t>或机构</w:t>
      </w:r>
      <w:r>
        <w:rPr>
          <w:rFonts w:hint="eastAsia" w:ascii="仿宋_GB2312" w:eastAsia="仿宋_GB2312"/>
          <w:sz w:val="32"/>
          <w:szCs w:val="32"/>
          <w:highlight w:val="none"/>
        </w:rPr>
        <w:t>上年度无保留意见财务审计报告。</w:t>
      </w:r>
    </w:p>
    <w:p>
      <w:pPr>
        <w:overflowPunct w:val="0"/>
        <w:spacing w:line="560" w:lineRule="exact"/>
        <w:ind w:firstLine="614" w:firstLineChars="192"/>
        <w:rPr>
          <w:rFonts w:ascii="仿宋_GB2312" w:hAnsi="宋体" w:eastAsia="仿宋_GB2312"/>
          <w:sz w:val="32"/>
          <w:szCs w:val="32"/>
          <w:highlight w:val="none"/>
        </w:rPr>
      </w:pPr>
      <w:r>
        <w:rPr>
          <w:rFonts w:hint="eastAsia" w:ascii="仿宋_GB2312" w:hAnsi="宋体" w:eastAsia="仿宋_GB2312"/>
          <w:sz w:val="32"/>
          <w:szCs w:val="32"/>
          <w:highlight w:val="none"/>
        </w:rPr>
        <w:t>（七）</w:t>
      </w:r>
      <w:r>
        <w:rPr>
          <w:rFonts w:hint="eastAsia" w:ascii="仿宋_GB2312" w:hAnsi="宋体" w:eastAsia="仿宋_GB2312"/>
          <w:sz w:val="32"/>
          <w:szCs w:val="32"/>
          <w:highlight w:val="none"/>
          <w:lang w:eastAsia="zh-Hans"/>
        </w:rPr>
        <w:t>企业或机构区级以上</w:t>
      </w:r>
      <w:r>
        <w:rPr>
          <w:rFonts w:hint="eastAsia" w:ascii="仿宋_GB2312" w:hAnsi="仿宋_GB2312" w:eastAsia="仿宋_GB2312" w:cs="仿宋_GB2312"/>
          <w:kern w:val="0"/>
          <w:sz w:val="32"/>
          <w:szCs w:val="32"/>
          <w:highlight w:val="none"/>
          <w:lang w:eastAsia="zh-Hans"/>
        </w:rPr>
        <w:t>公共服务平台建设运营的项目验收报告、完成证明等证明材料。</w:t>
      </w:r>
    </w:p>
    <w:p>
      <w:pPr>
        <w:overflowPunct w:val="0"/>
        <w:spacing w:line="560" w:lineRule="exact"/>
        <w:ind w:firstLine="614" w:firstLineChars="192"/>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lang w:eastAsia="zh-Hans"/>
        </w:rPr>
        <w:t>（八）</w:t>
      </w:r>
      <w:r>
        <w:rPr>
          <w:rFonts w:hint="eastAsia" w:ascii="仿宋_GB2312" w:hAnsi="仿宋_GB2312" w:eastAsia="仿宋_GB2312" w:cs="仿宋_GB2312"/>
          <w:kern w:val="0"/>
          <w:sz w:val="32"/>
          <w:szCs w:val="32"/>
          <w:highlight w:val="none"/>
        </w:rPr>
        <w:t>项目可行性研究报告。</w:t>
      </w:r>
    </w:p>
    <w:p>
      <w:pPr>
        <w:overflowPunct w:val="0"/>
        <w:spacing w:line="560" w:lineRule="exact"/>
        <w:ind w:firstLine="614" w:firstLineChars="192"/>
        <w:rPr>
          <w:rFonts w:ascii="仿宋_GB2312" w:hAnsi="宋体" w:eastAsia="仿宋_GB2312"/>
          <w:sz w:val="32"/>
          <w:szCs w:val="32"/>
          <w:highlight w:val="none"/>
        </w:rPr>
      </w:pPr>
      <w:r>
        <w:rPr>
          <w:rFonts w:hint="eastAsia" w:ascii="仿宋_GB2312" w:hAnsi="宋体" w:eastAsia="仿宋_GB2312"/>
          <w:sz w:val="32"/>
          <w:szCs w:val="32"/>
          <w:highlight w:val="none"/>
        </w:rPr>
        <w:t>（</w:t>
      </w:r>
      <w:r>
        <w:rPr>
          <w:rFonts w:hint="eastAsia" w:ascii="仿宋_GB2312" w:hAnsi="宋体" w:eastAsia="仿宋_GB2312"/>
          <w:sz w:val="32"/>
          <w:szCs w:val="32"/>
          <w:highlight w:val="none"/>
          <w:lang w:eastAsia="zh-Hans"/>
        </w:rPr>
        <w:t>九</w:t>
      </w:r>
      <w:r>
        <w:rPr>
          <w:rFonts w:hint="eastAsia" w:ascii="仿宋_GB2312" w:hAnsi="宋体" w:eastAsia="仿宋_GB2312"/>
          <w:sz w:val="32"/>
          <w:szCs w:val="32"/>
          <w:highlight w:val="none"/>
        </w:rPr>
        <w:t>）知识产权证书等证明材料。</w:t>
      </w:r>
    </w:p>
    <w:p>
      <w:pPr>
        <w:overflowPunct w:val="0"/>
        <w:spacing w:line="560" w:lineRule="exact"/>
        <w:ind w:firstLine="614" w:firstLineChars="192"/>
        <w:rPr>
          <w:rFonts w:ascii="仿宋_GB2312" w:hAnsi="宋体" w:eastAsia="仿宋_GB2312"/>
          <w:sz w:val="32"/>
          <w:szCs w:val="32"/>
          <w:highlight w:val="none"/>
        </w:rPr>
      </w:pPr>
      <w:r>
        <w:rPr>
          <w:rFonts w:hint="eastAsia" w:ascii="仿宋_GB2312" w:eastAsia="仿宋_GB2312"/>
          <w:sz w:val="32"/>
          <w:szCs w:val="32"/>
          <w:highlight w:val="none"/>
        </w:rPr>
        <w:t>（</w:t>
      </w:r>
      <w:r>
        <w:rPr>
          <w:rFonts w:hint="eastAsia" w:ascii="仿宋_GB2312" w:eastAsia="仿宋_GB2312"/>
          <w:sz w:val="32"/>
          <w:szCs w:val="32"/>
          <w:highlight w:val="none"/>
          <w:lang w:eastAsia="zh-Hans"/>
        </w:rPr>
        <w:t>十</w:t>
      </w:r>
      <w:r>
        <w:rPr>
          <w:rFonts w:hint="eastAsia" w:ascii="仿宋_GB2312" w:eastAsia="仿宋_GB2312"/>
          <w:sz w:val="32"/>
          <w:szCs w:val="32"/>
          <w:highlight w:val="none"/>
        </w:rPr>
        <w:t>）</w:t>
      </w:r>
      <w:r>
        <w:rPr>
          <w:rFonts w:hint="eastAsia" w:ascii="仿宋_GB2312" w:hAnsi="仿宋_GB2312" w:eastAsia="仿宋_GB2312" w:cs="仿宋_GB2312"/>
          <w:kern w:val="0"/>
          <w:sz w:val="32"/>
          <w:szCs w:val="32"/>
          <w:highlight w:val="none"/>
        </w:rPr>
        <w:t>仪器设备、专业软件等购置、租赁、原值证明及平台场地证明。</w:t>
      </w:r>
    </w:p>
    <w:p>
      <w:pPr>
        <w:overflowPunct w:val="0"/>
        <w:spacing w:line="560" w:lineRule="exact"/>
        <w:ind w:firstLine="614" w:firstLineChars="192"/>
        <w:rPr>
          <w:rFonts w:ascii="仿宋_GB2312" w:hAnsi="宋体" w:eastAsia="仿宋_GB2312"/>
          <w:sz w:val="32"/>
          <w:szCs w:val="32"/>
          <w:highlight w:val="none"/>
        </w:rPr>
      </w:pPr>
      <w:r>
        <w:rPr>
          <w:rFonts w:hint="eastAsia" w:ascii="仿宋_GB2312" w:eastAsia="仿宋_GB2312"/>
          <w:sz w:val="32"/>
          <w:szCs w:val="32"/>
          <w:highlight w:val="none"/>
        </w:rPr>
        <w:t>（十</w:t>
      </w:r>
      <w:r>
        <w:rPr>
          <w:rFonts w:hint="eastAsia" w:ascii="仿宋_GB2312" w:eastAsia="仿宋_GB2312"/>
          <w:sz w:val="32"/>
          <w:szCs w:val="32"/>
          <w:highlight w:val="none"/>
          <w:lang w:eastAsia="zh-Hans"/>
        </w:rPr>
        <w:t>一</w:t>
      </w:r>
      <w:r>
        <w:rPr>
          <w:rFonts w:hint="eastAsia" w:ascii="仿宋_GB2312" w:eastAsia="仿宋_GB2312"/>
          <w:sz w:val="32"/>
          <w:szCs w:val="32"/>
          <w:highlight w:val="none"/>
        </w:rPr>
        <w:t>）</w:t>
      </w:r>
      <w:r>
        <w:rPr>
          <w:rFonts w:hint="eastAsia" w:ascii="仿宋_GB2312" w:hAnsi="宋体" w:eastAsia="仿宋_GB2312"/>
          <w:sz w:val="32"/>
          <w:szCs w:val="32"/>
          <w:highlight w:val="none"/>
        </w:rPr>
        <w:t>专业技术、设计等服务人员毕业证书、作品集等证明文件，以及上一年度社保缴纳、个税完税证明。</w:t>
      </w:r>
    </w:p>
    <w:p>
      <w:pPr>
        <w:overflowPunct w:val="0"/>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（十</w:t>
      </w:r>
      <w:r>
        <w:rPr>
          <w:rFonts w:hint="eastAsia" w:ascii="仿宋_GB2312" w:eastAsia="仿宋_GB2312"/>
          <w:sz w:val="32"/>
          <w:szCs w:val="32"/>
          <w:highlight w:val="none"/>
          <w:lang w:eastAsia="zh-Hans"/>
        </w:rPr>
        <w:t>二</w:t>
      </w:r>
      <w:r>
        <w:rPr>
          <w:rFonts w:hint="eastAsia" w:ascii="仿宋_GB2312" w:eastAsia="仿宋_GB2312"/>
          <w:sz w:val="32"/>
          <w:szCs w:val="32"/>
          <w:highlight w:val="none"/>
        </w:rPr>
        <w:t>）建设投资项目（</w:t>
      </w:r>
      <w:r>
        <w:rPr>
          <w:rFonts w:hint="eastAsia" w:ascii="仿宋_GB2312" w:hAnsi="仿宋_GB2312" w:eastAsia="仿宋_GB2312" w:cs="仿宋_GB2312"/>
          <w:kern w:val="0"/>
          <w:sz w:val="32"/>
          <w:szCs w:val="32"/>
          <w:highlight w:val="none"/>
        </w:rPr>
        <w:t>硬件和软件设备购置和租赁</w:t>
      </w:r>
      <w:r>
        <w:rPr>
          <w:rFonts w:hint="eastAsia" w:ascii="仿宋_GB2312" w:eastAsia="仿宋_GB2312"/>
          <w:sz w:val="32"/>
          <w:szCs w:val="32"/>
          <w:highlight w:val="none"/>
        </w:rPr>
        <w:t>、系统集成和运营维护、委托开发、设计咨询、检测认证、知识产权申请）相关合同及所产生费用的银行付款凭证、发票及记账凭证等证明材料。</w:t>
      </w:r>
    </w:p>
    <w:p>
      <w:pPr>
        <w:overflowPunct w:val="0"/>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（十</w:t>
      </w:r>
      <w:r>
        <w:rPr>
          <w:rFonts w:hint="eastAsia" w:ascii="仿宋_GB2312" w:eastAsia="仿宋_GB2312"/>
          <w:sz w:val="32"/>
          <w:szCs w:val="32"/>
          <w:highlight w:val="none"/>
          <w:lang w:eastAsia="zh-Hans"/>
        </w:rPr>
        <w:t>三</w:t>
      </w:r>
      <w:r>
        <w:rPr>
          <w:rFonts w:hint="eastAsia" w:ascii="仿宋_GB2312" w:eastAsia="仿宋_GB2312"/>
          <w:sz w:val="32"/>
          <w:szCs w:val="32"/>
          <w:highlight w:val="none"/>
        </w:rPr>
        <w:t>）</w:t>
      </w:r>
      <w:r>
        <w:rPr>
          <w:rFonts w:ascii="仿宋_GB2312" w:eastAsia="仿宋_GB2312"/>
          <w:sz w:val="32"/>
          <w:szCs w:val="32"/>
          <w:highlight w:val="none"/>
        </w:rPr>
        <w:t>由</w:t>
      </w:r>
      <w:r>
        <w:rPr>
          <w:rFonts w:hint="eastAsia" w:ascii="仿宋_GB2312" w:eastAsia="仿宋_GB2312"/>
          <w:sz w:val="32"/>
          <w:szCs w:val="32"/>
          <w:highlight w:val="none"/>
          <w:lang w:eastAsia="zh-CN"/>
        </w:rPr>
        <w:t>区重点区域建设推进中心</w:t>
      </w:r>
      <w:r>
        <w:rPr>
          <w:rFonts w:ascii="仿宋_GB2312" w:eastAsia="仿宋_GB2312"/>
          <w:sz w:val="32"/>
          <w:szCs w:val="32"/>
          <w:highlight w:val="none"/>
        </w:rPr>
        <w:t>组织专家或第三方机构，对</w:t>
      </w:r>
      <w:r>
        <w:rPr>
          <w:rFonts w:hint="eastAsia" w:ascii="仿宋_GB2312" w:eastAsia="仿宋_GB2312"/>
          <w:sz w:val="32"/>
          <w:szCs w:val="32"/>
          <w:highlight w:val="none"/>
        </w:rPr>
        <w:t>创新创意设计公共服务平台</w:t>
      </w:r>
      <w:r>
        <w:rPr>
          <w:rFonts w:ascii="仿宋_GB2312" w:eastAsia="仿宋_GB2312"/>
          <w:sz w:val="32"/>
          <w:szCs w:val="32"/>
          <w:highlight w:val="none"/>
        </w:rPr>
        <w:t>的建设、利用等情况进行评审，形成意见的报告书</w:t>
      </w:r>
      <w:r>
        <w:rPr>
          <w:rFonts w:hint="eastAsia" w:ascii="仿宋_GB2312" w:eastAsia="仿宋_GB2312"/>
          <w:sz w:val="32"/>
          <w:szCs w:val="32"/>
          <w:highlight w:val="none"/>
        </w:rPr>
        <w:t>。</w:t>
      </w:r>
    </w:p>
    <w:p>
      <w:pPr>
        <w:overflowPunct w:val="0"/>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（十</w:t>
      </w:r>
      <w:r>
        <w:rPr>
          <w:rFonts w:hint="eastAsia" w:ascii="仿宋_GB2312" w:eastAsia="仿宋_GB2312"/>
          <w:sz w:val="32"/>
          <w:szCs w:val="32"/>
          <w:highlight w:val="none"/>
          <w:lang w:eastAsia="zh-Hans"/>
        </w:rPr>
        <w:t>四</w:t>
      </w:r>
      <w:r>
        <w:rPr>
          <w:rFonts w:hint="eastAsia" w:ascii="仿宋_GB2312" w:eastAsia="仿宋_GB2312"/>
          <w:sz w:val="32"/>
          <w:szCs w:val="32"/>
          <w:highlight w:val="none"/>
        </w:rPr>
        <w:t>）</w:t>
      </w:r>
      <w:r>
        <w:rPr>
          <w:rFonts w:ascii="仿宋_GB2312" w:eastAsia="仿宋_GB2312"/>
          <w:sz w:val="32"/>
          <w:szCs w:val="32"/>
          <w:highlight w:val="none"/>
        </w:rPr>
        <w:t>由</w:t>
      </w:r>
      <w:r>
        <w:rPr>
          <w:rFonts w:hint="eastAsia" w:ascii="仿宋_GB2312" w:eastAsia="仿宋_GB2312"/>
          <w:sz w:val="32"/>
          <w:szCs w:val="32"/>
          <w:highlight w:val="none"/>
          <w:lang w:eastAsia="zh-CN"/>
        </w:rPr>
        <w:t>区重点区域建设推进中心</w:t>
      </w:r>
      <w:r>
        <w:rPr>
          <w:rFonts w:ascii="仿宋_GB2312" w:eastAsia="仿宋_GB2312"/>
          <w:sz w:val="32"/>
          <w:szCs w:val="32"/>
          <w:highlight w:val="none"/>
        </w:rPr>
        <w:t>委托注册会计师事务所出具申报项目专项审计报告</w:t>
      </w:r>
      <w:r>
        <w:rPr>
          <w:rFonts w:hint="eastAsia" w:ascii="仿宋_GB2312" w:eastAsia="仿宋_GB2312"/>
          <w:sz w:val="32"/>
          <w:szCs w:val="32"/>
          <w:highlight w:val="none"/>
        </w:rPr>
        <w:t>。</w:t>
      </w:r>
    </w:p>
    <w:p>
      <w:pPr>
        <w:shd w:val="clear" w:color="auto"/>
        <w:overflowPunct w:val="0"/>
        <w:spacing w:line="560" w:lineRule="exact"/>
        <w:ind w:firstLine="640" w:firstLineChars="200"/>
        <w:jc w:val="left"/>
        <w:rPr>
          <w:rFonts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以上申报材料皆提交纸质材料。纸质材料原则上以A4纸型制作，加盖公章及骑缝章，按照材料</w:t>
      </w:r>
      <w:r>
        <w:rPr>
          <w:rFonts w:ascii="仿宋_GB2312" w:hAnsi="宋体" w:eastAsia="仿宋_GB2312" w:cs="宋体"/>
          <w:kern w:val="0"/>
          <w:sz w:val="32"/>
          <w:szCs w:val="32"/>
          <w:highlight w:val="none"/>
        </w:rPr>
        <w:t>清单</w:t>
      </w:r>
      <w:r>
        <w:rPr>
          <w:rFonts w:hint="eastAsia" w:ascii="仿宋_GB2312" w:hAnsi="宋体" w:eastAsia="仿宋_GB2312" w:cs="宋体"/>
          <w:kern w:val="0"/>
          <w:sz w:val="32"/>
          <w:szCs w:val="32"/>
          <w:highlight w:val="none"/>
        </w:rPr>
        <w:t>编制目录装订成册(胶装)，申请材料一式两份。</w:t>
      </w:r>
    </w:p>
    <w:p>
      <w:pPr>
        <w:overflowPunct w:val="0"/>
        <w:spacing w:line="560" w:lineRule="exact"/>
        <w:ind w:firstLine="640" w:firstLineChars="200"/>
        <w:rPr>
          <w:rStyle w:val="22"/>
          <w:rFonts w:ascii="黑体" w:hAnsi="黑体" w:eastAsia="黑体"/>
          <w:b w:val="0"/>
          <w:sz w:val="32"/>
          <w:highlight w:val="none"/>
        </w:rPr>
      </w:pPr>
      <w:r>
        <w:rPr>
          <w:rStyle w:val="22"/>
          <w:rFonts w:hint="eastAsia" w:ascii="黑体" w:hAnsi="黑体" w:eastAsia="黑体"/>
          <w:b w:val="0"/>
          <w:sz w:val="32"/>
          <w:szCs w:val="32"/>
          <w:highlight w:val="none"/>
        </w:rPr>
        <w:t>四、</w:t>
      </w:r>
      <w:r>
        <w:rPr>
          <w:rStyle w:val="22"/>
          <w:rFonts w:hint="eastAsia" w:ascii="黑体" w:hAnsi="黑体" w:eastAsia="黑体"/>
          <w:b w:val="0"/>
          <w:sz w:val="32"/>
          <w:highlight w:val="none"/>
        </w:rPr>
        <w:t>办理流程</w:t>
      </w:r>
    </w:p>
    <w:p>
      <w:pPr>
        <w:overflowPunct w:val="0"/>
        <w:spacing w:line="560" w:lineRule="exact"/>
        <w:ind w:firstLine="64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（一）发布公告：</w:t>
      </w:r>
      <w:r>
        <w:rPr>
          <w:rFonts w:hint="eastAsia" w:ascii="仿宋_GB2312" w:hAnsi="仿宋_GB2312" w:eastAsia="仿宋_GB2312" w:cs="仿宋_GB2312"/>
          <w:sz w:val="32"/>
          <w:szCs w:val="32"/>
          <w:highlight w:val="none"/>
          <w:lang w:eastAsia="zh-CN"/>
        </w:rPr>
        <w:t>区重点区域建设推进中心</w:t>
      </w:r>
      <w:r>
        <w:rPr>
          <w:rFonts w:hint="eastAsia" w:ascii="仿宋_GB2312" w:hAnsi="仿宋_GB2312" w:eastAsia="仿宋_GB2312" w:cs="仿宋_GB2312"/>
          <w:sz w:val="32"/>
          <w:szCs w:val="32"/>
          <w:highlight w:val="none"/>
        </w:rPr>
        <w:t>制订申报受理计划，在龙华政府在线等媒体上发布申报通知。</w:t>
      </w:r>
    </w:p>
    <w:p>
      <w:pPr>
        <w:overflowPunct w:val="0"/>
        <w:spacing w:line="560" w:lineRule="exact"/>
        <w:ind w:firstLine="640"/>
        <w:rPr>
          <w:rFonts w:ascii="仿宋_GB2312" w:hAnsi="宋体" w:eastAsia="仿宋_GB2312"/>
          <w:sz w:val="32"/>
          <w:szCs w:val="32"/>
          <w:highlight w:val="none"/>
        </w:rPr>
      </w:pPr>
      <w:r>
        <w:rPr>
          <w:rFonts w:hint="eastAsia" w:ascii="仿宋_GB2312" w:hAnsi="仿宋_GB2312" w:eastAsia="仿宋_GB2312" w:cs="仿宋_GB2312"/>
          <w:sz w:val="32"/>
          <w:szCs w:val="32"/>
          <w:highlight w:val="none"/>
        </w:rPr>
        <w:t>（二）企业申报：</w:t>
      </w:r>
      <w:r>
        <w:rPr>
          <w:rFonts w:hint="eastAsia" w:ascii="仿宋_GB2312" w:hAnsi="宋体" w:eastAsia="仿宋_GB2312"/>
          <w:sz w:val="32"/>
          <w:szCs w:val="32"/>
          <w:highlight w:val="none"/>
        </w:rPr>
        <w:t>企业自行准备、填写及打印相关纸质资料。</w:t>
      </w:r>
    </w:p>
    <w:p>
      <w:pPr>
        <w:overflowPunct w:val="0"/>
        <w:spacing w:line="560" w:lineRule="exact"/>
        <w:ind w:firstLine="64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（三）材料接收：</w:t>
      </w:r>
      <w:r>
        <w:rPr>
          <w:rFonts w:hint="eastAsia" w:ascii="仿宋_GB2312" w:hAnsi="仿宋_GB2312" w:eastAsia="仿宋_GB2312" w:cs="仿宋_GB2312"/>
          <w:sz w:val="32"/>
          <w:szCs w:val="32"/>
          <w:highlight w:val="none"/>
          <w:lang w:eastAsia="zh-Hans"/>
        </w:rPr>
        <w:t>申报通知</w:t>
      </w:r>
      <w:r>
        <w:rPr>
          <w:rFonts w:hint="eastAsia" w:ascii="仿宋_GB2312" w:hAnsi="仿宋_GB2312" w:eastAsia="仿宋_GB2312" w:cs="仿宋_GB2312"/>
          <w:sz w:val="32"/>
          <w:szCs w:val="32"/>
          <w:highlight w:val="none"/>
        </w:rPr>
        <w:t>规定的</w:t>
      </w:r>
      <w:r>
        <w:rPr>
          <w:rFonts w:hint="eastAsia" w:ascii="仿宋_GB2312" w:hAnsi="仿宋_GB2312" w:eastAsia="仿宋_GB2312" w:cs="仿宋_GB2312"/>
          <w:sz w:val="32"/>
          <w:szCs w:val="32"/>
          <w:highlight w:val="none"/>
          <w:lang w:eastAsia="zh-Hans"/>
        </w:rPr>
        <w:t>服务窗口</w:t>
      </w:r>
      <w:r>
        <w:rPr>
          <w:rFonts w:hint="eastAsia" w:ascii="仿宋_GB2312" w:hAnsi="仿宋_GB2312" w:eastAsia="仿宋_GB2312" w:cs="仿宋_GB2312"/>
          <w:sz w:val="32"/>
          <w:szCs w:val="32"/>
          <w:highlight w:val="none"/>
        </w:rPr>
        <w:t>接收企业申报材料，并对申报主体的资质和材料完整性进行形式审查，形式不合格的，解释后退回。</w:t>
      </w:r>
    </w:p>
    <w:p>
      <w:pPr>
        <w:overflowPunct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（四）材料审查：</w:t>
      </w:r>
      <w:r>
        <w:rPr>
          <w:rFonts w:hint="eastAsia" w:ascii="仿宋_GB2312" w:hAnsi="仿宋_GB2312" w:eastAsia="仿宋_GB2312" w:cs="仿宋_GB2312"/>
          <w:sz w:val="32"/>
          <w:szCs w:val="32"/>
          <w:highlight w:val="none"/>
          <w:lang w:eastAsia="zh-CN"/>
        </w:rPr>
        <w:t>区重点区域建设推进中心</w:t>
      </w:r>
      <w:r>
        <w:rPr>
          <w:rFonts w:hint="eastAsia" w:ascii="仿宋_GB2312" w:hAnsi="仿宋_GB2312" w:eastAsia="仿宋_GB2312" w:cs="仿宋_GB2312"/>
          <w:sz w:val="32"/>
          <w:szCs w:val="32"/>
          <w:highlight w:val="none"/>
        </w:rPr>
        <w:t>对申报材料进行审查，审查内容包括：拟资助项目是否符合现行政策，审核申请单位是否就同一个项目重复申请资助，审核项目申报资料完整性、项目合规性和申请资助金额准确性。经审查合格的，进入下一审批环节；经审查不合格的，终止受理程序；经审查需要补充材料的，</w:t>
      </w:r>
      <w:r>
        <w:rPr>
          <w:rFonts w:hint="eastAsia" w:ascii="仿宋_GB2312" w:hAnsi="仿宋_GB2312" w:eastAsia="仿宋_GB2312" w:cs="仿宋_GB2312"/>
          <w:sz w:val="32"/>
          <w:szCs w:val="32"/>
          <w:highlight w:val="none"/>
          <w:lang w:eastAsia="zh-CN"/>
        </w:rPr>
        <w:t>区重点区域建设推进中心</w:t>
      </w:r>
      <w:r>
        <w:rPr>
          <w:rFonts w:hint="eastAsia" w:ascii="仿宋_GB2312" w:hAnsi="仿宋_GB2312" w:eastAsia="仿宋_GB2312" w:cs="仿宋_GB2312"/>
          <w:sz w:val="32"/>
          <w:szCs w:val="32"/>
          <w:highlight w:val="none"/>
        </w:rPr>
        <w:t>一次性告知申请人补齐申报材料，申报主体应</w:t>
      </w:r>
      <w:r>
        <w:rPr>
          <w:rFonts w:hint="eastAsia" w:ascii="仿宋_GB2312" w:hAnsi="仿宋_GB2312" w:eastAsia="仿宋_GB2312" w:cs="仿宋_GB2312"/>
          <w:sz w:val="32"/>
          <w:szCs w:val="32"/>
          <w:highlight w:val="none"/>
          <w:lang w:val="en-US" w:eastAsia="zh-CN"/>
        </w:rPr>
        <w:t>按要求</w:t>
      </w:r>
      <w:r>
        <w:rPr>
          <w:rFonts w:hint="eastAsia" w:ascii="仿宋_GB2312" w:hAnsi="仿宋_GB2312" w:eastAsia="仿宋_GB2312" w:cs="仿宋_GB2312"/>
          <w:sz w:val="32"/>
          <w:szCs w:val="32"/>
          <w:highlight w:val="none"/>
        </w:rPr>
        <w:t>补充，逾期未补充材料</w:t>
      </w:r>
      <w:r>
        <w:rPr>
          <w:rFonts w:ascii="仿宋_GB2312" w:hAnsi="仿宋_GB2312" w:eastAsia="仿宋_GB2312" w:cs="仿宋_GB2312"/>
          <w:sz w:val="32"/>
          <w:szCs w:val="32"/>
          <w:highlight w:val="none"/>
        </w:rPr>
        <w:t>或补充</w:t>
      </w:r>
      <w:r>
        <w:rPr>
          <w:rFonts w:hint="eastAsia" w:ascii="仿宋_GB2312" w:hAnsi="仿宋_GB2312" w:eastAsia="仿宋_GB2312" w:cs="仿宋_GB2312"/>
          <w:sz w:val="32"/>
          <w:szCs w:val="32"/>
          <w:highlight w:val="none"/>
        </w:rPr>
        <w:t>材料</w:t>
      </w:r>
      <w:r>
        <w:rPr>
          <w:rFonts w:ascii="仿宋_GB2312" w:hAnsi="仿宋_GB2312" w:eastAsia="仿宋_GB2312" w:cs="仿宋_GB2312"/>
          <w:sz w:val="32"/>
          <w:szCs w:val="32"/>
          <w:highlight w:val="none"/>
        </w:rPr>
        <w:t>后</w:t>
      </w:r>
      <w:r>
        <w:rPr>
          <w:rFonts w:hint="eastAsia" w:ascii="仿宋_GB2312" w:hAnsi="仿宋_GB2312" w:eastAsia="仿宋_GB2312" w:cs="仿宋_GB2312"/>
          <w:sz w:val="32"/>
          <w:szCs w:val="32"/>
          <w:highlight w:val="none"/>
        </w:rPr>
        <w:t>仍</w:t>
      </w:r>
      <w:r>
        <w:rPr>
          <w:rFonts w:ascii="仿宋_GB2312" w:hAnsi="仿宋_GB2312" w:eastAsia="仿宋_GB2312" w:cs="仿宋_GB2312"/>
          <w:sz w:val="32"/>
          <w:szCs w:val="32"/>
          <w:highlight w:val="none"/>
        </w:rPr>
        <w:t>不合格的</w:t>
      </w:r>
      <w:r>
        <w:rPr>
          <w:rFonts w:hint="eastAsia" w:ascii="仿宋_GB2312" w:hAnsi="仿宋_GB2312" w:eastAsia="仿宋_GB2312" w:cs="仿宋_GB2312"/>
          <w:sz w:val="32"/>
          <w:szCs w:val="32"/>
          <w:highlight w:val="none"/>
        </w:rPr>
        <w:t>，终止受理程序。</w:t>
      </w:r>
    </w:p>
    <w:p>
      <w:pPr>
        <w:overflowPunct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w:t>
      </w:r>
      <w:r>
        <w:rPr>
          <w:rFonts w:hint="eastAsia" w:ascii="仿宋_GB2312" w:hAnsi="仿宋_GB2312" w:eastAsia="仿宋_GB2312" w:cs="仿宋_GB2312"/>
          <w:sz w:val="32"/>
          <w:szCs w:val="32"/>
          <w:highlight w:val="none"/>
          <w:lang w:eastAsia="zh-Hans"/>
        </w:rPr>
        <w:t>专家评审：</w:t>
      </w:r>
      <w:r>
        <w:rPr>
          <w:rFonts w:hint="eastAsia" w:ascii="仿宋_GB2312" w:hAnsi="仿宋_GB2312" w:eastAsia="仿宋_GB2312" w:cs="仿宋_GB2312"/>
          <w:sz w:val="32"/>
          <w:szCs w:val="32"/>
          <w:highlight w:val="none"/>
          <w:lang w:eastAsia="zh-CN"/>
        </w:rPr>
        <w:t>区重点区域建设推进中心</w:t>
      </w:r>
      <w:r>
        <w:rPr>
          <w:rFonts w:hint="eastAsia" w:ascii="仿宋_GB2312" w:hAnsi="仿宋_GB2312" w:eastAsia="仿宋_GB2312" w:cs="仿宋_GB2312"/>
          <w:sz w:val="32"/>
          <w:szCs w:val="32"/>
          <w:highlight w:val="none"/>
        </w:rPr>
        <w:t>组织专家</w:t>
      </w:r>
      <w:r>
        <w:rPr>
          <w:rFonts w:hint="eastAsia" w:ascii="仿宋_GB2312" w:hAnsi="仿宋_GB2312" w:eastAsia="仿宋_GB2312" w:cs="仿宋_GB2312"/>
          <w:sz w:val="32"/>
          <w:szCs w:val="32"/>
          <w:highlight w:val="none"/>
          <w:lang w:eastAsia="zh-Hans"/>
        </w:rPr>
        <w:t>或第三方机构</w:t>
      </w:r>
      <w:r>
        <w:rPr>
          <w:rFonts w:hint="eastAsia" w:ascii="仿宋_GB2312" w:hAnsi="仿宋_GB2312" w:eastAsia="仿宋_GB2312" w:cs="仿宋_GB2312"/>
          <w:sz w:val="32"/>
          <w:szCs w:val="32"/>
          <w:highlight w:val="none"/>
        </w:rPr>
        <w:t>对项目情况进行评审，并出具评审意见。</w:t>
      </w:r>
    </w:p>
    <w:p>
      <w:pPr>
        <w:overflowPunct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（六）专项审计：</w:t>
      </w:r>
      <w:r>
        <w:rPr>
          <w:rFonts w:hint="eastAsia" w:ascii="仿宋_GB2312" w:hAnsi="仿宋" w:eastAsia="仿宋_GB2312" w:cs="宋体"/>
          <w:bCs/>
          <w:kern w:val="36"/>
          <w:sz w:val="32"/>
          <w:szCs w:val="32"/>
          <w:highlight w:val="none"/>
          <w:lang w:eastAsia="zh-CN"/>
        </w:rPr>
        <w:t>区重点区域建设推进中心</w:t>
      </w:r>
      <w:r>
        <w:rPr>
          <w:rFonts w:hint="eastAsia" w:ascii="仿宋_GB2312" w:hAnsi="仿宋" w:eastAsia="仿宋_GB2312" w:cs="宋体"/>
          <w:bCs/>
          <w:kern w:val="36"/>
          <w:sz w:val="32"/>
          <w:szCs w:val="32"/>
          <w:highlight w:val="none"/>
        </w:rPr>
        <w:t>委托注册会计师事务所</w:t>
      </w:r>
      <w:r>
        <w:rPr>
          <w:rFonts w:hint="eastAsia" w:ascii="仿宋_GB2312" w:hAnsi="仿宋_GB2312" w:eastAsia="仿宋_GB2312" w:cs="仿宋_GB2312"/>
          <w:sz w:val="32"/>
          <w:szCs w:val="32"/>
          <w:highlight w:val="none"/>
        </w:rPr>
        <w:t>对项目的实际支出等有关材料的真实性和有效性、申报企业与支出发生企业的关联性等进行审计，并出具真实、合法、完整的专项审计报告，确认项目实际总投资额。</w:t>
      </w:r>
    </w:p>
    <w:p>
      <w:pPr>
        <w:overflowPunct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（七）现场核查：</w:t>
      </w:r>
      <w:r>
        <w:rPr>
          <w:rFonts w:hint="eastAsia" w:ascii="仿宋_GB2312" w:hAnsi="仿宋_GB2312" w:eastAsia="仿宋_GB2312" w:cs="仿宋_GB2312"/>
          <w:sz w:val="32"/>
          <w:szCs w:val="32"/>
          <w:highlight w:val="none"/>
          <w:lang w:eastAsia="zh-CN"/>
        </w:rPr>
        <w:t>区重点区域建设推进中心</w:t>
      </w:r>
      <w:r>
        <w:rPr>
          <w:rFonts w:hint="eastAsia" w:ascii="仿宋_GB2312" w:hAnsi="仿宋_GB2312" w:eastAsia="仿宋_GB2312" w:cs="仿宋_GB2312"/>
          <w:sz w:val="32"/>
          <w:szCs w:val="32"/>
          <w:highlight w:val="none"/>
        </w:rPr>
        <w:t>认为有必要进行现场核查的，组织两名以上人员对申请企业进行现场核查，核实企业实际经营情况以及必要的相关材料原件。</w:t>
      </w:r>
    </w:p>
    <w:p>
      <w:pPr>
        <w:overflowPunct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（八）征求意见：由</w:t>
      </w:r>
      <w:r>
        <w:rPr>
          <w:rFonts w:hint="eastAsia" w:ascii="仿宋_GB2312" w:hAnsi="仿宋_GB2312" w:eastAsia="仿宋_GB2312" w:cs="仿宋_GB2312"/>
          <w:sz w:val="32"/>
          <w:szCs w:val="32"/>
          <w:highlight w:val="none"/>
          <w:lang w:eastAsia="zh-CN"/>
        </w:rPr>
        <w:t>区重点区域建设推进中心</w:t>
      </w:r>
      <w:r>
        <w:rPr>
          <w:rFonts w:hint="eastAsia" w:ascii="仿宋_GB2312" w:hAnsi="仿宋_GB2312" w:eastAsia="仿宋_GB2312" w:cs="仿宋_GB2312"/>
          <w:sz w:val="32"/>
          <w:szCs w:val="32"/>
          <w:highlight w:val="none"/>
        </w:rPr>
        <w:t>提出拟资助名单，征求有关部门意见，并结合各单位意见按正常程序报批。</w:t>
      </w:r>
    </w:p>
    <w:p>
      <w:pPr>
        <w:overflowPunct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（九）对外公示：</w:t>
      </w:r>
      <w:r>
        <w:rPr>
          <w:rFonts w:hint="eastAsia" w:ascii="仿宋_GB2312" w:hAnsi="仿宋_GB2312" w:eastAsia="仿宋_GB2312" w:cs="仿宋_GB2312"/>
          <w:sz w:val="32"/>
          <w:szCs w:val="32"/>
          <w:highlight w:val="none"/>
          <w:lang w:eastAsia="zh-CN"/>
        </w:rPr>
        <w:t>区重点区域建设推进中心</w:t>
      </w:r>
      <w:r>
        <w:rPr>
          <w:rFonts w:hint="eastAsia" w:ascii="仿宋_GB2312" w:hAnsi="仿宋_GB2312" w:eastAsia="仿宋_GB2312" w:cs="仿宋_GB2312"/>
          <w:sz w:val="32"/>
          <w:szCs w:val="32"/>
          <w:highlight w:val="none"/>
        </w:rPr>
        <w:t>将拟资助名单在龙华政府在线等网站上公示5个工作日。</w:t>
      </w:r>
    </w:p>
    <w:p>
      <w:pPr>
        <w:overflowPunct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（十）报批：公示期满后，根据《龙华区区级财政专项资金管理办法》的相关要求执行。</w:t>
      </w:r>
    </w:p>
    <w:p>
      <w:pPr>
        <w:overflowPunct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宋体" w:eastAsia="仿宋_GB2312"/>
          <w:sz w:val="32"/>
          <w:szCs w:val="32"/>
          <w:highlight w:val="none"/>
        </w:rPr>
        <w:t>（十一）</w:t>
      </w:r>
      <w:r>
        <w:rPr>
          <w:rFonts w:hint="eastAsia" w:ascii="仿宋_GB2312" w:hAnsi="仿宋_GB2312" w:eastAsia="仿宋_GB2312" w:cs="仿宋_GB2312"/>
          <w:sz w:val="32"/>
          <w:szCs w:val="32"/>
          <w:highlight w:val="none"/>
        </w:rPr>
        <w:t>资金拨付：</w:t>
      </w:r>
      <w:r>
        <w:rPr>
          <w:rFonts w:hint="eastAsia" w:ascii="仿宋_GB2312" w:hAnsi="仿宋_GB2312" w:eastAsia="仿宋_GB2312" w:cs="仿宋_GB2312"/>
          <w:sz w:val="32"/>
          <w:szCs w:val="32"/>
          <w:highlight w:val="none"/>
          <w:lang w:eastAsia="zh-CN"/>
        </w:rPr>
        <w:t>区重点区域建设推进中心</w:t>
      </w:r>
      <w:r>
        <w:rPr>
          <w:rFonts w:hint="eastAsia" w:ascii="仿宋_GB2312" w:hAnsi="仿宋_GB2312" w:eastAsia="仿宋_GB2312" w:cs="仿宋_GB2312"/>
          <w:sz w:val="32"/>
          <w:szCs w:val="32"/>
          <w:highlight w:val="none"/>
        </w:rPr>
        <w:t>向资助对象下达资助通知并按有关规定办理款项拨付手续。</w:t>
      </w:r>
    </w:p>
    <w:p>
      <w:pPr>
        <w:overflowPunct w:val="0"/>
        <w:spacing w:line="560" w:lineRule="exact"/>
        <w:ind w:firstLine="640" w:firstLineChars="200"/>
        <w:rPr>
          <w:rStyle w:val="22"/>
          <w:rFonts w:ascii="黑体" w:hAnsi="黑体" w:eastAsia="黑体"/>
          <w:b w:val="0"/>
          <w:sz w:val="32"/>
          <w:highlight w:val="none"/>
        </w:rPr>
      </w:pPr>
      <w:r>
        <w:rPr>
          <w:rStyle w:val="22"/>
          <w:rFonts w:hint="eastAsia" w:ascii="黑体" w:hAnsi="黑体" w:eastAsia="黑体"/>
          <w:b w:val="0"/>
          <w:sz w:val="32"/>
          <w:highlight w:val="none"/>
        </w:rPr>
        <w:t>五、受理时间</w:t>
      </w:r>
    </w:p>
    <w:p>
      <w:pPr>
        <w:overflowPunct w:val="0"/>
        <w:spacing w:line="560" w:lineRule="exact"/>
        <w:ind w:firstLine="640" w:firstLineChars="200"/>
        <w:rPr>
          <w:rFonts w:ascii="仿宋_GB2312" w:eastAsia="仿宋_GB2312"/>
          <w:sz w:val="32"/>
          <w:szCs w:val="32"/>
          <w:highlight w:val="none"/>
        </w:rPr>
      </w:pPr>
      <w:r>
        <w:rPr>
          <w:rFonts w:hint="eastAsia" w:ascii="仿宋_GB2312" w:hAnsi="仿宋_GB2312" w:eastAsia="仿宋_GB2312" w:cs="仿宋_GB2312"/>
          <w:sz w:val="32"/>
          <w:szCs w:val="32"/>
          <w:highlight w:val="none"/>
          <w:lang w:eastAsia="zh-CN"/>
        </w:rPr>
        <w:t>区重点区域建设推进中心</w:t>
      </w:r>
      <w:r>
        <w:rPr>
          <w:rFonts w:hint="eastAsia" w:ascii="仿宋_GB2312" w:hAnsi="仿宋_GB2312" w:eastAsia="仿宋_GB2312" w:cs="仿宋_GB2312"/>
          <w:sz w:val="32"/>
          <w:szCs w:val="32"/>
          <w:highlight w:val="none"/>
        </w:rPr>
        <w:t>原则上</w:t>
      </w:r>
      <w:r>
        <w:rPr>
          <w:rFonts w:hint="eastAsia" w:ascii="仿宋_GB2312" w:eastAsia="仿宋_GB2312"/>
          <w:sz w:val="32"/>
          <w:szCs w:val="32"/>
          <w:highlight w:val="none"/>
        </w:rPr>
        <w:t>每年一次集中受理，集中审核（具体时间以发布的申报通知为准）。</w:t>
      </w:r>
    </w:p>
    <w:p>
      <w:pPr>
        <w:overflowPunct w:val="0"/>
        <w:spacing w:line="560" w:lineRule="exact"/>
        <w:ind w:firstLine="640" w:firstLineChars="200"/>
        <w:rPr>
          <w:rStyle w:val="22"/>
          <w:rFonts w:ascii="黑体" w:hAnsi="黑体" w:eastAsia="黑体"/>
          <w:b w:val="0"/>
          <w:sz w:val="32"/>
          <w:highlight w:val="none"/>
        </w:rPr>
      </w:pPr>
      <w:r>
        <w:rPr>
          <w:rStyle w:val="22"/>
          <w:rFonts w:hint="eastAsia" w:ascii="黑体" w:hAnsi="黑体" w:eastAsia="黑体"/>
          <w:b w:val="0"/>
          <w:sz w:val="32"/>
          <w:highlight w:val="none"/>
        </w:rPr>
        <w:t>六、附则</w:t>
      </w:r>
    </w:p>
    <w:p>
      <w:pPr>
        <w:overflowPunct w:val="0"/>
        <w:spacing w:line="560" w:lineRule="exact"/>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（一）本操作指引由</w:t>
      </w:r>
      <w:r>
        <w:rPr>
          <w:rFonts w:hint="eastAsia" w:ascii="仿宋_GB2312" w:hAnsi="仿宋_GB2312" w:eastAsia="仿宋_GB2312" w:cs="仿宋_GB2312"/>
          <w:sz w:val="32"/>
          <w:szCs w:val="32"/>
          <w:highlight w:val="none"/>
          <w:lang w:eastAsia="zh-CN"/>
        </w:rPr>
        <w:t>区重点区域建设推进中心</w:t>
      </w:r>
      <w:r>
        <w:rPr>
          <w:rFonts w:hint="eastAsia" w:ascii="仿宋_GB2312" w:hAnsi="仿宋" w:eastAsia="仿宋_GB2312"/>
          <w:sz w:val="32"/>
          <w:szCs w:val="32"/>
          <w:highlight w:val="none"/>
        </w:rPr>
        <w:t>负责解释，自发布之日起施行。</w:t>
      </w:r>
    </w:p>
    <w:p>
      <w:pPr>
        <w:overflowPunct w:val="0"/>
        <w:spacing w:line="560" w:lineRule="exact"/>
        <w:ind w:firstLine="64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w:t>
      </w:r>
      <w:r>
        <w:rPr>
          <w:rFonts w:hint="eastAsia" w:ascii="仿宋_GB2312" w:hAnsi="仿宋_GB2312" w:eastAsia="仿宋_GB2312" w:cs="仿宋_GB2312"/>
          <w:sz w:val="32"/>
          <w:szCs w:val="32"/>
          <w:highlight w:val="none"/>
          <w:lang w:eastAsia="zh-CN"/>
        </w:rPr>
        <w:t>区重点区域建设推进中心</w:t>
      </w:r>
      <w:r>
        <w:rPr>
          <w:rFonts w:hint="eastAsia" w:ascii="仿宋_GB2312" w:hAnsi="仿宋_GB2312" w:eastAsia="仿宋_GB2312" w:cs="仿宋_GB2312"/>
          <w:sz w:val="32"/>
          <w:szCs w:val="32"/>
          <w:highlight w:val="none"/>
        </w:rPr>
        <w:t>不接受任何中介机构代理项目申报，一经发现中介代为申报项目，视情况取消申报资格，并按有关规定追究法律责任。</w:t>
      </w:r>
    </w:p>
    <w:p>
      <w:pPr>
        <w:overflowPunct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 w:eastAsia="仿宋_GB2312"/>
          <w:sz w:val="32"/>
          <w:szCs w:val="32"/>
          <w:highlight w:val="none"/>
        </w:rPr>
        <w:t>（三）</w:t>
      </w:r>
      <w:r>
        <w:rPr>
          <w:rFonts w:hint="eastAsia" w:ascii="仿宋_GB2312" w:hAnsi="仿宋_GB2312" w:eastAsia="仿宋_GB2312" w:cs="仿宋_GB2312"/>
          <w:sz w:val="32"/>
          <w:szCs w:val="32"/>
          <w:highlight w:val="none"/>
        </w:rPr>
        <w:t>本措施实行总额控制等原则，支持资金受年度预算资金总量控制。</w:t>
      </w:r>
    </w:p>
    <w:p>
      <w:pPr>
        <w:overflowPunct w:val="0"/>
        <w:spacing w:line="560" w:lineRule="exact"/>
        <w:ind w:firstLine="640" w:firstLineChars="200"/>
        <w:rPr>
          <w:rFonts w:ascii="仿宋_GB2312" w:hAnsi="仿宋_GB2312" w:eastAsia="仿宋_GB2312" w:cs="仿宋_GB2312"/>
          <w:sz w:val="32"/>
          <w:szCs w:val="22"/>
          <w:highlight w:val="none"/>
          <w:lang w:eastAsia="zh-Hans"/>
        </w:rPr>
      </w:pPr>
      <w:r>
        <w:rPr>
          <w:rFonts w:hint="eastAsia" w:ascii="仿宋_GB2312" w:hAnsi="仿宋_GB2312" w:eastAsia="仿宋_GB2312" w:cs="仿宋_GB2312"/>
          <w:sz w:val="32"/>
          <w:szCs w:val="32"/>
          <w:highlight w:val="none"/>
        </w:rPr>
        <w:t>（四）</w:t>
      </w:r>
      <w:r>
        <w:rPr>
          <w:rFonts w:hint="eastAsia" w:ascii="仿宋_GB2312" w:hAnsi="仿宋_GB2312" w:eastAsia="仿宋_GB2312" w:cs="仿宋_GB2312"/>
          <w:sz w:val="32"/>
          <w:szCs w:val="22"/>
          <w:highlight w:val="none"/>
          <w:lang w:eastAsia="zh-Hans"/>
        </w:rPr>
        <w:t>本条款</w:t>
      </w:r>
      <w:r>
        <w:rPr>
          <w:rFonts w:hint="eastAsia" w:ascii="仿宋_GB2312" w:hAnsi="仿宋" w:eastAsia="仿宋_GB2312"/>
          <w:sz w:val="32"/>
          <w:szCs w:val="32"/>
          <w:highlight w:val="none"/>
        </w:rPr>
        <w:t>申报主体</w:t>
      </w:r>
      <w:r>
        <w:rPr>
          <w:rFonts w:hint="eastAsia" w:ascii="仿宋_GB2312" w:hAnsi="仿宋_GB2312" w:eastAsia="仿宋_GB2312" w:cs="仿宋_GB2312"/>
          <w:sz w:val="32"/>
          <w:szCs w:val="22"/>
          <w:highlight w:val="none"/>
        </w:rPr>
        <w:t>奖励金额</w:t>
      </w:r>
      <w:r>
        <w:rPr>
          <w:rFonts w:hint="eastAsia" w:ascii="仿宋_GB2312" w:hAnsi="仿宋_GB2312" w:eastAsia="仿宋_GB2312" w:cs="仿宋_GB2312"/>
          <w:sz w:val="32"/>
          <w:szCs w:val="22"/>
          <w:highlight w:val="none"/>
          <w:lang w:eastAsia="zh-Hans"/>
        </w:rPr>
        <w:t>，不</w:t>
      </w:r>
      <w:r>
        <w:rPr>
          <w:rFonts w:ascii="仿宋_GB2312" w:hAnsi="仿宋_GB2312" w:eastAsia="仿宋_GB2312" w:cs="仿宋_GB2312"/>
          <w:sz w:val="32"/>
          <w:szCs w:val="22"/>
          <w:highlight w:val="none"/>
        </w:rPr>
        <w:t>根据</w:t>
      </w:r>
      <w:r>
        <w:rPr>
          <w:rFonts w:hint="eastAsia" w:ascii="仿宋_GB2312" w:hAnsi="仿宋_GB2312" w:eastAsia="仿宋_GB2312" w:cs="仿宋_GB2312"/>
          <w:sz w:val="32"/>
          <w:szCs w:val="22"/>
          <w:highlight w:val="none"/>
          <w:lang w:eastAsia="zh-Hans"/>
        </w:rPr>
        <w:t>关联</w:t>
      </w:r>
      <w:r>
        <w:rPr>
          <w:rFonts w:ascii="仿宋_GB2312" w:hAnsi="仿宋_GB2312" w:eastAsia="仿宋_GB2312" w:cs="仿宋_GB2312"/>
          <w:sz w:val="32"/>
          <w:szCs w:val="22"/>
          <w:highlight w:val="none"/>
        </w:rPr>
        <w:t>企业经济指标</w:t>
      </w:r>
      <w:r>
        <w:rPr>
          <w:rFonts w:hint="eastAsia" w:ascii="仿宋_GB2312" w:hAnsi="仿宋_GB2312" w:eastAsia="仿宋_GB2312" w:cs="仿宋_GB2312"/>
          <w:sz w:val="32"/>
          <w:szCs w:val="22"/>
          <w:highlight w:val="none"/>
          <w:lang w:eastAsia="zh-Hans"/>
        </w:rPr>
        <w:t>合并</w:t>
      </w:r>
      <w:r>
        <w:rPr>
          <w:rFonts w:ascii="仿宋_GB2312" w:hAnsi="仿宋_GB2312" w:eastAsia="仿宋_GB2312" w:cs="仿宋_GB2312"/>
          <w:sz w:val="32"/>
          <w:szCs w:val="22"/>
          <w:highlight w:val="none"/>
        </w:rPr>
        <w:t>完成情况和“量入为出”的财政原则</w:t>
      </w:r>
      <w:r>
        <w:rPr>
          <w:rFonts w:hint="eastAsia" w:ascii="仿宋_GB2312" w:hAnsi="仿宋_GB2312" w:eastAsia="仿宋_GB2312" w:cs="仿宋_GB2312"/>
          <w:sz w:val="32"/>
          <w:szCs w:val="22"/>
          <w:highlight w:val="none"/>
          <w:lang w:eastAsia="zh-Hans"/>
        </w:rPr>
        <w:t>进行</w:t>
      </w:r>
      <w:r>
        <w:rPr>
          <w:rFonts w:hint="eastAsia" w:ascii="仿宋_GB2312" w:hAnsi="仿宋_GB2312" w:eastAsia="仿宋_GB2312" w:cs="仿宋_GB2312"/>
          <w:sz w:val="32"/>
          <w:szCs w:val="22"/>
          <w:highlight w:val="none"/>
        </w:rPr>
        <w:t>确定</w:t>
      </w:r>
      <w:r>
        <w:rPr>
          <w:rFonts w:hint="eastAsia" w:ascii="仿宋_GB2312" w:hAnsi="仿宋_GB2312" w:eastAsia="仿宋_GB2312" w:cs="仿宋_GB2312"/>
          <w:sz w:val="32"/>
          <w:szCs w:val="22"/>
          <w:highlight w:val="none"/>
          <w:lang w:eastAsia="zh-Hans"/>
        </w:rPr>
        <w:t>。</w:t>
      </w:r>
    </w:p>
    <w:p>
      <w:pPr>
        <w:overflowPunct w:val="0"/>
        <w:spacing w:line="560" w:lineRule="exact"/>
        <w:ind w:firstLine="640" w:firstLineChars="200"/>
        <w:rPr>
          <w:rFonts w:ascii="仿宋_GB2312" w:hAnsi="仿宋_GB2312" w:eastAsia="仿宋_GB2312" w:cs="仿宋_GB2312"/>
          <w:sz w:val="32"/>
          <w:szCs w:val="22"/>
          <w:highlight w:val="none"/>
          <w:lang w:eastAsia="zh-Hans"/>
        </w:rPr>
      </w:pPr>
      <w:r>
        <w:rPr>
          <w:rFonts w:hint="eastAsia" w:ascii="仿宋_GB2312" w:hAnsi="仿宋_GB2312" w:eastAsia="仿宋_GB2312" w:cs="仿宋_GB2312"/>
          <w:sz w:val="32"/>
          <w:szCs w:val="22"/>
          <w:highlight w:val="none"/>
          <w:lang w:eastAsia="zh-Hans"/>
        </w:rPr>
        <w:t>（五）</w:t>
      </w:r>
      <w:r>
        <w:rPr>
          <w:rFonts w:hint="eastAsia" w:ascii="仿宋_GB2312" w:hAnsi="仿宋_GB2312" w:eastAsia="仿宋_GB2312" w:cs="仿宋_GB2312"/>
          <w:sz w:val="32"/>
          <w:szCs w:val="32"/>
          <w:highlight w:val="none"/>
        </w:rPr>
        <w:t>本条款支持事项中</w:t>
      </w:r>
      <w:r>
        <w:rPr>
          <w:rFonts w:hint="eastAsia" w:ascii="仿宋_GB2312" w:hAnsi="仿宋_GB2312" w:eastAsia="仿宋_GB2312" w:cs="仿宋_GB2312"/>
          <w:sz w:val="32"/>
          <w:szCs w:val="32"/>
          <w:highlight w:val="none"/>
          <w:lang w:eastAsia="zh-Hans"/>
        </w:rPr>
        <w:t>申报主体为</w:t>
      </w:r>
      <w:r>
        <w:rPr>
          <w:rFonts w:hint="eastAsia" w:ascii="仿宋_GB2312" w:hAnsi="仿宋_GB2312" w:eastAsia="仿宋_GB2312" w:cs="仿宋_GB2312"/>
          <w:sz w:val="32"/>
          <w:szCs w:val="32"/>
          <w:highlight w:val="none"/>
        </w:rPr>
        <w:t>独立设计师工作室暨专门店</w:t>
      </w:r>
      <w:r>
        <w:rPr>
          <w:rFonts w:hint="eastAsia" w:ascii="仿宋_GB2312" w:hAnsi="仿宋_GB2312" w:eastAsia="仿宋_GB2312" w:cs="仿宋_GB2312"/>
          <w:sz w:val="32"/>
          <w:szCs w:val="32"/>
          <w:highlight w:val="none"/>
          <w:lang w:eastAsia="zh-Hans"/>
        </w:rPr>
        <w:t>的</w:t>
      </w:r>
      <w:r>
        <w:rPr>
          <w:rFonts w:hint="eastAsia" w:ascii="仿宋_GB2312" w:hAnsi="仿宋_GB2312" w:eastAsia="仿宋_GB2312" w:cs="仿宋_GB2312"/>
          <w:sz w:val="32"/>
          <w:szCs w:val="32"/>
          <w:highlight w:val="none"/>
        </w:rPr>
        <w:t>，涉及的</w:t>
      </w:r>
      <w:r>
        <w:rPr>
          <w:rFonts w:hint="eastAsia" w:ascii="仿宋_GB2312" w:hAnsi="仿宋_GB2312" w:eastAsia="仿宋_GB2312" w:cs="仿宋_GB2312"/>
          <w:sz w:val="32"/>
          <w:szCs w:val="32"/>
          <w:highlight w:val="none"/>
          <w:lang w:eastAsia="zh-Hans"/>
        </w:rPr>
        <w:t>设计师</w:t>
      </w:r>
      <w:r>
        <w:rPr>
          <w:rFonts w:hint="eastAsia" w:ascii="仿宋_GB2312" w:hAnsi="仿宋_GB2312" w:eastAsia="仿宋_GB2312" w:cs="仿宋_GB2312"/>
          <w:sz w:val="32"/>
          <w:szCs w:val="32"/>
          <w:highlight w:val="none"/>
        </w:rPr>
        <w:t>申请资助后三年内的社会保险、个人所得税均须在大浪时尚小镇缴纳。</w:t>
      </w:r>
    </w:p>
    <w:p>
      <w:pPr>
        <w:overflowPunct w:val="0"/>
        <w:spacing w:line="560" w:lineRule="exact"/>
        <w:ind w:firstLine="640" w:firstLineChars="200"/>
        <w:rPr>
          <w:rFonts w:ascii="仿宋_GB2312" w:hAnsi="仿宋" w:eastAsia="仿宋_GB2312"/>
          <w:sz w:val="32"/>
          <w:szCs w:val="32"/>
          <w:highlight w:val="none"/>
          <w:lang w:eastAsia="zh-Hans"/>
        </w:rPr>
      </w:pPr>
      <w:r>
        <w:rPr>
          <w:rFonts w:hint="eastAsia" w:ascii="仿宋_GB2312" w:hAnsi="仿宋" w:eastAsia="仿宋_GB2312"/>
          <w:sz w:val="32"/>
          <w:szCs w:val="32"/>
          <w:highlight w:val="none"/>
          <w:lang w:eastAsia="zh-Hans"/>
        </w:rPr>
        <w:t>（六）本条款申报主体单位自申报之日起</w:t>
      </w:r>
      <w:r>
        <w:rPr>
          <w:rFonts w:hint="eastAsia" w:ascii="仿宋_GB2312" w:hAnsi="仿宋" w:eastAsia="仿宋_GB2312"/>
          <w:sz w:val="32"/>
          <w:szCs w:val="32"/>
          <w:highlight w:val="none"/>
        </w:rPr>
        <w:t>三年内</w:t>
      </w:r>
      <w:r>
        <w:rPr>
          <w:rFonts w:hint="eastAsia" w:ascii="仿宋_GB2312" w:hAnsi="仿宋" w:eastAsia="仿宋_GB2312"/>
          <w:sz w:val="32"/>
          <w:szCs w:val="32"/>
          <w:highlight w:val="none"/>
          <w:lang w:eastAsia="zh-Hans"/>
        </w:rPr>
        <w:t>，</w:t>
      </w:r>
      <w:r>
        <w:rPr>
          <w:rFonts w:hint="eastAsia" w:ascii="仿宋_GB2312" w:hAnsi="仿宋_GB2312" w:eastAsia="仿宋_GB2312" w:cs="仿宋_GB2312"/>
          <w:sz w:val="32"/>
          <w:szCs w:val="32"/>
          <w:highlight w:val="none"/>
          <w:lang w:eastAsia="zh-Hans"/>
        </w:rPr>
        <w:t>统计关系、纳税关系须在大浪时尚小镇范围内（</w:t>
      </w:r>
      <w:r>
        <w:rPr>
          <w:rFonts w:hint="eastAsia" w:ascii="仿宋_GB2312" w:hAnsi="仿宋_GB2312" w:eastAsia="仿宋_GB2312" w:cs="仿宋_GB2312"/>
          <w:kern w:val="0"/>
          <w:sz w:val="32"/>
          <w:szCs w:val="32"/>
          <w:highlight w:val="none"/>
        </w:rPr>
        <w:t>经大浪时尚小镇指挥部会议研究审定的，对大浪时尚小镇时尚产业发展有贡献的相关单位</w:t>
      </w:r>
      <w:r>
        <w:rPr>
          <w:rFonts w:hint="eastAsia" w:ascii="仿宋_GB2312" w:hAnsi="仿宋_GB2312" w:eastAsia="仿宋_GB2312" w:cs="仿宋_GB2312"/>
          <w:kern w:val="0"/>
          <w:sz w:val="32"/>
          <w:szCs w:val="32"/>
          <w:highlight w:val="none"/>
          <w:lang w:eastAsia="zh-Hans"/>
        </w:rPr>
        <w:t>除外）</w:t>
      </w:r>
      <w:r>
        <w:rPr>
          <w:rFonts w:hint="eastAsia" w:ascii="仿宋_GB2312" w:hAnsi="仿宋" w:eastAsia="仿宋_GB2312"/>
          <w:sz w:val="32"/>
          <w:szCs w:val="32"/>
          <w:highlight w:val="none"/>
          <w:lang w:eastAsia="zh-Hans"/>
        </w:rPr>
        <w:t>。</w:t>
      </w:r>
    </w:p>
    <w:p>
      <w:pPr>
        <w:overflowPunct w:val="0"/>
        <w:spacing w:line="560" w:lineRule="exact"/>
        <w:ind w:firstLine="640" w:firstLineChars="200"/>
        <w:rPr>
          <w:rFonts w:ascii="仿宋_GB2312" w:hAnsi="仿宋" w:eastAsia="仿宋_GB2312"/>
          <w:sz w:val="32"/>
          <w:szCs w:val="32"/>
          <w:highlight w:val="none"/>
        </w:rPr>
      </w:pPr>
      <w:r>
        <w:rPr>
          <w:rFonts w:hint="eastAsia" w:ascii="仿宋_GB2312" w:hAnsi="仿宋_GB2312" w:eastAsia="仿宋_GB2312" w:cs="仿宋_GB2312"/>
          <w:sz w:val="32"/>
          <w:szCs w:val="32"/>
          <w:highlight w:val="none"/>
          <w:lang w:eastAsia="zh-Hans"/>
        </w:rPr>
        <w:t>（七）</w:t>
      </w:r>
      <w:r>
        <w:rPr>
          <w:rFonts w:hint="eastAsia" w:ascii="仿宋_GB2312" w:hAnsi="仿宋" w:eastAsia="仿宋_GB2312"/>
          <w:sz w:val="32"/>
          <w:szCs w:val="32"/>
          <w:highlight w:val="none"/>
        </w:rPr>
        <w:t>本操作指引资助项目为线下申报。未来申报方式将根据申报系统信息化建设进程进行调整，具体以</w:t>
      </w:r>
      <w:r>
        <w:rPr>
          <w:rFonts w:hint="eastAsia" w:ascii="仿宋_GB2312" w:hAnsi="仿宋" w:eastAsia="仿宋_GB2312"/>
          <w:sz w:val="32"/>
          <w:szCs w:val="32"/>
          <w:highlight w:val="none"/>
          <w:lang w:eastAsia="zh-CN"/>
        </w:rPr>
        <w:t>区重点区域建设推进中心</w:t>
      </w:r>
      <w:r>
        <w:rPr>
          <w:rFonts w:hint="eastAsia" w:ascii="仿宋_GB2312" w:hAnsi="仿宋" w:eastAsia="仿宋_GB2312"/>
          <w:sz w:val="32"/>
          <w:szCs w:val="32"/>
          <w:highlight w:val="none"/>
        </w:rPr>
        <w:t>发布的申报通知为准。</w:t>
      </w:r>
    </w:p>
    <w:p>
      <w:pPr>
        <w:overflowPunct w:val="0"/>
        <w:spacing w:line="560" w:lineRule="exact"/>
        <w:ind w:firstLine="640" w:firstLineChars="200"/>
        <w:rPr>
          <w:rFonts w:ascii="仿宋_GB2312" w:hAnsi="仿宋" w:eastAsia="仿宋_GB2312"/>
          <w:sz w:val="32"/>
          <w:szCs w:val="32"/>
          <w:highlight w:val="none"/>
        </w:rPr>
      </w:pPr>
    </w:p>
    <w:p>
      <w:pPr>
        <w:rPr>
          <w:rFonts w:ascii="宋体" w:hAnsi="宋体"/>
          <w:b/>
          <w:sz w:val="52"/>
          <w:highlight w:val="none"/>
        </w:rPr>
      </w:pPr>
      <w:r>
        <w:rPr>
          <w:rFonts w:hint="eastAsia" w:ascii="宋体" w:hAnsi="宋体"/>
          <w:b/>
          <w:sz w:val="52"/>
          <w:highlight w:val="none"/>
        </w:rPr>
        <w:br w:type="page"/>
      </w:r>
    </w:p>
    <w:p>
      <w:pPr>
        <w:spacing w:line="560" w:lineRule="exact"/>
        <w:jc w:val="center"/>
        <w:rPr>
          <w:rFonts w:ascii="宋体" w:hAnsi="宋体"/>
          <w:b/>
          <w:sz w:val="52"/>
          <w:highlight w:val="none"/>
        </w:rPr>
      </w:pPr>
      <w:r>
        <w:rPr>
          <w:rFonts w:hint="eastAsia" w:ascii="宋体" w:hAnsi="宋体"/>
          <w:b/>
          <w:sz w:val="52"/>
          <w:highlight w:val="none"/>
        </w:rPr>
        <w:t>深圳市龙华区大浪时尚小镇创新创意</w:t>
      </w:r>
    </w:p>
    <w:p>
      <w:pPr>
        <w:spacing w:line="560" w:lineRule="exact"/>
        <w:jc w:val="center"/>
        <w:rPr>
          <w:rFonts w:ascii="宋体" w:hAnsi="宋体"/>
          <w:b/>
          <w:sz w:val="52"/>
          <w:highlight w:val="none"/>
        </w:rPr>
      </w:pPr>
      <w:r>
        <w:rPr>
          <w:rFonts w:hint="eastAsia" w:ascii="宋体" w:hAnsi="宋体"/>
          <w:b/>
          <w:sz w:val="52"/>
          <w:highlight w:val="none"/>
        </w:rPr>
        <w:t>设计公共服务平台建设资助申请书</w:t>
      </w:r>
    </w:p>
    <w:p>
      <w:pPr>
        <w:spacing w:line="480" w:lineRule="auto"/>
        <w:ind w:firstLine="300"/>
        <w:jc w:val="center"/>
        <w:rPr>
          <w:rFonts w:ascii="黑体" w:eastAsia="黑体"/>
          <w:sz w:val="24"/>
          <w:highlight w:val="none"/>
        </w:rPr>
      </w:pPr>
    </w:p>
    <w:p>
      <w:pPr>
        <w:spacing w:line="480" w:lineRule="auto"/>
        <w:rPr>
          <w:rFonts w:ascii="黑体" w:eastAsia="黑体"/>
          <w:sz w:val="24"/>
          <w:highlight w:val="none"/>
        </w:rPr>
      </w:pPr>
    </w:p>
    <w:p>
      <w:pPr>
        <w:spacing w:line="480" w:lineRule="auto"/>
        <w:rPr>
          <w:rFonts w:ascii="仿宋_GB2312" w:eastAsia="仿宋_GB2312"/>
          <w:sz w:val="28"/>
          <w:highlight w:val="none"/>
        </w:rPr>
      </w:pPr>
      <w:r>
        <w:rPr>
          <w:rFonts w:hint="eastAsia" w:ascii="仿宋_GB2312" w:eastAsia="仿宋_GB2312"/>
          <w:sz w:val="28"/>
          <w:highlight w:val="none"/>
        </w:rPr>
        <w:t>单位名称（盖章）：</w:t>
      </w:r>
      <w:r>
        <w:rPr>
          <w:highlight w:val="none"/>
        </w:rPr>
        <w:t xml:space="preserve">                                                 </w:t>
      </w:r>
      <w:r>
        <w:rPr>
          <w:rFonts w:hint="eastAsia"/>
          <w:highlight w:val="none"/>
        </w:rPr>
        <w:t xml:space="preserve">      </w:t>
      </w:r>
    </w:p>
    <w:p>
      <w:pPr>
        <w:spacing w:line="480" w:lineRule="auto"/>
        <w:rPr>
          <w:rFonts w:ascii="仿宋_GB2312" w:eastAsia="仿宋_GB2312"/>
          <w:sz w:val="28"/>
          <w:highlight w:val="none"/>
        </w:rPr>
      </w:pPr>
      <w:r>
        <w:rPr>
          <w:rFonts w:hint="eastAsia" w:ascii="仿宋_GB2312" w:eastAsia="仿宋_GB2312"/>
          <w:sz w:val="28"/>
          <w:highlight w:val="none"/>
        </w:rPr>
        <w:t>法定代表人（签名）：</w:t>
      </w:r>
      <w:r>
        <w:rPr>
          <w:highlight w:val="none"/>
        </w:rPr>
        <w:t xml:space="preserve">                    </w:t>
      </w:r>
      <w:r>
        <w:rPr>
          <w:rFonts w:hint="eastAsia" w:ascii="仿宋_GB2312" w:eastAsia="仿宋_GB2312"/>
          <w:sz w:val="28"/>
          <w:highlight w:val="none"/>
        </w:rPr>
        <w:t>移动电话：</w:t>
      </w:r>
      <w:r>
        <w:rPr>
          <w:highlight w:val="none"/>
        </w:rPr>
        <w:t xml:space="preserve">                   </w:t>
      </w:r>
    </w:p>
    <w:p>
      <w:pPr>
        <w:spacing w:line="480" w:lineRule="auto"/>
        <w:rPr>
          <w:rFonts w:ascii="仿宋_GB2312" w:eastAsia="仿宋_GB2312"/>
          <w:sz w:val="28"/>
          <w:highlight w:val="none"/>
        </w:rPr>
      </w:pPr>
      <w:r>
        <w:rPr>
          <w:rFonts w:hint="eastAsia" w:ascii="仿宋_GB2312" w:eastAsia="仿宋_GB2312"/>
          <w:sz w:val="28"/>
          <w:highlight w:val="none"/>
        </w:rPr>
        <w:t>单位联系人：</w:t>
      </w:r>
      <w:r>
        <w:rPr>
          <w:highlight w:val="none"/>
        </w:rPr>
        <w:t xml:space="preserve">           </w:t>
      </w:r>
      <w:r>
        <w:rPr>
          <w:rFonts w:hint="eastAsia" w:ascii="仿宋_GB2312" w:eastAsia="仿宋_GB2312"/>
          <w:sz w:val="28"/>
          <w:highlight w:val="none"/>
        </w:rPr>
        <w:t xml:space="preserve"> 联系电话：</w:t>
      </w:r>
      <w:r>
        <w:rPr>
          <w:highlight w:val="none"/>
        </w:rPr>
        <w:t xml:space="preserve">            </w:t>
      </w:r>
      <w:r>
        <w:rPr>
          <w:rFonts w:hint="eastAsia" w:ascii="仿宋_GB2312" w:eastAsia="仿宋_GB2312"/>
          <w:sz w:val="28"/>
          <w:highlight w:val="none"/>
        </w:rPr>
        <w:t>移动电话：</w:t>
      </w:r>
      <w:r>
        <w:rPr>
          <w:highlight w:val="none"/>
        </w:rPr>
        <w:t xml:space="preserve">           </w:t>
      </w:r>
    </w:p>
    <w:p>
      <w:pPr>
        <w:spacing w:line="480" w:lineRule="auto"/>
        <w:rPr>
          <w:rFonts w:ascii="仿宋_GB2312" w:eastAsia="仿宋_GB2312"/>
          <w:sz w:val="28"/>
          <w:highlight w:val="none"/>
        </w:rPr>
      </w:pPr>
      <w:r>
        <w:rPr>
          <w:rFonts w:hint="eastAsia" w:ascii="仿宋_GB2312" w:eastAsia="仿宋_GB2312"/>
          <w:sz w:val="28"/>
          <w:highlight w:val="none"/>
        </w:rPr>
        <w:t>电子邮箱：</w:t>
      </w:r>
      <w:r>
        <w:rPr>
          <w:highlight w:val="none"/>
        </w:rPr>
        <w:t xml:space="preserve">                                    </w:t>
      </w:r>
      <w:r>
        <w:rPr>
          <w:rFonts w:hint="eastAsia" w:ascii="仿宋_GB2312" w:eastAsia="仿宋_GB2312"/>
          <w:sz w:val="28"/>
          <w:highlight w:val="none"/>
        </w:rPr>
        <w:t>传真：</w:t>
      </w:r>
      <w:r>
        <w:rPr>
          <w:highlight w:val="none"/>
        </w:rPr>
        <w:t xml:space="preserve">                 </w:t>
      </w:r>
      <w:r>
        <w:rPr>
          <w:rFonts w:hint="eastAsia" w:ascii="仿宋_GB2312" w:eastAsia="仿宋_GB2312"/>
          <w:sz w:val="28"/>
          <w:highlight w:val="none"/>
        </w:rPr>
        <w:tab/>
      </w:r>
      <w:r>
        <w:rPr>
          <w:rFonts w:hint="eastAsia" w:ascii="仿宋_GB2312" w:eastAsia="仿宋_GB2312"/>
          <w:sz w:val="28"/>
          <w:highlight w:val="none"/>
        </w:rPr>
        <w:t xml:space="preserve"> </w:t>
      </w:r>
      <w:r>
        <w:rPr>
          <w:rFonts w:ascii="仿宋_GB2312" w:eastAsia="仿宋_GB2312"/>
          <w:sz w:val="28"/>
          <w:highlight w:val="none"/>
        </w:rPr>
        <w:t xml:space="preserve"> </w:t>
      </w:r>
    </w:p>
    <w:p>
      <w:pPr>
        <w:spacing w:line="480" w:lineRule="auto"/>
        <w:rPr>
          <w:rFonts w:ascii="仿宋_GB2312" w:eastAsia="仿宋_GB2312"/>
          <w:sz w:val="28"/>
          <w:highlight w:val="none"/>
        </w:rPr>
      </w:pPr>
      <w:r>
        <w:rPr>
          <w:rFonts w:hint="eastAsia" w:ascii="仿宋_GB2312" w:eastAsia="仿宋_GB2312"/>
          <w:sz w:val="28"/>
          <w:highlight w:val="none"/>
        </w:rPr>
        <w:t>单位地址：</w:t>
      </w:r>
      <w:r>
        <w:rPr>
          <w:highlight w:val="none"/>
        </w:rPr>
        <w:t xml:space="preserve">                                                             </w:t>
      </w:r>
      <w:r>
        <w:rPr>
          <w:rFonts w:hint="eastAsia" w:ascii="仿宋_GB2312" w:eastAsia="仿宋_GB2312"/>
          <w:sz w:val="28"/>
          <w:highlight w:val="none"/>
        </w:rPr>
        <w:tab/>
      </w:r>
      <w:r>
        <w:rPr>
          <w:rFonts w:hint="eastAsia" w:ascii="仿宋_GB2312" w:eastAsia="仿宋_GB2312"/>
          <w:sz w:val="28"/>
          <w:highlight w:val="none"/>
        </w:rPr>
        <w:t xml:space="preserve">                                                单位网址：</w:t>
      </w:r>
      <w:r>
        <w:rPr>
          <w:highlight w:val="none"/>
        </w:rPr>
        <w:t xml:space="preserve">         </w:t>
      </w:r>
      <w:r>
        <w:rPr>
          <w:rFonts w:ascii="仿宋_GB2312" w:eastAsia="仿宋_GB2312"/>
          <w:sz w:val="28"/>
          <w:highlight w:val="none"/>
        </w:rPr>
        <w:t xml:space="preserve">                                                    </w:t>
      </w:r>
      <w:r>
        <w:rPr>
          <w:rFonts w:hint="eastAsia" w:ascii="仿宋_GB2312" w:eastAsia="仿宋_GB2312"/>
          <w:sz w:val="28"/>
          <w:highlight w:val="none"/>
        </w:rPr>
        <w:t xml:space="preserve"> </w:t>
      </w:r>
    </w:p>
    <w:p>
      <w:pPr>
        <w:spacing w:line="480" w:lineRule="auto"/>
        <w:rPr>
          <w:rFonts w:ascii="仿宋_GB2312" w:eastAsia="仿宋_GB2312"/>
          <w:sz w:val="28"/>
          <w:highlight w:val="none"/>
        </w:rPr>
      </w:pPr>
      <w:r>
        <w:rPr>
          <w:rFonts w:hint="eastAsia" w:ascii="仿宋_GB2312" w:eastAsia="仿宋_GB2312"/>
          <w:sz w:val="28"/>
          <w:highlight w:val="none"/>
        </w:rPr>
        <w:t>填报时间：</w:t>
      </w:r>
      <w:r>
        <w:rPr>
          <w:highlight w:val="none"/>
        </w:rPr>
        <w:t xml:space="preserve">      </w:t>
      </w:r>
      <w:r>
        <w:rPr>
          <w:rFonts w:hint="eastAsia" w:ascii="仿宋_GB2312" w:eastAsia="仿宋_GB2312"/>
          <w:sz w:val="28"/>
          <w:highlight w:val="none"/>
        </w:rPr>
        <w:t>年</w:t>
      </w:r>
      <w:r>
        <w:rPr>
          <w:highlight w:val="none"/>
        </w:rPr>
        <w:t xml:space="preserve">      </w:t>
      </w:r>
      <w:r>
        <w:rPr>
          <w:rFonts w:hint="eastAsia" w:ascii="仿宋_GB2312" w:eastAsia="仿宋_GB2312"/>
          <w:sz w:val="28"/>
          <w:highlight w:val="none"/>
        </w:rPr>
        <w:t>月</w:t>
      </w:r>
      <w:r>
        <w:rPr>
          <w:highlight w:val="none"/>
        </w:rPr>
        <w:t xml:space="preserve">      </w:t>
      </w:r>
      <w:r>
        <w:rPr>
          <w:rFonts w:hint="eastAsia" w:ascii="仿宋_GB2312" w:eastAsia="仿宋_GB2312"/>
          <w:sz w:val="28"/>
          <w:highlight w:val="none"/>
        </w:rPr>
        <w:t>日</w:t>
      </w:r>
      <w:r>
        <w:rPr>
          <w:rFonts w:hint="eastAsia" w:ascii="仿宋_GB2312" w:eastAsia="仿宋_GB2312"/>
          <w:sz w:val="28"/>
          <w:highlight w:val="none"/>
        </w:rPr>
        <w:tab/>
      </w:r>
    </w:p>
    <w:p>
      <w:pPr>
        <w:spacing w:line="480" w:lineRule="auto"/>
        <w:rPr>
          <w:rFonts w:ascii="黑体" w:eastAsia="黑体"/>
          <w:sz w:val="24"/>
          <w:highlight w:val="none"/>
        </w:rPr>
      </w:pPr>
    </w:p>
    <w:p>
      <w:pPr>
        <w:spacing w:line="480" w:lineRule="auto"/>
        <w:rPr>
          <w:rFonts w:ascii="黑体" w:eastAsia="黑体"/>
          <w:sz w:val="24"/>
          <w:highlight w:val="none"/>
        </w:rPr>
      </w:pPr>
    </w:p>
    <w:p>
      <w:pPr>
        <w:spacing w:line="480" w:lineRule="auto"/>
        <w:rPr>
          <w:rFonts w:ascii="黑体" w:eastAsia="黑体"/>
          <w:sz w:val="24"/>
          <w:highlight w:val="none"/>
        </w:rPr>
      </w:pPr>
    </w:p>
    <w:p>
      <w:pPr>
        <w:spacing w:line="480" w:lineRule="auto"/>
        <w:rPr>
          <w:rFonts w:ascii="黑体" w:eastAsia="黑体"/>
          <w:sz w:val="24"/>
          <w:highlight w:val="none"/>
        </w:rPr>
      </w:pPr>
    </w:p>
    <w:p>
      <w:pPr>
        <w:spacing w:line="480" w:lineRule="auto"/>
        <w:jc w:val="center"/>
        <w:rPr>
          <w:rFonts w:ascii="仿宋_GB2312" w:eastAsia="仿宋_GB2312"/>
          <w:sz w:val="28"/>
          <w:highlight w:val="none"/>
        </w:rPr>
      </w:pPr>
    </w:p>
    <w:p>
      <w:pPr>
        <w:spacing w:line="480" w:lineRule="auto"/>
        <w:jc w:val="center"/>
        <w:rPr>
          <w:rFonts w:ascii="仿宋_GB2312" w:eastAsia="仿宋_GB2312"/>
          <w:sz w:val="28"/>
          <w:highlight w:val="none"/>
        </w:rPr>
      </w:pPr>
    </w:p>
    <w:p>
      <w:pPr>
        <w:spacing w:line="480" w:lineRule="auto"/>
        <w:jc w:val="center"/>
        <w:rPr>
          <w:rFonts w:ascii="仿宋_GB2312" w:eastAsia="仿宋_GB2312"/>
          <w:sz w:val="28"/>
          <w:highlight w:val="none"/>
        </w:rPr>
      </w:pPr>
    </w:p>
    <w:p>
      <w:pPr>
        <w:spacing w:line="480" w:lineRule="auto"/>
        <w:jc w:val="center"/>
        <w:rPr>
          <w:rFonts w:ascii="仿宋_GB2312" w:eastAsia="仿宋_GB2312"/>
          <w:sz w:val="28"/>
          <w:highlight w:val="none"/>
        </w:rPr>
      </w:pPr>
    </w:p>
    <w:p>
      <w:pPr>
        <w:spacing w:line="480" w:lineRule="auto"/>
        <w:jc w:val="center"/>
        <w:rPr>
          <w:rFonts w:ascii="黑体" w:eastAsia="仿宋_GB2312"/>
          <w:sz w:val="36"/>
          <w:highlight w:val="none"/>
        </w:rPr>
      </w:pPr>
      <w:r>
        <w:rPr>
          <w:rFonts w:hint="eastAsia" w:ascii="仿宋_GB2312" w:eastAsia="仿宋_GB2312"/>
          <w:sz w:val="28"/>
          <w:highlight w:val="none"/>
        </w:rPr>
        <w:t>深圳市龙华区重点区域建设推进中心</w:t>
      </w:r>
    </w:p>
    <w:p>
      <w:pPr>
        <w:rPr>
          <w:rFonts w:ascii="黑体" w:hAnsi="新宋体" w:eastAsia="黑体"/>
          <w:sz w:val="44"/>
          <w:szCs w:val="44"/>
          <w:highlight w:val="none"/>
        </w:rPr>
      </w:pPr>
      <w:r>
        <w:rPr>
          <w:rFonts w:hint="eastAsia" w:ascii="黑体" w:hAnsi="新宋体" w:eastAsia="黑体"/>
          <w:sz w:val="44"/>
          <w:szCs w:val="44"/>
          <w:highlight w:val="none"/>
        </w:rPr>
        <w:br w:type="page"/>
      </w:r>
    </w:p>
    <w:p>
      <w:pPr>
        <w:widowControl/>
        <w:jc w:val="center"/>
        <w:rPr>
          <w:rFonts w:ascii="黑体" w:hAnsi="新宋体" w:eastAsia="黑体"/>
          <w:sz w:val="44"/>
          <w:szCs w:val="44"/>
          <w:highlight w:val="none"/>
        </w:rPr>
      </w:pPr>
      <w:r>
        <w:rPr>
          <w:rFonts w:hint="eastAsia" w:ascii="黑体" w:hAnsi="新宋体" w:eastAsia="黑体"/>
          <w:sz w:val="44"/>
          <w:szCs w:val="44"/>
          <w:highlight w:val="none"/>
        </w:rPr>
        <w:t>填表承诺书</w:t>
      </w:r>
    </w:p>
    <w:p>
      <w:pPr>
        <w:rPr>
          <w:rFonts w:ascii="宋体" w:hAnsi="宋体"/>
          <w:sz w:val="28"/>
          <w:szCs w:val="28"/>
          <w:highlight w:val="none"/>
        </w:rPr>
      </w:pPr>
    </w:p>
    <w:p>
      <w:pPr>
        <w:ind w:firstLine="560" w:firstLineChars="200"/>
        <w:rPr>
          <w:rFonts w:ascii="仿宋_GB2312" w:hAnsi="宋体" w:eastAsia="仿宋_GB2312" w:cs="宋体"/>
          <w:kern w:val="0"/>
          <w:sz w:val="28"/>
          <w:szCs w:val="28"/>
          <w:highlight w:val="none"/>
          <w:lang w:val="zh-CN"/>
        </w:rPr>
      </w:pPr>
      <w:r>
        <w:rPr>
          <w:rFonts w:hint="eastAsia" w:ascii="仿宋_GB2312" w:hAnsi="宋体" w:eastAsia="仿宋_GB2312" w:cs="宋体"/>
          <w:kern w:val="0"/>
          <w:sz w:val="28"/>
          <w:szCs w:val="28"/>
          <w:highlight w:val="none"/>
          <w:lang w:val="zh-CN"/>
        </w:rPr>
        <w:t>1</w:t>
      </w:r>
      <w:r>
        <w:rPr>
          <w:rFonts w:hint="eastAsia" w:ascii="仿宋_GB2312" w:hAnsi="宋体" w:eastAsia="仿宋_GB2312" w:cs="宋体"/>
          <w:kern w:val="0"/>
          <w:sz w:val="28"/>
          <w:szCs w:val="28"/>
          <w:highlight w:val="none"/>
        </w:rPr>
        <w:t>.</w:t>
      </w:r>
      <w:r>
        <w:rPr>
          <w:rFonts w:hint="eastAsia" w:ascii="仿宋_GB2312" w:hAnsi="宋体" w:eastAsia="仿宋_GB2312" w:cs="宋体"/>
          <w:kern w:val="0"/>
          <w:sz w:val="28"/>
          <w:szCs w:val="28"/>
          <w:highlight w:val="none"/>
          <w:lang w:val="zh-CN"/>
        </w:rPr>
        <w:t>本单位（人）对本申请材料的合法性、真实性、准确性和完整性负责。如有虚假，本单位依法承担相应的法律责任。</w:t>
      </w:r>
    </w:p>
    <w:p>
      <w:pPr>
        <w:ind w:firstLine="560" w:firstLineChars="200"/>
        <w:rPr>
          <w:rFonts w:ascii="仿宋_GB2312" w:hAnsi="宋体" w:eastAsia="仿宋_GB2312" w:cs="宋体"/>
          <w:kern w:val="0"/>
          <w:sz w:val="28"/>
          <w:szCs w:val="28"/>
          <w:highlight w:val="none"/>
          <w:lang w:val="zh-CN"/>
        </w:rPr>
      </w:pPr>
      <w:r>
        <w:rPr>
          <w:rFonts w:hint="eastAsia" w:ascii="仿宋_GB2312" w:hAnsi="宋体" w:eastAsia="仿宋_GB2312" w:cs="宋体"/>
          <w:kern w:val="0"/>
          <w:sz w:val="28"/>
          <w:szCs w:val="28"/>
          <w:highlight w:val="none"/>
          <w:lang w:val="zh-CN"/>
        </w:rPr>
        <w:t>2</w:t>
      </w:r>
      <w:r>
        <w:rPr>
          <w:rFonts w:hint="eastAsia" w:ascii="仿宋_GB2312" w:hAnsi="宋体" w:eastAsia="仿宋_GB2312" w:cs="宋体"/>
          <w:kern w:val="0"/>
          <w:sz w:val="28"/>
          <w:szCs w:val="28"/>
          <w:highlight w:val="none"/>
        </w:rPr>
        <w:t>.</w:t>
      </w:r>
      <w:r>
        <w:rPr>
          <w:rFonts w:hint="eastAsia" w:ascii="仿宋_GB2312" w:hAnsi="宋体" w:eastAsia="仿宋_GB2312" w:cs="宋体"/>
          <w:kern w:val="0"/>
          <w:sz w:val="28"/>
          <w:szCs w:val="28"/>
          <w:highlight w:val="none"/>
          <w:lang w:val="zh-CN"/>
        </w:rPr>
        <w:t>本单位（人）同意将本申请材料向依法审批工作人员和评审专家公开。</w:t>
      </w:r>
    </w:p>
    <w:p>
      <w:pPr>
        <w:ind w:firstLine="560" w:firstLineChars="200"/>
        <w:rPr>
          <w:rFonts w:ascii="仿宋_GB2312" w:hAnsi="宋体" w:eastAsia="仿宋_GB2312" w:cs="宋体"/>
          <w:kern w:val="0"/>
          <w:sz w:val="28"/>
          <w:szCs w:val="28"/>
          <w:highlight w:val="none"/>
          <w:lang w:val="zh-CN"/>
        </w:rPr>
      </w:pPr>
      <w:r>
        <w:rPr>
          <w:rFonts w:hint="eastAsia" w:ascii="仿宋_GB2312" w:hAnsi="宋体" w:eastAsia="仿宋_GB2312" w:cs="宋体"/>
          <w:kern w:val="0"/>
          <w:sz w:val="28"/>
          <w:szCs w:val="28"/>
          <w:highlight w:val="none"/>
          <w:lang w:val="zh-CN"/>
        </w:rPr>
        <w:t>3</w:t>
      </w:r>
      <w:r>
        <w:rPr>
          <w:rFonts w:hint="eastAsia" w:ascii="仿宋_GB2312" w:hAnsi="宋体" w:eastAsia="仿宋_GB2312" w:cs="宋体"/>
          <w:kern w:val="0"/>
          <w:sz w:val="28"/>
          <w:szCs w:val="28"/>
          <w:highlight w:val="none"/>
        </w:rPr>
        <w:t>.</w:t>
      </w:r>
      <w:r>
        <w:rPr>
          <w:rFonts w:hint="eastAsia" w:ascii="仿宋_GB2312" w:hAnsi="宋体" w:eastAsia="仿宋_GB2312" w:cs="宋体"/>
          <w:kern w:val="0"/>
          <w:sz w:val="28"/>
          <w:szCs w:val="28"/>
          <w:highlight w:val="none"/>
          <w:lang w:val="zh-CN"/>
        </w:rPr>
        <w:t>本单位（人）承诺所申报项目不在龙华区内重复申报。</w:t>
      </w:r>
    </w:p>
    <w:p>
      <w:pPr>
        <w:ind w:firstLine="560" w:firstLineChars="200"/>
        <w:rPr>
          <w:rFonts w:ascii="仿宋_GB2312" w:hAnsi="宋体" w:eastAsia="仿宋_GB2312" w:cs="宋体"/>
          <w:kern w:val="0"/>
          <w:sz w:val="28"/>
          <w:szCs w:val="28"/>
          <w:highlight w:val="none"/>
          <w:lang w:val="zh-CN"/>
        </w:rPr>
      </w:pPr>
      <w:r>
        <w:rPr>
          <w:rFonts w:hint="eastAsia" w:ascii="仿宋_GB2312" w:hAnsi="宋体" w:eastAsia="仿宋_GB2312" w:cs="宋体"/>
          <w:kern w:val="0"/>
          <w:sz w:val="28"/>
          <w:szCs w:val="28"/>
          <w:highlight w:val="none"/>
          <w:lang w:val="zh-CN"/>
        </w:rPr>
        <w:t>4</w:t>
      </w:r>
      <w:r>
        <w:rPr>
          <w:rFonts w:hint="eastAsia" w:ascii="仿宋_GB2312" w:hAnsi="宋体" w:eastAsia="仿宋_GB2312" w:cs="宋体"/>
          <w:kern w:val="0"/>
          <w:sz w:val="28"/>
          <w:szCs w:val="28"/>
          <w:highlight w:val="none"/>
        </w:rPr>
        <w:t>.</w:t>
      </w:r>
      <w:r>
        <w:rPr>
          <w:rFonts w:hint="eastAsia" w:ascii="仿宋_GB2312" w:hAnsi="宋体" w:eastAsia="仿宋_GB2312" w:cs="宋体"/>
          <w:kern w:val="0"/>
          <w:sz w:val="28"/>
          <w:szCs w:val="28"/>
          <w:highlight w:val="none"/>
          <w:lang w:val="zh-CN"/>
        </w:rPr>
        <w:t>本单位（人）承诺自行申报项目，不委托中介机构代理，不存在与中介机构通过弄虚作假、串通舞弊等方式虚报、冒领、截留、挪用、挤占专项资金等违法违规行为。</w:t>
      </w:r>
    </w:p>
    <w:p>
      <w:pPr>
        <w:ind w:firstLine="560" w:firstLineChars="200"/>
        <w:rPr>
          <w:rFonts w:ascii="仿宋_GB2312" w:hAnsi="宋体" w:eastAsia="仿宋_GB2312" w:cs="宋体"/>
          <w:kern w:val="0"/>
          <w:sz w:val="28"/>
          <w:szCs w:val="28"/>
          <w:highlight w:val="none"/>
          <w:lang w:val="zh-CN"/>
        </w:rPr>
      </w:pPr>
      <w:r>
        <w:rPr>
          <w:rFonts w:hint="eastAsia" w:ascii="仿宋_GB2312" w:hAnsi="宋体" w:eastAsia="仿宋_GB2312" w:cs="宋体"/>
          <w:kern w:val="0"/>
          <w:sz w:val="28"/>
          <w:szCs w:val="28"/>
          <w:highlight w:val="none"/>
        </w:rPr>
        <w:t>5.</w:t>
      </w:r>
      <w:r>
        <w:rPr>
          <w:rFonts w:hint="eastAsia" w:ascii="仿宋_GB2312" w:hAnsi="宋体" w:eastAsia="仿宋_GB2312" w:cs="宋体"/>
          <w:kern w:val="0"/>
          <w:sz w:val="28"/>
          <w:szCs w:val="28"/>
          <w:highlight w:val="none"/>
          <w:lang w:val="zh-CN"/>
        </w:rPr>
        <w:t>本申请材料用于申请龙华区产业专项资金，不再要求予以退还。</w:t>
      </w:r>
    </w:p>
    <w:p>
      <w:pPr>
        <w:ind w:firstLine="560" w:firstLineChars="200"/>
        <w:rPr>
          <w:rFonts w:ascii="仿宋_GB2312" w:hAnsi="宋体" w:eastAsia="仿宋_GB2312" w:cs="宋体"/>
          <w:kern w:val="0"/>
          <w:sz w:val="28"/>
          <w:szCs w:val="28"/>
          <w:highlight w:val="none"/>
          <w:lang w:val="zh-CN"/>
        </w:rPr>
      </w:pPr>
      <w:r>
        <w:rPr>
          <w:rFonts w:hint="eastAsia" w:ascii="仿宋_GB2312" w:hAnsi="宋体" w:eastAsia="仿宋_GB2312" w:cs="宋体"/>
          <w:kern w:val="0"/>
          <w:sz w:val="28"/>
          <w:szCs w:val="28"/>
          <w:highlight w:val="none"/>
          <w:lang w:val="zh-CN"/>
        </w:rPr>
        <w:t>特此承诺。</w:t>
      </w:r>
    </w:p>
    <w:p>
      <w:pPr>
        <w:ind w:firstLine="560" w:firstLineChars="200"/>
        <w:rPr>
          <w:rFonts w:ascii="仿宋_GB2312" w:hAnsi="宋体" w:eastAsia="仿宋_GB2312" w:cs="宋体"/>
          <w:kern w:val="0"/>
          <w:sz w:val="28"/>
          <w:szCs w:val="28"/>
          <w:highlight w:val="none"/>
          <w:lang w:val="zh-CN"/>
        </w:rPr>
      </w:pPr>
    </w:p>
    <w:p>
      <w:pPr>
        <w:ind w:firstLine="560" w:firstLineChars="200"/>
        <w:rPr>
          <w:rFonts w:ascii="仿宋_GB2312" w:hAnsi="宋体" w:eastAsia="仿宋_GB2312" w:cs="宋体"/>
          <w:kern w:val="0"/>
          <w:sz w:val="28"/>
          <w:szCs w:val="28"/>
          <w:highlight w:val="none"/>
          <w:lang w:val="zh-CN"/>
        </w:rPr>
      </w:pPr>
      <w:r>
        <w:rPr>
          <w:rFonts w:hint="eastAsia" w:ascii="仿宋_GB2312" w:hAnsi="宋体" w:eastAsia="仿宋_GB2312" w:cs="宋体"/>
          <w:kern w:val="0"/>
          <w:sz w:val="28"/>
          <w:szCs w:val="28"/>
          <w:highlight w:val="none"/>
          <w:lang w:val="zh-CN"/>
        </w:rPr>
        <w:t xml:space="preserve">法定代表人（或被委托人）签字：              </w:t>
      </w:r>
    </w:p>
    <w:p>
      <w:pPr>
        <w:ind w:firstLine="560" w:firstLineChars="200"/>
        <w:rPr>
          <w:rFonts w:ascii="仿宋_GB2312" w:hAnsi="宋体" w:eastAsia="仿宋_GB2312" w:cs="宋体"/>
          <w:kern w:val="0"/>
          <w:sz w:val="28"/>
          <w:szCs w:val="28"/>
          <w:highlight w:val="none"/>
          <w:lang w:val="zh-CN"/>
        </w:rPr>
      </w:pPr>
      <w:r>
        <w:rPr>
          <w:rFonts w:hint="eastAsia" w:ascii="仿宋_GB2312" w:hAnsi="宋体" w:eastAsia="仿宋_GB2312" w:cs="宋体"/>
          <w:kern w:val="0"/>
          <w:sz w:val="28"/>
          <w:szCs w:val="28"/>
          <w:highlight w:val="none"/>
          <w:lang w:val="zh-CN"/>
        </w:rPr>
        <w:t xml:space="preserve">办公电话：              </w:t>
      </w:r>
    </w:p>
    <w:p>
      <w:pPr>
        <w:ind w:firstLine="560" w:firstLineChars="200"/>
        <w:rPr>
          <w:rFonts w:ascii="宋体" w:hAnsi="宋体" w:cs="宋体"/>
          <w:kern w:val="0"/>
          <w:sz w:val="28"/>
          <w:szCs w:val="28"/>
          <w:highlight w:val="none"/>
          <w:bdr w:val="single" w:color="auto" w:sz="4" w:space="0"/>
          <w:lang w:val="zh-CN"/>
        </w:rPr>
      </w:pPr>
      <w:r>
        <w:rPr>
          <w:rFonts w:hint="eastAsia" w:ascii="仿宋_GB2312" w:hAnsi="宋体" w:eastAsia="仿宋_GB2312" w:cs="宋体"/>
          <w:kern w:val="0"/>
          <w:sz w:val="28"/>
          <w:szCs w:val="28"/>
          <w:highlight w:val="none"/>
          <w:lang w:val="zh-CN"/>
        </w:rPr>
        <w:t>移动电话：</w:t>
      </w:r>
      <w:r>
        <w:rPr>
          <w:rFonts w:hint="eastAsia" w:ascii="仿宋_GB2312" w:hAnsi="宋体" w:eastAsia="仿宋_GB2312" w:cs="宋体"/>
          <w:kern w:val="0"/>
          <w:sz w:val="28"/>
          <w:szCs w:val="28"/>
          <w:highlight w:val="none"/>
          <w:bdr w:val="single" w:color="auto" w:sz="4" w:space="0"/>
          <w:lang w:val="zh-CN"/>
        </w:rPr>
        <w:t xml:space="preserve">              </w:t>
      </w:r>
    </w:p>
    <w:p>
      <w:pPr>
        <w:pStyle w:val="9"/>
        <w:rPr>
          <w:rFonts w:hAnsi="宋体" w:cs="宋体"/>
          <w:kern w:val="0"/>
          <w:sz w:val="28"/>
          <w:szCs w:val="28"/>
          <w:highlight w:val="none"/>
          <w:bdr w:val="single" w:color="auto" w:sz="4" w:space="0"/>
          <w:lang w:val="zh-CN"/>
        </w:rPr>
      </w:pPr>
    </w:p>
    <w:p>
      <w:pPr>
        <w:rPr>
          <w:b/>
          <w:sz w:val="36"/>
          <w:szCs w:val="36"/>
          <w:highlight w:val="none"/>
        </w:rPr>
      </w:pPr>
      <w:r>
        <w:rPr>
          <w:rFonts w:hint="eastAsia" w:ascii="仿宋_GB2312" w:hAnsi="宋体" w:eastAsia="仿宋_GB2312" w:cs="宋体"/>
          <w:kern w:val="0"/>
          <w:sz w:val="28"/>
          <w:szCs w:val="28"/>
          <w:highlight w:val="none"/>
          <w:lang w:val="zh-CN"/>
        </w:rPr>
        <w:t>（单位需加盖公章，被委托人签字的提交法定代表人授权委托书）</w:t>
      </w:r>
    </w:p>
    <w:p>
      <w:pPr>
        <w:jc w:val="left"/>
        <w:rPr>
          <w:b/>
          <w:sz w:val="36"/>
          <w:szCs w:val="36"/>
          <w:highlight w:val="none"/>
        </w:rPr>
      </w:pPr>
      <w:r>
        <w:rPr>
          <w:rFonts w:hint="eastAsia"/>
          <w:b/>
          <w:sz w:val="36"/>
          <w:szCs w:val="36"/>
          <w:highlight w:val="none"/>
        </w:rPr>
        <w:br w:type="page"/>
      </w:r>
    </w:p>
    <w:p>
      <w:pPr>
        <w:spacing w:line="480" w:lineRule="auto"/>
        <w:jc w:val="center"/>
        <w:rPr>
          <w:b/>
          <w:sz w:val="36"/>
          <w:szCs w:val="36"/>
          <w:highlight w:val="none"/>
        </w:rPr>
      </w:pPr>
      <w:r>
        <w:rPr>
          <w:rFonts w:hint="eastAsia"/>
          <w:b/>
          <w:sz w:val="36"/>
          <w:szCs w:val="36"/>
          <w:highlight w:val="none"/>
        </w:rPr>
        <w:t>创新创意设计公共服务平台建设资助基本情况表</w:t>
      </w:r>
    </w:p>
    <w:tbl>
      <w:tblPr>
        <w:tblStyle w:val="19"/>
        <w:tblW w:w="99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57"/>
        <w:gridCol w:w="1564"/>
        <w:gridCol w:w="1322"/>
        <w:gridCol w:w="1113"/>
        <w:gridCol w:w="126"/>
        <w:gridCol w:w="2488"/>
        <w:gridCol w:w="73"/>
        <w:gridCol w:w="2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2" w:hRule="atLeast"/>
          <w:jc w:val="center"/>
        </w:trPr>
        <w:tc>
          <w:tcPr>
            <w:tcW w:w="221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r>
              <w:rPr>
                <w:rFonts w:hint="eastAsia" w:ascii="宋体" w:hAnsi="宋体"/>
                <w:bCs/>
                <w:highlight w:val="none"/>
              </w:rPr>
              <w:t>企业（机构）名称</w:t>
            </w:r>
          </w:p>
        </w:tc>
        <w:tc>
          <w:tcPr>
            <w:tcW w:w="7689"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rPr>
                <w:rFonts w:ascii="宋体" w:hAnsi="宋体"/>
                <w:bCs/>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2" w:hRule="atLeast"/>
          <w:jc w:val="center"/>
        </w:trPr>
        <w:tc>
          <w:tcPr>
            <w:tcW w:w="221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cs="宋体"/>
                <w:szCs w:val="21"/>
                <w:highlight w:val="none"/>
              </w:rPr>
            </w:pPr>
            <w:r>
              <w:rPr>
                <w:rFonts w:hint="eastAsia" w:ascii="宋体" w:hAnsi="宋体" w:cs="宋体"/>
                <w:szCs w:val="21"/>
                <w:highlight w:val="none"/>
              </w:rPr>
              <w:t>组织机构代码</w:t>
            </w:r>
          </w:p>
          <w:p>
            <w:pPr>
              <w:adjustRightInd w:val="0"/>
              <w:snapToGrid w:val="0"/>
              <w:spacing w:before="60" w:after="60"/>
              <w:jc w:val="center"/>
              <w:rPr>
                <w:rFonts w:ascii="宋体" w:hAnsi="宋体"/>
                <w:bCs/>
                <w:highlight w:val="none"/>
              </w:rPr>
            </w:pPr>
            <w:r>
              <w:rPr>
                <w:rFonts w:hint="eastAsia" w:ascii="宋体" w:hAnsi="宋体" w:cs="宋体"/>
                <w:szCs w:val="21"/>
                <w:highlight w:val="none"/>
              </w:rPr>
              <w:t>(统一社会信用代码)</w:t>
            </w:r>
          </w:p>
        </w:tc>
        <w:tc>
          <w:tcPr>
            <w:tcW w:w="7689"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rPr>
                <w:rFonts w:ascii="宋体" w:hAnsi="宋体"/>
                <w:bCs/>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2" w:hRule="atLeast"/>
          <w:jc w:val="center"/>
        </w:trPr>
        <w:tc>
          <w:tcPr>
            <w:tcW w:w="221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cs="宋体"/>
                <w:szCs w:val="21"/>
                <w:highlight w:val="none"/>
              </w:rPr>
            </w:pPr>
            <w:r>
              <w:rPr>
                <w:rFonts w:hint="eastAsia" w:ascii="宋体" w:hAnsi="宋体" w:cs="宋体"/>
                <w:szCs w:val="21"/>
                <w:highlight w:val="none"/>
              </w:rPr>
              <w:t>纳统类别</w:t>
            </w:r>
          </w:p>
        </w:tc>
        <w:tc>
          <w:tcPr>
            <w:tcW w:w="7689"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rPr>
                <w:rFonts w:ascii="宋体" w:hAnsi="宋体"/>
                <w:bCs/>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2" w:hRule="atLeast"/>
          <w:jc w:val="center"/>
        </w:trPr>
        <w:tc>
          <w:tcPr>
            <w:tcW w:w="221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cs="宋体"/>
                <w:szCs w:val="21"/>
                <w:highlight w:val="none"/>
              </w:rPr>
            </w:pPr>
            <w:r>
              <w:rPr>
                <w:rFonts w:hint="eastAsia" w:ascii="宋体" w:hAnsi="宋体"/>
                <w:bCs/>
                <w:highlight w:val="none"/>
              </w:rPr>
              <w:t>主营业务</w:t>
            </w:r>
          </w:p>
        </w:tc>
        <w:tc>
          <w:tcPr>
            <w:tcW w:w="7689"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rPr>
                <w:rFonts w:ascii="宋体" w:hAnsi="宋体"/>
                <w:bCs/>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7" w:hRule="atLeast"/>
          <w:jc w:val="center"/>
        </w:trPr>
        <w:tc>
          <w:tcPr>
            <w:tcW w:w="221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r>
              <w:rPr>
                <w:rFonts w:hint="eastAsia" w:ascii="宋体" w:hAnsi="宋体"/>
                <w:bCs/>
                <w:highlight w:val="none"/>
              </w:rPr>
              <w:t>注册时间</w:t>
            </w:r>
          </w:p>
        </w:tc>
        <w:tc>
          <w:tcPr>
            <w:tcW w:w="243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r>
              <w:rPr>
                <w:rFonts w:hint="eastAsia" w:ascii="宋体" w:hAnsi="宋体"/>
                <w:bCs/>
                <w:highlight w:val="none"/>
              </w:rPr>
              <w:t>年   月   日</w:t>
            </w:r>
          </w:p>
        </w:tc>
        <w:tc>
          <w:tcPr>
            <w:tcW w:w="261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r>
              <w:rPr>
                <w:rFonts w:hint="eastAsia" w:ascii="宋体" w:hAnsi="宋体"/>
                <w:bCs/>
                <w:highlight w:val="none"/>
              </w:rPr>
              <w:t>注册资金</w:t>
            </w:r>
          </w:p>
        </w:tc>
        <w:tc>
          <w:tcPr>
            <w:tcW w:w="263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6" w:hRule="atLeast"/>
          <w:jc w:val="center"/>
        </w:trPr>
        <w:tc>
          <w:tcPr>
            <w:tcW w:w="221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r>
              <w:rPr>
                <w:rFonts w:hint="eastAsia" w:ascii="宋体" w:hAnsi="宋体"/>
                <w:bCs/>
                <w:highlight w:val="none"/>
              </w:rPr>
              <w:t>注册地址</w:t>
            </w:r>
          </w:p>
        </w:tc>
        <w:tc>
          <w:tcPr>
            <w:tcW w:w="7689"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r>
              <w:rPr>
                <w:rFonts w:hint="eastAsia" w:ascii="宋体" w:hAnsi="宋体"/>
                <w:bCs/>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9" w:hRule="atLeast"/>
          <w:jc w:val="center"/>
        </w:trPr>
        <w:tc>
          <w:tcPr>
            <w:tcW w:w="221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r>
              <w:rPr>
                <w:rFonts w:hint="eastAsia"/>
                <w:highlight w:val="none"/>
              </w:rPr>
              <w:t>开户银行</w:t>
            </w:r>
          </w:p>
        </w:tc>
        <w:tc>
          <w:tcPr>
            <w:tcW w:w="7689"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1" w:hRule="atLeast"/>
          <w:jc w:val="center"/>
        </w:trPr>
        <w:tc>
          <w:tcPr>
            <w:tcW w:w="221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highlight w:val="none"/>
              </w:rPr>
            </w:pPr>
            <w:r>
              <w:rPr>
                <w:rFonts w:hint="eastAsia"/>
                <w:highlight w:val="none"/>
              </w:rPr>
              <w:t>开户户名</w:t>
            </w:r>
          </w:p>
        </w:tc>
        <w:tc>
          <w:tcPr>
            <w:tcW w:w="7689"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21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r>
              <w:rPr>
                <w:rFonts w:hint="eastAsia"/>
                <w:highlight w:val="none"/>
              </w:rPr>
              <w:t>银行账号</w:t>
            </w:r>
          </w:p>
        </w:tc>
        <w:tc>
          <w:tcPr>
            <w:tcW w:w="7689"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2" w:hRule="atLeast"/>
          <w:jc w:val="center"/>
        </w:trPr>
        <w:tc>
          <w:tcPr>
            <w:tcW w:w="221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lang w:val="en-GB"/>
              </w:rPr>
            </w:pPr>
            <w:r>
              <w:rPr>
                <w:rFonts w:hint="eastAsia" w:ascii="宋体" w:hAnsi="宋体"/>
                <w:bCs/>
                <w:highlight w:val="none"/>
              </w:rPr>
              <w:t>法人代表</w:t>
            </w:r>
          </w:p>
        </w:tc>
        <w:tc>
          <w:tcPr>
            <w:tcW w:w="243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p>
        </w:tc>
        <w:tc>
          <w:tcPr>
            <w:tcW w:w="261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left"/>
              <w:rPr>
                <w:rFonts w:ascii="宋体" w:hAnsi="宋体"/>
                <w:bCs/>
                <w:highlight w:val="none"/>
              </w:rPr>
            </w:pPr>
            <w:r>
              <w:rPr>
                <w:rFonts w:hint="eastAsia" w:ascii="宋体" w:hAnsi="宋体"/>
                <w:bCs/>
                <w:highlight w:val="none"/>
                <w:lang w:val="en-GB"/>
              </w:rPr>
              <w:t>电  话：</w:t>
            </w:r>
          </w:p>
        </w:tc>
        <w:tc>
          <w:tcPr>
            <w:tcW w:w="263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left"/>
              <w:rPr>
                <w:rFonts w:ascii="宋体" w:hAnsi="宋体"/>
                <w:bCs/>
                <w:highlight w:val="none"/>
              </w:rPr>
            </w:pPr>
            <w:r>
              <w:rPr>
                <w:rFonts w:hint="eastAsia" w:ascii="宋体" w:hAnsi="宋体"/>
                <w:bCs/>
                <w:highlight w:val="none"/>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5" w:hRule="atLeast"/>
          <w:jc w:val="center"/>
        </w:trPr>
        <w:tc>
          <w:tcPr>
            <w:tcW w:w="221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r>
              <w:rPr>
                <w:rFonts w:hint="eastAsia" w:ascii="宋体" w:hAnsi="宋体"/>
                <w:bCs/>
                <w:highlight w:val="none"/>
              </w:rPr>
              <w:t>单位联系人</w:t>
            </w:r>
          </w:p>
        </w:tc>
        <w:tc>
          <w:tcPr>
            <w:tcW w:w="243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p>
        </w:tc>
        <w:tc>
          <w:tcPr>
            <w:tcW w:w="261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left"/>
              <w:rPr>
                <w:rFonts w:ascii="宋体" w:hAnsi="宋体"/>
                <w:bCs/>
                <w:highlight w:val="none"/>
              </w:rPr>
            </w:pPr>
            <w:r>
              <w:rPr>
                <w:rFonts w:hint="eastAsia" w:ascii="宋体" w:hAnsi="宋体"/>
                <w:bCs/>
                <w:highlight w:val="none"/>
              </w:rPr>
              <w:t>职  务：</w:t>
            </w:r>
          </w:p>
        </w:tc>
        <w:tc>
          <w:tcPr>
            <w:tcW w:w="263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left"/>
              <w:rPr>
                <w:rFonts w:ascii="宋体" w:hAnsi="宋体"/>
                <w:bCs/>
                <w:highlight w:val="none"/>
              </w:rPr>
            </w:pPr>
            <w:r>
              <w:rPr>
                <w:rFonts w:hint="eastAsia" w:ascii="宋体" w:hAnsi="宋体"/>
                <w:bCs/>
                <w:highlight w:val="none"/>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5" w:hRule="atLeast"/>
          <w:jc w:val="center"/>
        </w:trPr>
        <w:tc>
          <w:tcPr>
            <w:tcW w:w="221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r>
              <w:rPr>
                <w:rFonts w:hint="eastAsia" w:ascii="宋体" w:hAnsi="宋体"/>
                <w:bCs/>
                <w:highlight w:val="none"/>
              </w:rPr>
              <w:t>关联企业名称（选填）</w:t>
            </w:r>
          </w:p>
        </w:tc>
        <w:tc>
          <w:tcPr>
            <w:tcW w:w="7689"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left"/>
              <w:rPr>
                <w:rFonts w:ascii="宋体" w:hAnsi="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5" w:hRule="atLeast"/>
          <w:jc w:val="center"/>
        </w:trPr>
        <w:tc>
          <w:tcPr>
            <w:tcW w:w="221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r>
              <w:rPr>
                <w:rFonts w:hint="eastAsia" w:ascii="宋体" w:hAnsi="宋体"/>
                <w:bCs/>
                <w:highlight w:val="none"/>
              </w:rPr>
              <w:t>自身及关联企业是否在龙华区有产业用地</w:t>
            </w:r>
          </w:p>
        </w:tc>
        <w:tc>
          <w:tcPr>
            <w:tcW w:w="7689"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left"/>
              <w:rPr>
                <w:rFonts w:ascii="宋体" w:hAnsi="宋体" w:cs="宋体"/>
                <w:kern w:val="0"/>
                <w:szCs w:val="21"/>
                <w:highlight w:val="none"/>
              </w:rPr>
            </w:pPr>
            <w:r>
              <w:rPr>
                <w:rFonts w:hint="eastAsia" w:ascii="宋体" w:hAnsi="宋体" w:cs="宋体"/>
                <w:kern w:val="0"/>
                <w:szCs w:val="21"/>
                <w:highlight w:val="none"/>
              </w:rPr>
              <w:t xml:space="preserve">□  是，用地地址：                   </w:t>
            </w:r>
          </w:p>
          <w:p>
            <w:pPr>
              <w:adjustRightInd w:val="0"/>
              <w:snapToGrid w:val="0"/>
              <w:spacing w:before="60" w:after="60"/>
              <w:jc w:val="left"/>
              <w:rPr>
                <w:rFonts w:ascii="宋体" w:hAnsi="宋体"/>
                <w:bCs/>
                <w:highlight w:val="none"/>
              </w:rPr>
            </w:pPr>
            <w:r>
              <w:rPr>
                <w:rFonts w:hint="eastAsia" w:ascii="宋体" w:hAnsi="宋体" w:cs="宋体"/>
                <w:kern w:val="0"/>
                <w:szCs w:val="21"/>
                <w:highlight w:val="none"/>
              </w:rPr>
              <w:t>□  否，办公地址：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50" w:hRule="atLeast"/>
          <w:jc w:val="center"/>
        </w:trPr>
        <w:tc>
          <w:tcPr>
            <w:tcW w:w="656" w:type="dxa"/>
            <w:vMerge w:val="restart"/>
            <w:tcBorders>
              <w:left w:val="single" w:color="auto" w:sz="4" w:space="0"/>
              <w:right w:val="single" w:color="auto" w:sz="4" w:space="0"/>
            </w:tcBorders>
            <w:vAlign w:val="center"/>
          </w:tcPr>
          <w:p>
            <w:pPr>
              <w:ind w:left="113" w:right="113"/>
              <w:jc w:val="center"/>
              <w:rPr>
                <w:rFonts w:ascii="宋体" w:hAnsi="宋体" w:cs="宋体"/>
                <w:szCs w:val="21"/>
                <w:highlight w:val="none"/>
              </w:rPr>
            </w:pPr>
            <w:r>
              <w:rPr>
                <w:rFonts w:hint="eastAsia" w:ascii="宋体" w:hAnsi="宋体" w:cs="宋体"/>
                <w:szCs w:val="21"/>
                <w:highlight w:val="none"/>
              </w:rPr>
              <w:t>近三年主要财务指标（万元）</w:t>
            </w:r>
          </w:p>
          <w:p>
            <w:pPr>
              <w:tabs>
                <w:tab w:val="left" w:pos="1857"/>
              </w:tabs>
              <w:adjustRightInd w:val="0"/>
              <w:snapToGrid w:val="0"/>
              <w:spacing w:before="60" w:after="60"/>
              <w:jc w:val="center"/>
              <w:rPr>
                <w:rFonts w:ascii="宋体" w:hAnsi="宋体"/>
                <w:bCs/>
                <w:highlight w:val="none"/>
              </w:rPr>
            </w:pPr>
          </w:p>
        </w:tc>
        <w:tc>
          <w:tcPr>
            <w:tcW w:w="1561" w:type="dxa"/>
            <w:tcBorders>
              <w:left w:val="single" w:color="auto" w:sz="4" w:space="0"/>
              <w:right w:val="single" w:color="auto" w:sz="4" w:space="0"/>
              <w:tl2br w:val="single" w:color="auto" w:sz="4" w:space="0"/>
            </w:tcBorders>
          </w:tcPr>
          <w:p>
            <w:pPr>
              <w:ind w:left="105" w:leftChars="50"/>
              <w:rPr>
                <w:rFonts w:ascii="宋体" w:hAnsi="宋体" w:cs="宋体"/>
                <w:kern w:val="0"/>
                <w:szCs w:val="21"/>
                <w:highlight w:val="none"/>
              </w:rPr>
            </w:pPr>
            <w:r>
              <w:rPr>
                <w:rFonts w:hint="eastAsia" w:ascii="宋体" w:hAnsi="宋体" w:cs="宋体"/>
                <w:kern w:val="0"/>
                <w:szCs w:val="21"/>
                <w:highlight w:val="none"/>
              </w:rPr>
              <w:t xml:space="preserve">      年份</w:t>
            </w:r>
          </w:p>
          <w:p>
            <w:pPr>
              <w:ind w:left="105" w:leftChars="50"/>
              <w:rPr>
                <w:rFonts w:ascii="宋体" w:hAnsi="宋体" w:cs="宋体"/>
                <w:kern w:val="0"/>
                <w:szCs w:val="21"/>
                <w:highlight w:val="none"/>
              </w:rPr>
            </w:pPr>
            <w:r>
              <w:rPr>
                <w:rFonts w:hint="eastAsia" w:ascii="宋体" w:hAnsi="宋体" w:cs="宋体"/>
                <w:kern w:val="0"/>
                <w:szCs w:val="21"/>
                <w:highlight w:val="none"/>
              </w:rPr>
              <w:t>指标</w:t>
            </w:r>
          </w:p>
        </w:tc>
        <w:tc>
          <w:tcPr>
            <w:tcW w:w="2437" w:type="dxa"/>
            <w:gridSpan w:val="2"/>
            <w:tcBorders>
              <w:top w:val="single" w:color="auto" w:sz="4" w:space="0"/>
              <w:left w:val="single" w:color="auto" w:sz="4" w:space="0"/>
              <w:right w:val="single" w:color="auto" w:sz="4" w:space="0"/>
            </w:tcBorders>
            <w:vAlign w:val="center"/>
          </w:tcPr>
          <w:p>
            <w:pPr>
              <w:jc w:val="center"/>
              <w:rPr>
                <w:rFonts w:ascii="宋体" w:hAnsi="宋体" w:cs="宋体"/>
                <w:kern w:val="0"/>
                <w:szCs w:val="21"/>
                <w:highlight w:val="none"/>
              </w:rPr>
            </w:pPr>
            <w:r>
              <w:rPr>
                <w:rFonts w:hint="eastAsia" w:ascii="宋体" w:hAnsi="宋体" w:cs="宋体"/>
                <w:kern w:val="0"/>
                <w:szCs w:val="21"/>
                <w:highlight w:val="none"/>
              </w:rPr>
              <w:t>年</w:t>
            </w:r>
          </w:p>
        </w:tc>
        <w:tc>
          <w:tcPr>
            <w:tcW w:w="2616" w:type="dxa"/>
            <w:gridSpan w:val="2"/>
            <w:tcBorders>
              <w:top w:val="single" w:color="auto" w:sz="4" w:space="0"/>
              <w:left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r>
              <w:rPr>
                <w:rFonts w:hint="eastAsia" w:ascii="宋体" w:hAnsi="宋体"/>
                <w:bCs/>
                <w:highlight w:val="none"/>
              </w:rPr>
              <w:t>年</w:t>
            </w:r>
          </w:p>
        </w:tc>
        <w:tc>
          <w:tcPr>
            <w:tcW w:w="2636" w:type="dxa"/>
            <w:gridSpan w:val="2"/>
            <w:tcBorders>
              <w:top w:val="single" w:color="auto" w:sz="4" w:space="0"/>
              <w:left w:val="single" w:color="auto" w:sz="4" w:space="0"/>
              <w:right w:val="single" w:color="auto" w:sz="4" w:space="0"/>
            </w:tcBorders>
            <w:vAlign w:val="center"/>
          </w:tcPr>
          <w:p>
            <w:pPr>
              <w:jc w:val="center"/>
              <w:rPr>
                <w:rFonts w:ascii="宋体" w:hAnsi="宋体"/>
                <w:bCs/>
                <w:highlight w:val="none"/>
              </w:rPr>
            </w:pPr>
            <w:r>
              <w:rPr>
                <w:rFonts w:hint="eastAsia" w:ascii="宋体" w:hAnsi="宋体"/>
                <w:bCs/>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90" w:hRule="atLeast"/>
          <w:jc w:val="center"/>
        </w:trPr>
        <w:tc>
          <w:tcPr>
            <w:tcW w:w="656" w:type="dxa"/>
            <w:vMerge w:val="continue"/>
            <w:tcBorders>
              <w:left w:val="single" w:color="auto" w:sz="4" w:space="0"/>
              <w:right w:val="single" w:color="auto" w:sz="4" w:space="0"/>
            </w:tcBorders>
            <w:vAlign w:val="center"/>
          </w:tcPr>
          <w:p>
            <w:pPr>
              <w:tabs>
                <w:tab w:val="left" w:pos="1857"/>
              </w:tabs>
              <w:adjustRightInd w:val="0"/>
              <w:snapToGrid w:val="0"/>
              <w:spacing w:before="60" w:after="60"/>
              <w:jc w:val="center"/>
              <w:rPr>
                <w:rFonts w:ascii="宋体" w:hAnsi="宋体"/>
                <w:bCs/>
                <w:highlight w:val="none"/>
              </w:rPr>
            </w:pPr>
          </w:p>
        </w:tc>
        <w:tc>
          <w:tcPr>
            <w:tcW w:w="1561" w:type="dxa"/>
            <w:tcBorders>
              <w:left w:val="single" w:color="auto" w:sz="4" w:space="0"/>
              <w:right w:val="single" w:color="auto" w:sz="4" w:space="0"/>
            </w:tcBorders>
            <w:vAlign w:val="center"/>
          </w:tcPr>
          <w:p>
            <w:pPr>
              <w:jc w:val="center"/>
              <w:rPr>
                <w:rFonts w:ascii="宋体" w:hAnsi="宋体" w:cs="宋体"/>
                <w:kern w:val="0"/>
                <w:szCs w:val="21"/>
                <w:highlight w:val="none"/>
              </w:rPr>
            </w:pPr>
            <w:r>
              <w:rPr>
                <w:rFonts w:hint="eastAsia" w:ascii="宋体" w:hAnsi="宋体" w:cs="宋体"/>
                <w:kern w:val="0"/>
                <w:szCs w:val="21"/>
                <w:highlight w:val="none"/>
              </w:rPr>
              <w:t>产值规模</w:t>
            </w:r>
          </w:p>
        </w:tc>
        <w:tc>
          <w:tcPr>
            <w:tcW w:w="2437" w:type="dxa"/>
            <w:gridSpan w:val="2"/>
            <w:tcBorders>
              <w:left w:val="single" w:color="auto" w:sz="4" w:space="0"/>
              <w:right w:val="single" w:color="auto" w:sz="4" w:space="0"/>
            </w:tcBorders>
          </w:tcPr>
          <w:p>
            <w:pPr>
              <w:rPr>
                <w:rFonts w:ascii="宋体" w:hAnsi="宋体" w:cs="宋体"/>
                <w:kern w:val="0"/>
                <w:szCs w:val="21"/>
                <w:highlight w:val="none"/>
              </w:rPr>
            </w:pPr>
          </w:p>
        </w:tc>
        <w:tc>
          <w:tcPr>
            <w:tcW w:w="2616" w:type="dxa"/>
            <w:gridSpan w:val="2"/>
            <w:tcBorders>
              <w:left w:val="single" w:color="auto" w:sz="4" w:space="0"/>
              <w:right w:val="single" w:color="auto" w:sz="4" w:space="0"/>
            </w:tcBorders>
            <w:vAlign w:val="bottom"/>
          </w:tcPr>
          <w:p>
            <w:pPr>
              <w:rPr>
                <w:rFonts w:ascii="宋体" w:hAnsi="宋体"/>
                <w:bCs/>
                <w:highlight w:val="none"/>
              </w:rPr>
            </w:pPr>
          </w:p>
        </w:tc>
        <w:tc>
          <w:tcPr>
            <w:tcW w:w="2636" w:type="dxa"/>
            <w:gridSpan w:val="2"/>
            <w:tcBorders>
              <w:left w:val="single" w:color="auto" w:sz="4" w:space="0"/>
              <w:right w:val="single" w:color="auto" w:sz="4" w:space="0"/>
            </w:tcBorders>
            <w:vAlign w:val="bottom"/>
          </w:tcPr>
          <w:p>
            <w:pPr>
              <w:rPr>
                <w:rFonts w:ascii="宋体" w:hAnsi="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4" w:hRule="atLeast"/>
          <w:jc w:val="center"/>
        </w:trPr>
        <w:tc>
          <w:tcPr>
            <w:tcW w:w="656" w:type="dxa"/>
            <w:vMerge w:val="continue"/>
            <w:tcBorders>
              <w:left w:val="single" w:color="auto" w:sz="4" w:space="0"/>
              <w:right w:val="single" w:color="auto" w:sz="4" w:space="0"/>
            </w:tcBorders>
            <w:vAlign w:val="center"/>
          </w:tcPr>
          <w:p>
            <w:pPr>
              <w:tabs>
                <w:tab w:val="left" w:pos="1857"/>
              </w:tabs>
              <w:adjustRightInd w:val="0"/>
              <w:snapToGrid w:val="0"/>
              <w:spacing w:before="60" w:after="60"/>
              <w:jc w:val="center"/>
              <w:rPr>
                <w:rFonts w:ascii="宋体" w:hAnsi="宋体"/>
                <w:bCs/>
                <w:highlight w:val="none"/>
              </w:rPr>
            </w:pPr>
          </w:p>
        </w:tc>
        <w:tc>
          <w:tcPr>
            <w:tcW w:w="1561" w:type="dxa"/>
            <w:tcBorders>
              <w:left w:val="single" w:color="auto" w:sz="4" w:space="0"/>
              <w:right w:val="single" w:color="auto" w:sz="4" w:space="0"/>
            </w:tcBorders>
            <w:vAlign w:val="center"/>
          </w:tcPr>
          <w:p>
            <w:pPr>
              <w:jc w:val="center"/>
              <w:rPr>
                <w:rFonts w:ascii="宋体" w:hAnsi="宋体" w:cs="宋体"/>
                <w:kern w:val="0"/>
                <w:szCs w:val="21"/>
                <w:highlight w:val="none"/>
              </w:rPr>
            </w:pPr>
            <w:r>
              <w:rPr>
                <w:rFonts w:hint="eastAsia" w:ascii="宋体" w:hAnsi="宋体" w:cs="宋体"/>
                <w:kern w:val="0"/>
                <w:szCs w:val="21"/>
                <w:highlight w:val="none"/>
              </w:rPr>
              <w:t>营业收入</w:t>
            </w:r>
          </w:p>
        </w:tc>
        <w:tc>
          <w:tcPr>
            <w:tcW w:w="2437" w:type="dxa"/>
            <w:gridSpan w:val="2"/>
            <w:tcBorders>
              <w:left w:val="single" w:color="auto" w:sz="4" w:space="0"/>
              <w:right w:val="single" w:color="auto" w:sz="4" w:space="0"/>
            </w:tcBorders>
            <w:vAlign w:val="bottom"/>
          </w:tcPr>
          <w:p>
            <w:pPr>
              <w:adjustRightInd w:val="0"/>
              <w:snapToGrid w:val="0"/>
              <w:spacing w:before="60" w:after="60"/>
              <w:rPr>
                <w:rFonts w:ascii="宋体" w:hAnsi="宋体"/>
                <w:bCs/>
                <w:highlight w:val="none"/>
              </w:rPr>
            </w:pPr>
          </w:p>
        </w:tc>
        <w:tc>
          <w:tcPr>
            <w:tcW w:w="2616" w:type="dxa"/>
            <w:gridSpan w:val="2"/>
            <w:tcBorders>
              <w:left w:val="single" w:color="auto" w:sz="4" w:space="0"/>
              <w:right w:val="single" w:color="auto" w:sz="4" w:space="0"/>
            </w:tcBorders>
            <w:vAlign w:val="bottom"/>
          </w:tcPr>
          <w:p>
            <w:pPr>
              <w:rPr>
                <w:rFonts w:ascii="宋体" w:hAnsi="宋体"/>
                <w:bCs/>
                <w:highlight w:val="none"/>
              </w:rPr>
            </w:pPr>
          </w:p>
        </w:tc>
        <w:tc>
          <w:tcPr>
            <w:tcW w:w="2636" w:type="dxa"/>
            <w:gridSpan w:val="2"/>
            <w:tcBorders>
              <w:left w:val="single" w:color="auto" w:sz="4" w:space="0"/>
              <w:right w:val="single" w:color="auto" w:sz="4" w:space="0"/>
            </w:tcBorders>
            <w:vAlign w:val="bottom"/>
          </w:tcPr>
          <w:p>
            <w:pPr>
              <w:rPr>
                <w:rFonts w:ascii="宋体" w:hAnsi="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4" w:hRule="atLeast"/>
          <w:jc w:val="center"/>
        </w:trPr>
        <w:tc>
          <w:tcPr>
            <w:tcW w:w="656" w:type="dxa"/>
            <w:vMerge w:val="continue"/>
            <w:tcBorders>
              <w:left w:val="single" w:color="auto" w:sz="4" w:space="0"/>
              <w:right w:val="single" w:color="auto" w:sz="4" w:space="0"/>
            </w:tcBorders>
            <w:vAlign w:val="center"/>
          </w:tcPr>
          <w:p>
            <w:pPr>
              <w:tabs>
                <w:tab w:val="left" w:pos="1857"/>
              </w:tabs>
              <w:adjustRightInd w:val="0"/>
              <w:snapToGrid w:val="0"/>
              <w:spacing w:before="60" w:after="60"/>
              <w:jc w:val="center"/>
              <w:rPr>
                <w:rFonts w:ascii="宋体" w:hAnsi="宋体"/>
                <w:bCs/>
                <w:highlight w:val="none"/>
              </w:rPr>
            </w:pPr>
          </w:p>
        </w:tc>
        <w:tc>
          <w:tcPr>
            <w:tcW w:w="1561" w:type="dxa"/>
            <w:tcBorders>
              <w:left w:val="single" w:color="auto" w:sz="4" w:space="0"/>
              <w:right w:val="single" w:color="auto" w:sz="4" w:space="0"/>
            </w:tcBorders>
            <w:vAlign w:val="center"/>
          </w:tcPr>
          <w:p>
            <w:pPr>
              <w:jc w:val="center"/>
              <w:rPr>
                <w:rFonts w:ascii="宋体" w:hAnsi="宋体" w:cs="宋体"/>
                <w:kern w:val="0"/>
                <w:szCs w:val="21"/>
                <w:highlight w:val="none"/>
              </w:rPr>
            </w:pPr>
            <w:r>
              <w:rPr>
                <w:rFonts w:hint="eastAsia" w:ascii="宋体" w:hAnsi="宋体" w:cs="宋体"/>
                <w:kern w:val="0"/>
                <w:szCs w:val="21"/>
                <w:highlight w:val="none"/>
              </w:rPr>
              <w:t>服务性营业收入</w:t>
            </w:r>
          </w:p>
        </w:tc>
        <w:tc>
          <w:tcPr>
            <w:tcW w:w="2437" w:type="dxa"/>
            <w:gridSpan w:val="2"/>
            <w:tcBorders>
              <w:left w:val="single" w:color="auto" w:sz="4" w:space="0"/>
              <w:right w:val="single" w:color="auto" w:sz="4" w:space="0"/>
            </w:tcBorders>
            <w:vAlign w:val="bottom"/>
          </w:tcPr>
          <w:p>
            <w:pPr>
              <w:adjustRightInd w:val="0"/>
              <w:snapToGrid w:val="0"/>
              <w:spacing w:before="60" w:after="60"/>
              <w:rPr>
                <w:rFonts w:ascii="宋体" w:hAnsi="宋体"/>
                <w:bCs/>
                <w:highlight w:val="none"/>
              </w:rPr>
            </w:pPr>
          </w:p>
        </w:tc>
        <w:tc>
          <w:tcPr>
            <w:tcW w:w="2616" w:type="dxa"/>
            <w:gridSpan w:val="2"/>
            <w:tcBorders>
              <w:left w:val="single" w:color="auto" w:sz="4" w:space="0"/>
              <w:right w:val="single" w:color="auto" w:sz="4" w:space="0"/>
            </w:tcBorders>
            <w:vAlign w:val="bottom"/>
          </w:tcPr>
          <w:p>
            <w:pPr>
              <w:rPr>
                <w:rFonts w:ascii="宋体" w:hAnsi="宋体"/>
                <w:bCs/>
                <w:highlight w:val="none"/>
              </w:rPr>
            </w:pPr>
          </w:p>
        </w:tc>
        <w:tc>
          <w:tcPr>
            <w:tcW w:w="2636" w:type="dxa"/>
            <w:gridSpan w:val="2"/>
            <w:tcBorders>
              <w:left w:val="single" w:color="auto" w:sz="4" w:space="0"/>
              <w:right w:val="single" w:color="auto" w:sz="4" w:space="0"/>
            </w:tcBorders>
            <w:vAlign w:val="bottom"/>
          </w:tcPr>
          <w:p>
            <w:pPr>
              <w:rPr>
                <w:rFonts w:ascii="宋体" w:hAnsi="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62" w:hRule="atLeast"/>
          <w:jc w:val="center"/>
        </w:trPr>
        <w:tc>
          <w:tcPr>
            <w:tcW w:w="656" w:type="dxa"/>
            <w:vMerge w:val="continue"/>
            <w:tcBorders>
              <w:left w:val="single" w:color="auto" w:sz="4" w:space="0"/>
              <w:right w:val="single" w:color="auto" w:sz="4" w:space="0"/>
            </w:tcBorders>
            <w:vAlign w:val="center"/>
          </w:tcPr>
          <w:p>
            <w:pPr>
              <w:tabs>
                <w:tab w:val="left" w:pos="1857"/>
              </w:tabs>
              <w:adjustRightInd w:val="0"/>
              <w:snapToGrid w:val="0"/>
              <w:spacing w:before="60" w:after="60"/>
              <w:jc w:val="center"/>
              <w:rPr>
                <w:rFonts w:ascii="宋体" w:hAnsi="宋体"/>
                <w:bCs/>
                <w:highlight w:val="none"/>
              </w:rPr>
            </w:pPr>
          </w:p>
        </w:tc>
        <w:tc>
          <w:tcPr>
            <w:tcW w:w="1561" w:type="dxa"/>
            <w:tcBorders>
              <w:left w:val="single" w:color="auto" w:sz="4" w:space="0"/>
              <w:right w:val="single" w:color="auto" w:sz="4" w:space="0"/>
            </w:tcBorders>
            <w:vAlign w:val="center"/>
          </w:tcPr>
          <w:p>
            <w:pPr>
              <w:jc w:val="center"/>
              <w:rPr>
                <w:rFonts w:ascii="宋体" w:hAnsi="宋体" w:cs="宋体"/>
                <w:kern w:val="0"/>
                <w:szCs w:val="21"/>
                <w:highlight w:val="none"/>
              </w:rPr>
            </w:pPr>
            <w:r>
              <w:rPr>
                <w:rFonts w:hint="eastAsia" w:ascii="宋体" w:hAnsi="宋体" w:cs="宋体"/>
                <w:kern w:val="0"/>
                <w:szCs w:val="21"/>
                <w:highlight w:val="none"/>
              </w:rPr>
              <w:t>净利润</w:t>
            </w:r>
          </w:p>
        </w:tc>
        <w:tc>
          <w:tcPr>
            <w:tcW w:w="2437" w:type="dxa"/>
            <w:gridSpan w:val="2"/>
            <w:tcBorders>
              <w:left w:val="single" w:color="auto" w:sz="4" w:space="0"/>
              <w:right w:val="single" w:color="auto" w:sz="4" w:space="0"/>
            </w:tcBorders>
            <w:vAlign w:val="bottom"/>
          </w:tcPr>
          <w:p>
            <w:pPr>
              <w:adjustRightInd w:val="0"/>
              <w:snapToGrid w:val="0"/>
              <w:spacing w:before="60" w:after="60"/>
              <w:rPr>
                <w:rFonts w:ascii="宋体" w:hAnsi="宋体"/>
                <w:bCs/>
                <w:highlight w:val="none"/>
              </w:rPr>
            </w:pPr>
          </w:p>
        </w:tc>
        <w:tc>
          <w:tcPr>
            <w:tcW w:w="2616" w:type="dxa"/>
            <w:gridSpan w:val="2"/>
            <w:tcBorders>
              <w:left w:val="single" w:color="auto" w:sz="4" w:space="0"/>
              <w:right w:val="single" w:color="auto" w:sz="4" w:space="0"/>
            </w:tcBorders>
            <w:vAlign w:val="bottom"/>
          </w:tcPr>
          <w:p>
            <w:pPr>
              <w:rPr>
                <w:rFonts w:ascii="宋体" w:hAnsi="宋体"/>
                <w:bCs/>
                <w:highlight w:val="none"/>
              </w:rPr>
            </w:pPr>
          </w:p>
        </w:tc>
        <w:tc>
          <w:tcPr>
            <w:tcW w:w="2636" w:type="dxa"/>
            <w:gridSpan w:val="2"/>
            <w:tcBorders>
              <w:left w:val="single" w:color="auto" w:sz="4" w:space="0"/>
              <w:right w:val="single" w:color="auto" w:sz="4" w:space="0"/>
            </w:tcBorders>
            <w:vAlign w:val="bottom"/>
          </w:tcPr>
          <w:p>
            <w:pPr>
              <w:rPr>
                <w:rFonts w:ascii="宋体" w:hAnsi="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2" w:hRule="atLeast"/>
          <w:jc w:val="center"/>
        </w:trPr>
        <w:tc>
          <w:tcPr>
            <w:tcW w:w="656" w:type="dxa"/>
            <w:vMerge w:val="continue"/>
            <w:tcBorders>
              <w:left w:val="single" w:color="auto" w:sz="4" w:space="0"/>
              <w:right w:val="single" w:color="auto" w:sz="4" w:space="0"/>
            </w:tcBorders>
            <w:vAlign w:val="center"/>
          </w:tcPr>
          <w:p>
            <w:pPr>
              <w:tabs>
                <w:tab w:val="left" w:pos="1857"/>
              </w:tabs>
              <w:adjustRightInd w:val="0"/>
              <w:snapToGrid w:val="0"/>
              <w:spacing w:before="60" w:after="60"/>
              <w:jc w:val="center"/>
              <w:rPr>
                <w:rFonts w:ascii="宋体" w:hAnsi="宋体"/>
                <w:bCs/>
                <w:highlight w:val="none"/>
              </w:rPr>
            </w:pPr>
          </w:p>
        </w:tc>
        <w:tc>
          <w:tcPr>
            <w:tcW w:w="1561" w:type="dxa"/>
            <w:tcBorders>
              <w:left w:val="single" w:color="auto" w:sz="4" w:space="0"/>
              <w:right w:val="single" w:color="auto" w:sz="4" w:space="0"/>
            </w:tcBorders>
            <w:vAlign w:val="center"/>
          </w:tcPr>
          <w:p>
            <w:pPr>
              <w:jc w:val="center"/>
              <w:rPr>
                <w:rFonts w:ascii="宋体" w:hAnsi="宋体" w:cs="宋体"/>
                <w:kern w:val="0"/>
                <w:szCs w:val="21"/>
                <w:highlight w:val="none"/>
              </w:rPr>
            </w:pPr>
            <w:r>
              <w:rPr>
                <w:rFonts w:hint="eastAsia" w:ascii="宋体" w:hAnsi="宋体" w:cs="宋体"/>
                <w:kern w:val="0"/>
                <w:szCs w:val="21"/>
                <w:highlight w:val="none"/>
              </w:rPr>
              <w:t>纳税额</w:t>
            </w:r>
          </w:p>
        </w:tc>
        <w:tc>
          <w:tcPr>
            <w:tcW w:w="2437" w:type="dxa"/>
            <w:gridSpan w:val="2"/>
            <w:tcBorders>
              <w:left w:val="single" w:color="auto" w:sz="4" w:space="0"/>
              <w:right w:val="single" w:color="auto" w:sz="4" w:space="0"/>
            </w:tcBorders>
            <w:vAlign w:val="center"/>
          </w:tcPr>
          <w:p>
            <w:pPr>
              <w:rPr>
                <w:rFonts w:ascii="宋体" w:hAnsi="宋体" w:cs="宋体"/>
                <w:kern w:val="0"/>
                <w:szCs w:val="21"/>
                <w:highlight w:val="none"/>
              </w:rPr>
            </w:pPr>
          </w:p>
        </w:tc>
        <w:tc>
          <w:tcPr>
            <w:tcW w:w="2616" w:type="dxa"/>
            <w:gridSpan w:val="2"/>
            <w:tcBorders>
              <w:left w:val="single" w:color="auto" w:sz="4" w:space="0"/>
              <w:right w:val="single" w:color="auto" w:sz="4" w:space="0"/>
            </w:tcBorders>
            <w:vAlign w:val="center"/>
          </w:tcPr>
          <w:p>
            <w:pPr>
              <w:rPr>
                <w:rFonts w:ascii="宋体" w:hAnsi="宋体"/>
                <w:bCs/>
                <w:highlight w:val="none"/>
              </w:rPr>
            </w:pPr>
          </w:p>
        </w:tc>
        <w:tc>
          <w:tcPr>
            <w:tcW w:w="2636" w:type="dxa"/>
            <w:gridSpan w:val="2"/>
            <w:tcBorders>
              <w:left w:val="single" w:color="auto" w:sz="4" w:space="0"/>
              <w:right w:val="single" w:color="auto" w:sz="4" w:space="0"/>
            </w:tcBorders>
            <w:vAlign w:val="center"/>
          </w:tcPr>
          <w:p>
            <w:pPr>
              <w:rPr>
                <w:rFonts w:ascii="宋体" w:hAnsi="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68" w:hRule="atLeast"/>
          <w:jc w:val="center"/>
        </w:trPr>
        <w:tc>
          <w:tcPr>
            <w:tcW w:w="9906" w:type="dxa"/>
            <w:gridSpan w:val="8"/>
            <w:tcBorders>
              <w:left w:val="single" w:color="auto" w:sz="4" w:space="0"/>
              <w:right w:val="single" w:color="auto" w:sz="4" w:space="0"/>
            </w:tcBorders>
            <w:vAlign w:val="center"/>
          </w:tcPr>
          <w:p>
            <w:pPr>
              <w:jc w:val="center"/>
              <w:rPr>
                <w:sz w:val="22"/>
                <w:highlight w:val="none"/>
              </w:rPr>
            </w:pPr>
            <w:r>
              <w:rPr>
                <w:rFonts w:hint="eastAsia"/>
                <w:b/>
                <w:bCs/>
                <w:highlight w:val="none"/>
              </w:rPr>
              <w:t>创新创意设计公共服务平台建设情况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64" w:hRule="atLeast"/>
          <w:jc w:val="center"/>
        </w:trPr>
        <w:tc>
          <w:tcPr>
            <w:tcW w:w="2217" w:type="dxa"/>
            <w:gridSpan w:val="2"/>
            <w:tcBorders>
              <w:left w:val="single" w:color="auto" w:sz="4" w:space="0"/>
              <w:right w:val="single" w:color="auto" w:sz="4" w:space="0"/>
            </w:tcBorders>
            <w:vAlign w:val="center"/>
          </w:tcPr>
          <w:p>
            <w:pPr>
              <w:jc w:val="center"/>
              <w:rPr>
                <w:rFonts w:ascii="宋体" w:hAnsi="宋体" w:cs="宋体"/>
                <w:kern w:val="0"/>
                <w:szCs w:val="21"/>
                <w:highlight w:val="none"/>
              </w:rPr>
            </w:pPr>
            <w:r>
              <w:rPr>
                <w:rFonts w:hint="eastAsia" w:ascii="宋体" w:hAnsi="宋体" w:cs="宋体"/>
                <w:kern w:val="0"/>
                <w:szCs w:val="21"/>
                <w:highlight w:val="none"/>
              </w:rPr>
              <w:t>所在园区</w:t>
            </w:r>
          </w:p>
        </w:tc>
        <w:tc>
          <w:tcPr>
            <w:tcW w:w="7689" w:type="dxa"/>
            <w:gridSpan w:val="6"/>
            <w:tcBorders>
              <w:left w:val="single" w:color="auto" w:sz="4" w:space="0"/>
              <w:right w:val="single" w:color="auto" w:sz="4" w:space="0"/>
            </w:tcBorders>
            <w:vAlign w:val="center"/>
          </w:tcPr>
          <w:p>
            <w:pPr>
              <w:jc w:val="center"/>
              <w:rPr>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64" w:hRule="atLeast"/>
          <w:jc w:val="center"/>
        </w:trPr>
        <w:tc>
          <w:tcPr>
            <w:tcW w:w="2217" w:type="dxa"/>
            <w:gridSpan w:val="2"/>
            <w:tcBorders>
              <w:left w:val="single" w:color="auto" w:sz="4" w:space="0"/>
              <w:right w:val="single" w:color="auto" w:sz="4" w:space="0"/>
            </w:tcBorders>
            <w:vAlign w:val="center"/>
          </w:tcPr>
          <w:p>
            <w:pPr>
              <w:jc w:val="center"/>
              <w:rPr>
                <w:rFonts w:ascii="宋体" w:hAnsi="宋体" w:cs="宋体"/>
                <w:kern w:val="0"/>
                <w:szCs w:val="21"/>
                <w:highlight w:val="none"/>
              </w:rPr>
            </w:pPr>
            <w:r>
              <w:rPr>
                <w:rFonts w:hint="eastAsia" w:ascii="宋体" w:hAnsi="宋体" w:cs="宋体"/>
                <w:kern w:val="0"/>
                <w:szCs w:val="21"/>
                <w:highlight w:val="none"/>
              </w:rPr>
              <w:t>地址</w:t>
            </w:r>
          </w:p>
        </w:tc>
        <w:tc>
          <w:tcPr>
            <w:tcW w:w="7689" w:type="dxa"/>
            <w:gridSpan w:val="6"/>
            <w:tcBorders>
              <w:left w:val="single" w:color="auto" w:sz="4" w:space="0"/>
              <w:right w:val="single" w:color="auto" w:sz="4" w:space="0"/>
            </w:tcBorders>
            <w:vAlign w:val="center"/>
          </w:tcPr>
          <w:p>
            <w:pPr>
              <w:jc w:val="center"/>
              <w:rPr>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13" w:hRule="atLeast"/>
          <w:jc w:val="center"/>
        </w:trPr>
        <w:tc>
          <w:tcPr>
            <w:tcW w:w="2217" w:type="dxa"/>
            <w:gridSpan w:val="2"/>
            <w:tcBorders>
              <w:left w:val="single" w:color="auto" w:sz="4" w:space="0"/>
              <w:right w:val="single" w:color="auto" w:sz="4" w:space="0"/>
            </w:tcBorders>
            <w:vAlign w:val="center"/>
          </w:tcPr>
          <w:p>
            <w:pPr>
              <w:jc w:val="center"/>
              <w:rPr>
                <w:rFonts w:ascii="宋体" w:hAnsi="宋体" w:cs="宋体"/>
                <w:kern w:val="0"/>
                <w:szCs w:val="21"/>
                <w:highlight w:val="none"/>
              </w:rPr>
            </w:pPr>
            <w:r>
              <w:rPr>
                <w:rFonts w:hint="eastAsia" w:ascii="宋体" w:hAnsi="宋体" w:cs="宋体"/>
                <w:kern w:val="0"/>
                <w:szCs w:val="21"/>
                <w:highlight w:val="none"/>
              </w:rPr>
              <w:t>建成时间</w:t>
            </w:r>
          </w:p>
        </w:tc>
        <w:tc>
          <w:tcPr>
            <w:tcW w:w="7689" w:type="dxa"/>
            <w:gridSpan w:val="6"/>
            <w:tcBorders>
              <w:left w:val="single" w:color="auto" w:sz="4" w:space="0"/>
              <w:right w:val="single" w:color="auto" w:sz="4" w:space="0"/>
            </w:tcBorders>
            <w:vAlign w:val="center"/>
          </w:tcPr>
          <w:p>
            <w:pPr>
              <w:jc w:val="center"/>
              <w:rPr>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86" w:hRule="atLeast"/>
          <w:jc w:val="center"/>
        </w:trPr>
        <w:tc>
          <w:tcPr>
            <w:tcW w:w="2217" w:type="dxa"/>
            <w:gridSpan w:val="2"/>
            <w:tcBorders>
              <w:left w:val="single" w:color="auto" w:sz="4" w:space="0"/>
              <w:right w:val="single" w:color="auto" w:sz="4" w:space="0"/>
            </w:tcBorders>
            <w:vAlign w:val="center"/>
          </w:tcPr>
          <w:p>
            <w:pPr>
              <w:jc w:val="center"/>
              <w:rPr>
                <w:rFonts w:ascii="宋体" w:hAnsi="宋体" w:cs="宋体"/>
                <w:kern w:val="0"/>
                <w:szCs w:val="21"/>
                <w:highlight w:val="none"/>
              </w:rPr>
            </w:pPr>
            <w:r>
              <w:rPr>
                <w:rFonts w:hint="eastAsia" w:ascii="宋体" w:hAnsi="宋体" w:cs="宋体"/>
                <w:kern w:val="0"/>
                <w:szCs w:val="21"/>
                <w:highlight w:val="none"/>
              </w:rPr>
              <w:t>联系人</w:t>
            </w:r>
          </w:p>
        </w:tc>
        <w:tc>
          <w:tcPr>
            <w:tcW w:w="2563" w:type="dxa"/>
            <w:gridSpan w:val="3"/>
            <w:tcBorders>
              <w:left w:val="single" w:color="auto" w:sz="4" w:space="0"/>
              <w:right w:val="single" w:color="auto" w:sz="4" w:space="0"/>
            </w:tcBorders>
            <w:vAlign w:val="center"/>
          </w:tcPr>
          <w:p>
            <w:pPr>
              <w:adjustRightInd w:val="0"/>
              <w:snapToGrid w:val="0"/>
              <w:spacing w:before="60" w:after="60"/>
              <w:jc w:val="center"/>
              <w:rPr>
                <w:sz w:val="22"/>
                <w:highlight w:val="none"/>
              </w:rPr>
            </w:pPr>
          </w:p>
        </w:tc>
        <w:tc>
          <w:tcPr>
            <w:tcW w:w="2563" w:type="dxa"/>
            <w:gridSpan w:val="2"/>
            <w:tcBorders>
              <w:left w:val="single" w:color="auto" w:sz="4" w:space="0"/>
              <w:right w:val="single" w:color="auto" w:sz="4" w:space="0"/>
            </w:tcBorders>
            <w:vAlign w:val="center"/>
          </w:tcPr>
          <w:p>
            <w:pPr>
              <w:adjustRightInd w:val="0"/>
              <w:snapToGrid w:val="0"/>
              <w:spacing w:before="60" w:after="60"/>
              <w:jc w:val="left"/>
              <w:rPr>
                <w:sz w:val="22"/>
                <w:highlight w:val="none"/>
              </w:rPr>
            </w:pPr>
            <w:r>
              <w:rPr>
                <w:rFonts w:hint="eastAsia" w:ascii="宋体" w:hAnsi="宋体"/>
                <w:bCs/>
                <w:highlight w:val="none"/>
              </w:rPr>
              <w:t>职  务：</w:t>
            </w:r>
          </w:p>
        </w:tc>
        <w:tc>
          <w:tcPr>
            <w:tcW w:w="2563" w:type="dxa"/>
            <w:tcBorders>
              <w:left w:val="single" w:color="auto" w:sz="4" w:space="0"/>
              <w:right w:val="single" w:color="auto" w:sz="4" w:space="0"/>
            </w:tcBorders>
            <w:vAlign w:val="center"/>
          </w:tcPr>
          <w:p>
            <w:pPr>
              <w:adjustRightInd w:val="0"/>
              <w:snapToGrid w:val="0"/>
              <w:spacing w:before="60" w:after="60"/>
              <w:jc w:val="left"/>
              <w:rPr>
                <w:sz w:val="22"/>
                <w:highlight w:val="none"/>
              </w:rPr>
            </w:pPr>
            <w:r>
              <w:rPr>
                <w:rFonts w:hint="eastAsia" w:ascii="宋体" w:hAnsi="宋体"/>
                <w:bCs/>
                <w:highlight w:val="none"/>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2217" w:type="dxa"/>
            <w:gridSpan w:val="2"/>
            <w:tcBorders>
              <w:left w:val="single" w:color="auto" w:sz="4" w:space="0"/>
              <w:right w:val="single" w:color="auto" w:sz="4" w:space="0"/>
            </w:tcBorders>
            <w:vAlign w:val="center"/>
          </w:tcPr>
          <w:p>
            <w:pPr>
              <w:jc w:val="center"/>
              <w:rPr>
                <w:rFonts w:ascii="宋体" w:hAnsi="宋体" w:cs="宋体"/>
                <w:kern w:val="0"/>
                <w:szCs w:val="21"/>
                <w:highlight w:val="none"/>
              </w:rPr>
            </w:pPr>
            <w:r>
              <w:rPr>
                <w:rFonts w:hint="eastAsia" w:hAnsi="仿宋_GB2312" w:cs="仿宋_GB2312"/>
                <w:szCs w:val="32"/>
                <w:highlight w:val="none"/>
              </w:rPr>
              <w:t>场地面积（㎡，包括公共服务区域）</w:t>
            </w:r>
          </w:p>
        </w:tc>
        <w:tc>
          <w:tcPr>
            <w:tcW w:w="7689" w:type="dxa"/>
            <w:gridSpan w:val="6"/>
            <w:tcBorders>
              <w:left w:val="single" w:color="auto" w:sz="4" w:space="0"/>
              <w:right w:val="single" w:color="auto" w:sz="4" w:space="0"/>
            </w:tcBorders>
            <w:vAlign w:val="center"/>
          </w:tcPr>
          <w:p>
            <w:pPr>
              <w:jc w:val="center"/>
              <w:rPr>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2217" w:type="dxa"/>
            <w:gridSpan w:val="2"/>
            <w:tcBorders>
              <w:left w:val="single" w:color="auto" w:sz="4" w:space="0"/>
              <w:right w:val="single" w:color="auto" w:sz="4" w:space="0"/>
            </w:tcBorders>
            <w:vAlign w:val="center"/>
          </w:tcPr>
          <w:p>
            <w:pPr>
              <w:jc w:val="center"/>
              <w:rPr>
                <w:rFonts w:ascii="宋体" w:hAnsi="宋体" w:cs="宋体"/>
                <w:kern w:val="0"/>
                <w:szCs w:val="21"/>
                <w:highlight w:val="none"/>
              </w:rPr>
            </w:pPr>
            <w:r>
              <w:rPr>
                <w:rFonts w:hint="eastAsia" w:ascii="宋体" w:hAnsi="宋体" w:cs="宋体"/>
                <w:kern w:val="0"/>
                <w:szCs w:val="21"/>
                <w:highlight w:val="none"/>
              </w:rPr>
              <w:t>公共软件系统原值总额（万元）</w:t>
            </w:r>
          </w:p>
        </w:tc>
        <w:tc>
          <w:tcPr>
            <w:tcW w:w="2563" w:type="dxa"/>
            <w:gridSpan w:val="3"/>
            <w:tcBorders>
              <w:left w:val="single" w:color="auto" w:sz="4" w:space="0"/>
              <w:right w:val="single" w:color="auto" w:sz="4" w:space="0"/>
            </w:tcBorders>
            <w:vAlign w:val="center"/>
          </w:tcPr>
          <w:p>
            <w:pPr>
              <w:adjustRightInd w:val="0"/>
              <w:snapToGrid w:val="0"/>
              <w:spacing w:before="60" w:after="60"/>
              <w:ind w:right="420"/>
              <w:rPr>
                <w:rFonts w:ascii="宋体" w:hAnsi="宋体"/>
                <w:bCs/>
                <w:highlight w:val="none"/>
              </w:rPr>
            </w:pPr>
          </w:p>
        </w:tc>
        <w:tc>
          <w:tcPr>
            <w:tcW w:w="2563" w:type="dxa"/>
            <w:gridSpan w:val="2"/>
            <w:tcBorders>
              <w:left w:val="single" w:color="auto" w:sz="4" w:space="0"/>
              <w:right w:val="single" w:color="auto" w:sz="4" w:space="0"/>
            </w:tcBorders>
            <w:vAlign w:val="center"/>
          </w:tcPr>
          <w:p>
            <w:pPr>
              <w:adjustRightInd w:val="0"/>
              <w:snapToGrid w:val="0"/>
              <w:spacing w:before="60" w:after="60"/>
              <w:jc w:val="center"/>
              <w:rPr>
                <w:rFonts w:ascii="宋体" w:hAnsi="宋体" w:cs="宋体"/>
                <w:kern w:val="0"/>
                <w:szCs w:val="21"/>
                <w:highlight w:val="none"/>
              </w:rPr>
            </w:pPr>
            <w:r>
              <w:rPr>
                <w:rFonts w:hint="eastAsia" w:ascii="宋体" w:hAnsi="宋体"/>
                <w:szCs w:val="21"/>
                <w:highlight w:val="none"/>
              </w:rPr>
              <w:t>公共硬件设备</w:t>
            </w:r>
            <w:r>
              <w:rPr>
                <w:rFonts w:hint="eastAsia" w:ascii="宋体" w:hAnsi="宋体" w:cs="宋体"/>
                <w:kern w:val="0"/>
                <w:szCs w:val="21"/>
                <w:highlight w:val="none"/>
              </w:rPr>
              <w:t>原值总额</w:t>
            </w:r>
          </w:p>
          <w:p>
            <w:pPr>
              <w:adjustRightInd w:val="0"/>
              <w:snapToGrid w:val="0"/>
              <w:spacing w:before="60" w:after="60"/>
              <w:jc w:val="center"/>
              <w:rPr>
                <w:rFonts w:ascii="宋体" w:hAnsi="宋体"/>
                <w:bCs/>
                <w:highlight w:val="none"/>
              </w:rPr>
            </w:pPr>
            <w:r>
              <w:rPr>
                <w:rFonts w:hint="eastAsia" w:ascii="宋体" w:hAnsi="宋体"/>
                <w:szCs w:val="21"/>
                <w:highlight w:val="none"/>
              </w:rPr>
              <w:t>（万元）</w:t>
            </w:r>
          </w:p>
        </w:tc>
        <w:tc>
          <w:tcPr>
            <w:tcW w:w="2563" w:type="dxa"/>
            <w:tcBorders>
              <w:left w:val="single" w:color="auto" w:sz="4" w:space="0"/>
              <w:right w:val="single" w:color="auto" w:sz="4" w:space="0"/>
            </w:tcBorders>
            <w:vAlign w:val="center"/>
          </w:tcPr>
          <w:p>
            <w:pPr>
              <w:adjustRightInd w:val="0"/>
              <w:snapToGrid w:val="0"/>
              <w:spacing w:before="60" w:after="60"/>
              <w:ind w:right="420"/>
              <w:rPr>
                <w:rFonts w:ascii="宋体" w:hAnsi="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2217" w:type="dxa"/>
            <w:gridSpan w:val="2"/>
            <w:tcBorders>
              <w:left w:val="single" w:color="auto" w:sz="4" w:space="0"/>
              <w:right w:val="single" w:color="auto" w:sz="4" w:space="0"/>
            </w:tcBorders>
            <w:vAlign w:val="center"/>
          </w:tcPr>
          <w:p>
            <w:pPr>
              <w:jc w:val="center"/>
              <w:rPr>
                <w:rFonts w:ascii="宋体" w:hAnsi="宋体" w:cs="宋体"/>
                <w:kern w:val="0"/>
                <w:szCs w:val="21"/>
                <w:highlight w:val="none"/>
              </w:rPr>
            </w:pPr>
            <w:r>
              <w:rPr>
                <w:rFonts w:hint="eastAsia" w:ascii="宋体" w:hAnsi="宋体" w:cs="宋体"/>
                <w:kern w:val="0"/>
                <w:szCs w:val="21"/>
                <w:highlight w:val="none"/>
              </w:rPr>
              <w:t>获得知识产权情况</w:t>
            </w:r>
          </w:p>
        </w:tc>
        <w:tc>
          <w:tcPr>
            <w:tcW w:w="7689" w:type="dxa"/>
            <w:gridSpan w:val="6"/>
            <w:tcBorders>
              <w:left w:val="single" w:color="auto" w:sz="4" w:space="0"/>
              <w:right w:val="single" w:color="auto" w:sz="4" w:space="0"/>
            </w:tcBorders>
            <w:vAlign w:val="center"/>
          </w:tcPr>
          <w:p>
            <w:pPr>
              <w:jc w:val="center"/>
              <w:rPr>
                <w:sz w:val="22"/>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9906" w:type="dxa"/>
            <w:gridSpan w:val="8"/>
            <w:tcBorders>
              <w:top w:val="single" w:color="auto" w:sz="4" w:space="0"/>
              <w:bottom w:val="single" w:color="auto" w:sz="4" w:space="0"/>
            </w:tcBorders>
            <w:vAlign w:val="center"/>
          </w:tcPr>
          <w:p>
            <w:pPr>
              <w:jc w:val="center"/>
              <w:rPr>
                <w:rFonts w:ascii="宋体" w:hAnsi="宋体"/>
                <w:szCs w:val="21"/>
                <w:highlight w:val="none"/>
              </w:rPr>
            </w:pPr>
            <w:r>
              <w:rPr>
                <w:rFonts w:hint="eastAsia" w:ascii="宋体" w:hAnsi="宋体"/>
                <w:b/>
                <w:sz w:val="24"/>
                <w:highlight w:val="none"/>
              </w:rPr>
              <w:t xml:space="preserve">   </w:t>
            </w:r>
            <w:r>
              <w:rPr>
                <w:rFonts w:hint="eastAsia" w:ascii="宋体" w:hAnsi="宋体"/>
                <w:b/>
                <w:szCs w:val="21"/>
                <w:highlight w:val="none"/>
              </w:rPr>
              <w:t xml:space="preserve">    </w:t>
            </w:r>
            <w:r>
              <w:rPr>
                <w:rFonts w:hint="eastAsia" w:ascii="宋体" w:hAnsi="宋体"/>
                <w:bCs/>
                <w:szCs w:val="21"/>
                <w:highlight w:val="none"/>
              </w:rPr>
              <w:t>专业服务人员结构</w:t>
            </w:r>
            <w:r>
              <w:rPr>
                <w:rFonts w:hint="eastAsia" w:ascii="宋体" w:hAnsi="宋体"/>
                <w:szCs w:val="21"/>
                <w:highlight w:val="none"/>
              </w:rPr>
              <w:t>（不少于6人）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tcBorders>
              <w:top w:val="single" w:color="auto" w:sz="4" w:space="0"/>
              <w:bottom w:val="single" w:color="auto" w:sz="4" w:space="0"/>
            </w:tcBorders>
            <w:vAlign w:val="center"/>
          </w:tcPr>
          <w:p>
            <w:pPr>
              <w:jc w:val="center"/>
              <w:rPr>
                <w:rFonts w:ascii="宋体" w:hAnsi="宋体" w:cs="宋体"/>
                <w:highlight w:val="none"/>
              </w:rPr>
            </w:pPr>
            <w:r>
              <w:rPr>
                <w:rFonts w:hint="eastAsia" w:ascii="宋体" w:hAnsi="宋体" w:cs="宋体"/>
                <w:highlight w:val="none"/>
              </w:rPr>
              <w:t>序号</w:t>
            </w:r>
          </w:p>
        </w:tc>
        <w:tc>
          <w:tcPr>
            <w:tcW w:w="1565" w:type="dxa"/>
            <w:tcBorders>
              <w:top w:val="single" w:color="auto" w:sz="4" w:space="0"/>
              <w:bottom w:val="single" w:color="auto" w:sz="4" w:space="0"/>
            </w:tcBorders>
            <w:vAlign w:val="center"/>
          </w:tcPr>
          <w:p>
            <w:pPr>
              <w:jc w:val="center"/>
              <w:rPr>
                <w:rFonts w:ascii="宋体" w:hAnsi="宋体" w:cs="宋体"/>
                <w:highlight w:val="none"/>
              </w:rPr>
            </w:pPr>
            <w:r>
              <w:rPr>
                <w:rFonts w:hint="eastAsia" w:ascii="宋体" w:hAnsi="宋体" w:cs="宋体"/>
                <w:highlight w:val="none"/>
              </w:rPr>
              <w:t>姓名</w:t>
            </w:r>
          </w:p>
        </w:tc>
        <w:tc>
          <w:tcPr>
            <w:tcW w:w="1323" w:type="dxa"/>
            <w:tcBorders>
              <w:top w:val="single" w:color="auto" w:sz="4" w:space="0"/>
              <w:bottom w:val="single" w:color="auto" w:sz="4" w:space="0"/>
            </w:tcBorders>
            <w:vAlign w:val="center"/>
          </w:tcPr>
          <w:p>
            <w:pPr>
              <w:jc w:val="center"/>
              <w:rPr>
                <w:rFonts w:ascii="宋体" w:hAnsi="宋体" w:cs="宋体"/>
                <w:highlight w:val="none"/>
              </w:rPr>
            </w:pPr>
            <w:r>
              <w:rPr>
                <w:rFonts w:hint="eastAsia" w:ascii="宋体" w:hAnsi="宋体" w:cs="宋体"/>
                <w:highlight w:val="none"/>
              </w:rPr>
              <w:t>服务门类</w:t>
            </w:r>
          </w:p>
        </w:tc>
        <w:tc>
          <w:tcPr>
            <w:tcW w:w="1240" w:type="dxa"/>
            <w:gridSpan w:val="2"/>
            <w:tcBorders>
              <w:top w:val="single" w:color="auto" w:sz="4" w:space="0"/>
              <w:bottom w:val="single" w:color="auto" w:sz="4" w:space="0"/>
            </w:tcBorders>
            <w:vAlign w:val="center"/>
          </w:tcPr>
          <w:p>
            <w:pPr>
              <w:jc w:val="center"/>
              <w:rPr>
                <w:rFonts w:ascii="宋体" w:hAnsi="宋体" w:cs="宋体"/>
                <w:highlight w:val="none"/>
              </w:rPr>
            </w:pPr>
            <w:r>
              <w:rPr>
                <w:rFonts w:hint="eastAsia" w:ascii="宋体" w:hAnsi="宋体" w:cs="宋体"/>
                <w:highlight w:val="none"/>
              </w:rPr>
              <w:t>学历</w:t>
            </w:r>
          </w:p>
        </w:tc>
        <w:tc>
          <w:tcPr>
            <w:tcW w:w="2563" w:type="dxa"/>
            <w:gridSpan w:val="2"/>
            <w:tcBorders>
              <w:top w:val="single" w:color="auto" w:sz="4" w:space="0"/>
              <w:bottom w:val="single" w:color="auto" w:sz="4" w:space="0"/>
            </w:tcBorders>
            <w:vAlign w:val="center"/>
          </w:tcPr>
          <w:p>
            <w:pPr>
              <w:jc w:val="center"/>
              <w:rPr>
                <w:rFonts w:ascii="宋体" w:hAnsi="宋体" w:cs="宋体"/>
                <w:highlight w:val="none"/>
              </w:rPr>
            </w:pPr>
            <w:r>
              <w:rPr>
                <w:rFonts w:hint="eastAsia" w:ascii="宋体" w:hAnsi="宋体" w:cs="宋体"/>
                <w:highlight w:val="none"/>
              </w:rPr>
              <w:t>毕业院系</w:t>
            </w:r>
          </w:p>
        </w:tc>
        <w:tc>
          <w:tcPr>
            <w:tcW w:w="2563" w:type="dxa"/>
            <w:tcBorders>
              <w:top w:val="single" w:color="auto" w:sz="4" w:space="0"/>
              <w:bottom w:val="single" w:color="auto" w:sz="4" w:space="0"/>
            </w:tcBorders>
            <w:vAlign w:val="center"/>
          </w:tcPr>
          <w:p>
            <w:pPr>
              <w:jc w:val="center"/>
              <w:rPr>
                <w:rFonts w:ascii="宋体" w:hAnsi="宋体" w:cs="宋体"/>
                <w:highlight w:val="none"/>
              </w:rPr>
            </w:pPr>
            <w:r>
              <w:rPr>
                <w:rFonts w:hint="eastAsia" w:ascii="宋体" w:hAnsi="宋体" w:cs="宋体"/>
                <w:highlight w:val="none"/>
              </w:rPr>
              <w:t>移动电话</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tcBorders>
              <w:top w:val="single" w:color="auto" w:sz="4" w:space="0"/>
              <w:bottom w:val="single" w:color="auto" w:sz="4" w:space="0"/>
            </w:tcBorders>
            <w:vAlign w:val="center"/>
          </w:tcPr>
          <w:p>
            <w:pPr>
              <w:jc w:val="center"/>
              <w:rPr>
                <w:rFonts w:ascii="宋体" w:hAnsi="宋体" w:cs="宋体"/>
                <w:highlight w:val="none"/>
              </w:rPr>
            </w:pPr>
            <w:r>
              <w:rPr>
                <w:rFonts w:ascii="宋体" w:hAnsi="宋体" w:cs="宋体"/>
                <w:highlight w:val="none"/>
              </w:rPr>
              <w:t>1</w:t>
            </w:r>
          </w:p>
        </w:tc>
        <w:tc>
          <w:tcPr>
            <w:tcW w:w="1565" w:type="dxa"/>
            <w:tcBorders>
              <w:top w:val="single" w:color="auto" w:sz="4" w:space="0"/>
              <w:bottom w:val="single" w:color="auto" w:sz="4" w:space="0"/>
            </w:tcBorders>
            <w:vAlign w:val="center"/>
          </w:tcPr>
          <w:p>
            <w:pPr>
              <w:jc w:val="center"/>
              <w:rPr>
                <w:rFonts w:ascii="宋体" w:hAnsi="宋体" w:cs="宋体"/>
                <w:highlight w:val="none"/>
              </w:rPr>
            </w:pPr>
          </w:p>
        </w:tc>
        <w:tc>
          <w:tcPr>
            <w:tcW w:w="1323" w:type="dxa"/>
            <w:tcBorders>
              <w:top w:val="single" w:color="auto" w:sz="4" w:space="0"/>
              <w:bottom w:val="single" w:color="auto" w:sz="4" w:space="0"/>
            </w:tcBorders>
            <w:vAlign w:val="center"/>
          </w:tcPr>
          <w:p>
            <w:pPr>
              <w:jc w:val="center"/>
              <w:rPr>
                <w:rFonts w:ascii="宋体" w:hAnsi="宋体" w:cs="宋体"/>
                <w:highlight w:val="none"/>
              </w:rPr>
            </w:pPr>
          </w:p>
        </w:tc>
        <w:tc>
          <w:tcPr>
            <w:tcW w:w="1240" w:type="dxa"/>
            <w:gridSpan w:val="2"/>
            <w:tcBorders>
              <w:top w:val="single" w:color="auto" w:sz="4" w:space="0"/>
              <w:bottom w:val="single" w:color="auto" w:sz="4" w:space="0"/>
            </w:tcBorders>
            <w:vAlign w:val="center"/>
          </w:tcPr>
          <w:p>
            <w:pPr>
              <w:jc w:val="center"/>
              <w:rPr>
                <w:rFonts w:ascii="宋体" w:hAnsi="宋体" w:cs="宋体"/>
                <w:highlight w:val="none"/>
              </w:rPr>
            </w:pPr>
          </w:p>
        </w:tc>
        <w:tc>
          <w:tcPr>
            <w:tcW w:w="2563" w:type="dxa"/>
            <w:gridSpan w:val="2"/>
            <w:tcBorders>
              <w:top w:val="single" w:color="auto" w:sz="4" w:space="0"/>
              <w:bottom w:val="single" w:color="auto" w:sz="4" w:space="0"/>
            </w:tcBorders>
            <w:vAlign w:val="center"/>
          </w:tcPr>
          <w:p>
            <w:pPr>
              <w:jc w:val="center"/>
              <w:rPr>
                <w:rFonts w:ascii="宋体" w:hAnsi="宋体" w:cs="宋体"/>
                <w:highlight w:val="none"/>
              </w:rPr>
            </w:pPr>
          </w:p>
        </w:tc>
        <w:tc>
          <w:tcPr>
            <w:tcW w:w="2563" w:type="dxa"/>
            <w:tcBorders>
              <w:top w:val="single" w:color="auto" w:sz="4" w:space="0"/>
              <w:bottom w:val="single" w:color="auto" w:sz="4" w:space="0"/>
            </w:tcBorders>
            <w:vAlign w:val="center"/>
          </w:tcPr>
          <w:p>
            <w:pPr>
              <w:jc w:val="center"/>
              <w:rPr>
                <w:rFonts w:ascii="宋体" w:hAnsi="宋体" w:cs="宋体"/>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tcBorders>
              <w:top w:val="single" w:color="auto" w:sz="4" w:space="0"/>
              <w:bottom w:val="single" w:color="auto" w:sz="4" w:space="0"/>
            </w:tcBorders>
            <w:vAlign w:val="center"/>
          </w:tcPr>
          <w:p>
            <w:pPr>
              <w:jc w:val="center"/>
              <w:rPr>
                <w:rFonts w:ascii="宋体" w:hAnsi="宋体"/>
                <w:highlight w:val="none"/>
              </w:rPr>
            </w:pPr>
            <w:r>
              <w:rPr>
                <w:rFonts w:hint="eastAsia" w:ascii="宋体" w:hAnsi="宋体"/>
                <w:highlight w:val="none"/>
              </w:rPr>
              <w:t>2</w:t>
            </w:r>
          </w:p>
        </w:tc>
        <w:tc>
          <w:tcPr>
            <w:tcW w:w="1565" w:type="dxa"/>
            <w:tcBorders>
              <w:top w:val="single" w:color="auto" w:sz="4" w:space="0"/>
              <w:bottom w:val="single" w:color="auto" w:sz="4" w:space="0"/>
            </w:tcBorders>
            <w:vAlign w:val="center"/>
          </w:tcPr>
          <w:p>
            <w:pPr>
              <w:jc w:val="center"/>
              <w:rPr>
                <w:rFonts w:ascii="宋体" w:hAnsi="宋体"/>
                <w:highlight w:val="none"/>
              </w:rPr>
            </w:pPr>
          </w:p>
        </w:tc>
        <w:tc>
          <w:tcPr>
            <w:tcW w:w="1323" w:type="dxa"/>
            <w:tcBorders>
              <w:top w:val="single" w:color="auto" w:sz="4" w:space="0"/>
              <w:bottom w:val="single" w:color="auto" w:sz="4" w:space="0"/>
            </w:tcBorders>
            <w:vAlign w:val="center"/>
          </w:tcPr>
          <w:p>
            <w:pPr>
              <w:jc w:val="center"/>
              <w:rPr>
                <w:rFonts w:ascii="宋体" w:hAnsi="宋体"/>
                <w:highlight w:val="none"/>
              </w:rPr>
            </w:pPr>
          </w:p>
        </w:tc>
        <w:tc>
          <w:tcPr>
            <w:tcW w:w="1240" w:type="dxa"/>
            <w:gridSpan w:val="2"/>
            <w:tcBorders>
              <w:top w:val="single" w:color="auto" w:sz="4" w:space="0"/>
              <w:bottom w:val="single" w:color="auto" w:sz="4" w:space="0"/>
            </w:tcBorders>
            <w:vAlign w:val="center"/>
          </w:tcPr>
          <w:p>
            <w:pPr>
              <w:jc w:val="center"/>
              <w:rPr>
                <w:rFonts w:ascii="宋体" w:hAnsi="宋体"/>
                <w:highlight w:val="none"/>
              </w:rPr>
            </w:pPr>
          </w:p>
        </w:tc>
        <w:tc>
          <w:tcPr>
            <w:tcW w:w="2563" w:type="dxa"/>
            <w:gridSpan w:val="2"/>
            <w:tcBorders>
              <w:top w:val="single" w:color="auto" w:sz="4" w:space="0"/>
              <w:bottom w:val="single" w:color="auto" w:sz="4" w:space="0"/>
            </w:tcBorders>
            <w:vAlign w:val="center"/>
          </w:tcPr>
          <w:p>
            <w:pPr>
              <w:jc w:val="center"/>
              <w:rPr>
                <w:rFonts w:ascii="宋体" w:hAnsi="宋体"/>
                <w:highlight w:val="none"/>
              </w:rPr>
            </w:pPr>
          </w:p>
        </w:tc>
        <w:tc>
          <w:tcPr>
            <w:tcW w:w="2563" w:type="dxa"/>
            <w:tcBorders>
              <w:top w:val="single" w:color="auto" w:sz="4" w:space="0"/>
              <w:bottom w:val="single" w:color="auto" w:sz="4" w:space="0"/>
            </w:tcBorders>
            <w:vAlign w:val="center"/>
          </w:tcPr>
          <w:p>
            <w:pPr>
              <w:jc w:val="center"/>
              <w:rPr>
                <w:rFonts w:ascii="宋体" w:hAnsi="宋体"/>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tcBorders>
              <w:top w:val="single" w:color="auto" w:sz="4" w:space="0"/>
              <w:bottom w:val="single" w:color="auto" w:sz="4" w:space="0"/>
            </w:tcBorders>
            <w:vAlign w:val="center"/>
          </w:tcPr>
          <w:p>
            <w:pPr>
              <w:jc w:val="center"/>
              <w:rPr>
                <w:rFonts w:ascii="宋体" w:hAnsi="宋体"/>
                <w:highlight w:val="none"/>
              </w:rPr>
            </w:pPr>
            <w:r>
              <w:rPr>
                <w:rFonts w:hint="eastAsia" w:ascii="宋体" w:hAnsi="宋体"/>
                <w:highlight w:val="none"/>
              </w:rPr>
              <w:t>3</w:t>
            </w:r>
          </w:p>
        </w:tc>
        <w:tc>
          <w:tcPr>
            <w:tcW w:w="1565" w:type="dxa"/>
            <w:tcBorders>
              <w:top w:val="single" w:color="auto" w:sz="4" w:space="0"/>
              <w:bottom w:val="single" w:color="auto" w:sz="4" w:space="0"/>
            </w:tcBorders>
            <w:vAlign w:val="center"/>
          </w:tcPr>
          <w:p>
            <w:pPr>
              <w:jc w:val="center"/>
              <w:rPr>
                <w:rFonts w:ascii="宋体" w:hAnsi="宋体"/>
                <w:highlight w:val="none"/>
              </w:rPr>
            </w:pPr>
          </w:p>
        </w:tc>
        <w:tc>
          <w:tcPr>
            <w:tcW w:w="1323" w:type="dxa"/>
            <w:tcBorders>
              <w:top w:val="single" w:color="auto" w:sz="4" w:space="0"/>
              <w:bottom w:val="single" w:color="auto" w:sz="4" w:space="0"/>
            </w:tcBorders>
            <w:vAlign w:val="center"/>
          </w:tcPr>
          <w:p>
            <w:pPr>
              <w:jc w:val="center"/>
              <w:rPr>
                <w:rFonts w:ascii="宋体" w:hAnsi="宋体"/>
                <w:highlight w:val="none"/>
              </w:rPr>
            </w:pPr>
          </w:p>
        </w:tc>
        <w:tc>
          <w:tcPr>
            <w:tcW w:w="1240" w:type="dxa"/>
            <w:gridSpan w:val="2"/>
            <w:tcBorders>
              <w:top w:val="single" w:color="auto" w:sz="4" w:space="0"/>
              <w:bottom w:val="single" w:color="auto" w:sz="4" w:space="0"/>
            </w:tcBorders>
            <w:vAlign w:val="center"/>
          </w:tcPr>
          <w:p>
            <w:pPr>
              <w:jc w:val="center"/>
              <w:rPr>
                <w:rFonts w:ascii="宋体" w:hAnsi="宋体"/>
                <w:highlight w:val="none"/>
              </w:rPr>
            </w:pPr>
          </w:p>
        </w:tc>
        <w:tc>
          <w:tcPr>
            <w:tcW w:w="2563" w:type="dxa"/>
            <w:gridSpan w:val="2"/>
            <w:tcBorders>
              <w:top w:val="single" w:color="auto" w:sz="4" w:space="0"/>
              <w:bottom w:val="single" w:color="auto" w:sz="4" w:space="0"/>
            </w:tcBorders>
            <w:vAlign w:val="center"/>
          </w:tcPr>
          <w:p>
            <w:pPr>
              <w:jc w:val="center"/>
              <w:rPr>
                <w:rFonts w:ascii="宋体" w:hAnsi="宋体"/>
                <w:highlight w:val="none"/>
              </w:rPr>
            </w:pPr>
          </w:p>
        </w:tc>
        <w:tc>
          <w:tcPr>
            <w:tcW w:w="2563" w:type="dxa"/>
            <w:tcBorders>
              <w:top w:val="single" w:color="auto" w:sz="4" w:space="0"/>
              <w:bottom w:val="single" w:color="auto" w:sz="4" w:space="0"/>
            </w:tcBorders>
            <w:vAlign w:val="center"/>
          </w:tcPr>
          <w:p>
            <w:pPr>
              <w:jc w:val="center"/>
              <w:rPr>
                <w:rFonts w:ascii="宋体" w:hAnsi="宋体"/>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tcBorders>
              <w:top w:val="single" w:color="auto" w:sz="4" w:space="0"/>
              <w:bottom w:val="single" w:color="auto" w:sz="4" w:space="0"/>
            </w:tcBorders>
            <w:vAlign w:val="center"/>
          </w:tcPr>
          <w:p>
            <w:pPr>
              <w:jc w:val="center"/>
              <w:rPr>
                <w:rFonts w:ascii="宋体" w:hAnsi="宋体"/>
                <w:highlight w:val="none"/>
              </w:rPr>
            </w:pPr>
            <w:r>
              <w:rPr>
                <w:rFonts w:hint="eastAsia" w:ascii="宋体" w:hAnsi="宋体"/>
                <w:highlight w:val="none"/>
              </w:rPr>
              <w:t>4</w:t>
            </w:r>
          </w:p>
        </w:tc>
        <w:tc>
          <w:tcPr>
            <w:tcW w:w="1565" w:type="dxa"/>
            <w:tcBorders>
              <w:top w:val="single" w:color="auto" w:sz="4" w:space="0"/>
              <w:bottom w:val="single" w:color="auto" w:sz="4" w:space="0"/>
            </w:tcBorders>
            <w:vAlign w:val="center"/>
          </w:tcPr>
          <w:p>
            <w:pPr>
              <w:jc w:val="center"/>
              <w:rPr>
                <w:rFonts w:ascii="宋体" w:hAnsi="宋体"/>
                <w:highlight w:val="none"/>
              </w:rPr>
            </w:pPr>
          </w:p>
        </w:tc>
        <w:tc>
          <w:tcPr>
            <w:tcW w:w="1323" w:type="dxa"/>
            <w:tcBorders>
              <w:top w:val="single" w:color="auto" w:sz="4" w:space="0"/>
              <w:bottom w:val="single" w:color="auto" w:sz="4" w:space="0"/>
            </w:tcBorders>
            <w:vAlign w:val="center"/>
          </w:tcPr>
          <w:p>
            <w:pPr>
              <w:jc w:val="center"/>
              <w:rPr>
                <w:rFonts w:ascii="宋体" w:hAnsi="宋体"/>
                <w:highlight w:val="none"/>
              </w:rPr>
            </w:pPr>
          </w:p>
        </w:tc>
        <w:tc>
          <w:tcPr>
            <w:tcW w:w="1240" w:type="dxa"/>
            <w:gridSpan w:val="2"/>
            <w:tcBorders>
              <w:top w:val="single" w:color="auto" w:sz="4" w:space="0"/>
              <w:bottom w:val="single" w:color="auto" w:sz="4" w:space="0"/>
            </w:tcBorders>
            <w:vAlign w:val="center"/>
          </w:tcPr>
          <w:p>
            <w:pPr>
              <w:jc w:val="center"/>
              <w:rPr>
                <w:rFonts w:ascii="宋体" w:hAnsi="宋体"/>
                <w:highlight w:val="none"/>
              </w:rPr>
            </w:pPr>
          </w:p>
        </w:tc>
        <w:tc>
          <w:tcPr>
            <w:tcW w:w="2563" w:type="dxa"/>
            <w:gridSpan w:val="2"/>
            <w:tcBorders>
              <w:top w:val="single" w:color="auto" w:sz="4" w:space="0"/>
              <w:bottom w:val="single" w:color="auto" w:sz="4" w:space="0"/>
            </w:tcBorders>
            <w:vAlign w:val="center"/>
          </w:tcPr>
          <w:p>
            <w:pPr>
              <w:jc w:val="center"/>
              <w:rPr>
                <w:rFonts w:ascii="宋体" w:hAnsi="宋体"/>
                <w:highlight w:val="none"/>
              </w:rPr>
            </w:pPr>
          </w:p>
        </w:tc>
        <w:tc>
          <w:tcPr>
            <w:tcW w:w="2563" w:type="dxa"/>
            <w:tcBorders>
              <w:top w:val="single" w:color="auto" w:sz="4" w:space="0"/>
              <w:bottom w:val="single" w:color="auto" w:sz="4" w:space="0"/>
            </w:tcBorders>
            <w:vAlign w:val="center"/>
          </w:tcPr>
          <w:p>
            <w:pPr>
              <w:jc w:val="center"/>
              <w:rPr>
                <w:rFonts w:ascii="宋体" w:hAnsi="宋体"/>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tcBorders>
              <w:top w:val="single" w:color="auto" w:sz="4" w:space="0"/>
              <w:bottom w:val="single" w:color="auto" w:sz="4" w:space="0"/>
            </w:tcBorders>
            <w:vAlign w:val="center"/>
          </w:tcPr>
          <w:p>
            <w:pPr>
              <w:jc w:val="center"/>
              <w:rPr>
                <w:rFonts w:ascii="宋体" w:hAnsi="宋体"/>
                <w:highlight w:val="none"/>
              </w:rPr>
            </w:pPr>
            <w:r>
              <w:rPr>
                <w:rFonts w:hint="eastAsia" w:ascii="宋体" w:hAnsi="宋体"/>
                <w:highlight w:val="none"/>
              </w:rPr>
              <w:t>5</w:t>
            </w:r>
          </w:p>
        </w:tc>
        <w:tc>
          <w:tcPr>
            <w:tcW w:w="1565" w:type="dxa"/>
            <w:tcBorders>
              <w:top w:val="single" w:color="auto" w:sz="4" w:space="0"/>
              <w:bottom w:val="single" w:color="auto" w:sz="4" w:space="0"/>
            </w:tcBorders>
            <w:vAlign w:val="center"/>
          </w:tcPr>
          <w:p>
            <w:pPr>
              <w:jc w:val="center"/>
              <w:rPr>
                <w:rFonts w:ascii="宋体" w:hAnsi="宋体"/>
                <w:highlight w:val="none"/>
              </w:rPr>
            </w:pPr>
          </w:p>
        </w:tc>
        <w:tc>
          <w:tcPr>
            <w:tcW w:w="1323" w:type="dxa"/>
            <w:tcBorders>
              <w:top w:val="single" w:color="auto" w:sz="4" w:space="0"/>
              <w:bottom w:val="single" w:color="auto" w:sz="4" w:space="0"/>
            </w:tcBorders>
            <w:vAlign w:val="center"/>
          </w:tcPr>
          <w:p>
            <w:pPr>
              <w:jc w:val="center"/>
              <w:rPr>
                <w:rFonts w:ascii="宋体" w:hAnsi="宋体"/>
                <w:highlight w:val="none"/>
              </w:rPr>
            </w:pPr>
          </w:p>
        </w:tc>
        <w:tc>
          <w:tcPr>
            <w:tcW w:w="1240" w:type="dxa"/>
            <w:gridSpan w:val="2"/>
            <w:tcBorders>
              <w:top w:val="single" w:color="auto" w:sz="4" w:space="0"/>
              <w:bottom w:val="single" w:color="auto" w:sz="4" w:space="0"/>
            </w:tcBorders>
            <w:vAlign w:val="center"/>
          </w:tcPr>
          <w:p>
            <w:pPr>
              <w:jc w:val="center"/>
              <w:rPr>
                <w:rFonts w:ascii="宋体" w:hAnsi="宋体"/>
                <w:highlight w:val="none"/>
              </w:rPr>
            </w:pPr>
          </w:p>
        </w:tc>
        <w:tc>
          <w:tcPr>
            <w:tcW w:w="2563" w:type="dxa"/>
            <w:gridSpan w:val="2"/>
            <w:tcBorders>
              <w:top w:val="single" w:color="auto" w:sz="4" w:space="0"/>
              <w:bottom w:val="single" w:color="auto" w:sz="4" w:space="0"/>
            </w:tcBorders>
            <w:vAlign w:val="center"/>
          </w:tcPr>
          <w:p>
            <w:pPr>
              <w:jc w:val="center"/>
              <w:rPr>
                <w:rFonts w:ascii="宋体" w:hAnsi="宋体"/>
                <w:highlight w:val="none"/>
              </w:rPr>
            </w:pPr>
          </w:p>
        </w:tc>
        <w:tc>
          <w:tcPr>
            <w:tcW w:w="2563" w:type="dxa"/>
            <w:tcBorders>
              <w:top w:val="single" w:color="auto" w:sz="4" w:space="0"/>
              <w:bottom w:val="single" w:color="auto" w:sz="4" w:space="0"/>
            </w:tcBorders>
            <w:vAlign w:val="center"/>
          </w:tcPr>
          <w:p>
            <w:pPr>
              <w:jc w:val="center"/>
              <w:rPr>
                <w:rFonts w:ascii="宋体" w:hAnsi="宋体"/>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tcBorders>
              <w:top w:val="single" w:color="auto" w:sz="4" w:space="0"/>
              <w:bottom w:val="single" w:color="auto" w:sz="4" w:space="0"/>
            </w:tcBorders>
            <w:vAlign w:val="center"/>
          </w:tcPr>
          <w:p>
            <w:pPr>
              <w:jc w:val="center"/>
              <w:rPr>
                <w:rFonts w:ascii="宋体" w:hAnsi="宋体"/>
                <w:highlight w:val="none"/>
              </w:rPr>
            </w:pPr>
            <w:r>
              <w:rPr>
                <w:rFonts w:hint="eastAsia" w:ascii="宋体" w:hAnsi="宋体"/>
                <w:highlight w:val="none"/>
              </w:rPr>
              <w:t>6</w:t>
            </w:r>
          </w:p>
        </w:tc>
        <w:tc>
          <w:tcPr>
            <w:tcW w:w="1565" w:type="dxa"/>
            <w:tcBorders>
              <w:top w:val="single" w:color="auto" w:sz="4" w:space="0"/>
              <w:bottom w:val="single" w:color="auto" w:sz="4" w:space="0"/>
            </w:tcBorders>
            <w:vAlign w:val="center"/>
          </w:tcPr>
          <w:p>
            <w:pPr>
              <w:jc w:val="center"/>
              <w:rPr>
                <w:rFonts w:ascii="宋体" w:hAnsi="宋体"/>
                <w:highlight w:val="none"/>
              </w:rPr>
            </w:pPr>
          </w:p>
        </w:tc>
        <w:tc>
          <w:tcPr>
            <w:tcW w:w="1323" w:type="dxa"/>
            <w:tcBorders>
              <w:top w:val="single" w:color="auto" w:sz="4" w:space="0"/>
              <w:bottom w:val="single" w:color="auto" w:sz="4" w:space="0"/>
            </w:tcBorders>
            <w:vAlign w:val="center"/>
          </w:tcPr>
          <w:p>
            <w:pPr>
              <w:jc w:val="center"/>
              <w:rPr>
                <w:rFonts w:ascii="宋体" w:hAnsi="宋体"/>
                <w:highlight w:val="none"/>
              </w:rPr>
            </w:pPr>
          </w:p>
        </w:tc>
        <w:tc>
          <w:tcPr>
            <w:tcW w:w="1240" w:type="dxa"/>
            <w:gridSpan w:val="2"/>
            <w:tcBorders>
              <w:top w:val="single" w:color="auto" w:sz="4" w:space="0"/>
              <w:bottom w:val="single" w:color="auto" w:sz="4" w:space="0"/>
            </w:tcBorders>
            <w:vAlign w:val="center"/>
          </w:tcPr>
          <w:p>
            <w:pPr>
              <w:jc w:val="center"/>
              <w:rPr>
                <w:rFonts w:ascii="宋体" w:hAnsi="宋体"/>
                <w:highlight w:val="none"/>
              </w:rPr>
            </w:pPr>
          </w:p>
        </w:tc>
        <w:tc>
          <w:tcPr>
            <w:tcW w:w="2563" w:type="dxa"/>
            <w:gridSpan w:val="2"/>
            <w:tcBorders>
              <w:top w:val="single" w:color="auto" w:sz="4" w:space="0"/>
              <w:bottom w:val="single" w:color="auto" w:sz="4" w:space="0"/>
            </w:tcBorders>
            <w:vAlign w:val="center"/>
          </w:tcPr>
          <w:p>
            <w:pPr>
              <w:jc w:val="center"/>
              <w:rPr>
                <w:rFonts w:ascii="宋体" w:hAnsi="宋体"/>
                <w:highlight w:val="none"/>
              </w:rPr>
            </w:pPr>
          </w:p>
        </w:tc>
        <w:tc>
          <w:tcPr>
            <w:tcW w:w="2563" w:type="dxa"/>
            <w:tcBorders>
              <w:top w:val="single" w:color="auto" w:sz="4" w:space="0"/>
              <w:bottom w:val="single" w:color="auto" w:sz="4" w:space="0"/>
            </w:tcBorders>
            <w:vAlign w:val="center"/>
          </w:tcPr>
          <w:p>
            <w:pPr>
              <w:jc w:val="center"/>
              <w:rPr>
                <w:rFonts w:ascii="宋体" w:hAnsi="宋体"/>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tcBorders>
              <w:top w:val="single" w:color="auto" w:sz="4" w:space="0"/>
              <w:bottom w:val="single" w:color="auto" w:sz="4" w:space="0"/>
            </w:tcBorders>
            <w:vAlign w:val="center"/>
          </w:tcPr>
          <w:p>
            <w:pPr>
              <w:jc w:val="center"/>
              <w:rPr>
                <w:rFonts w:ascii="宋体" w:hAnsi="宋体"/>
                <w:highlight w:val="none"/>
              </w:rPr>
            </w:pPr>
            <w:r>
              <w:rPr>
                <w:rFonts w:ascii="宋体" w:hAnsi="宋体"/>
                <w:highlight w:val="none"/>
              </w:rPr>
              <w:t>……</w:t>
            </w:r>
          </w:p>
        </w:tc>
        <w:tc>
          <w:tcPr>
            <w:tcW w:w="1565" w:type="dxa"/>
            <w:tcBorders>
              <w:top w:val="single" w:color="auto" w:sz="4" w:space="0"/>
              <w:bottom w:val="single" w:color="auto" w:sz="4" w:space="0"/>
            </w:tcBorders>
            <w:vAlign w:val="center"/>
          </w:tcPr>
          <w:p>
            <w:pPr>
              <w:jc w:val="center"/>
              <w:rPr>
                <w:rFonts w:ascii="宋体" w:hAnsi="宋体"/>
                <w:highlight w:val="none"/>
              </w:rPr>
            </w:pPr>
          </w:p>
        </w:tc>
        <w:tc>
          <w:tcPr>
            <w:tcW w:w="1323" w:type="dxa"/>
            <w:tcBorders>
              <w:top w:val="single" w:color="auto" w:sz="4" w:space="0"/>
              <w:bottom w:val="single" w:color="auto" w:sz="4" w:space="0"/>
            </w:tcBorders>
            <w:vAlign w:val="center"/>
          </w:tcPr>
          <w:p>
            <w:pPr>
              <w:jc w:val="center"/>
              <w:rPr>
                <w:rFonts w:ascii="宋体" w:hAnsi="宋体"/>
                <w:highlight w:val="none"/>
              </w:rPr>
            </w:pPr>
          </w:p>
        </w:tc>
        <w:tc>
          <w:tcPr>
            <w:tcW w:w="1240" w:type="dxa"/>
            <w:gridSpan w:val="2"/>
            <w:tcBorders>
              <w:top w:val="single" w:color="auto" w:sz="4" w:space="0"/>
              <w:bottom w:val="single" w:color="auto" w:sz="4" w:space="0"/>
            </w:tcBorders>
            <w:vAlign w:val="center"/>
          </w:tcPr>
          <w:p>
            <w:pPr>
              <w:jc w:val="center"/>
              <w:rPr>
                <w:rFonts w:ascii="宋体" w:hAnsi="宋体"/>
                <w:highlight w:val="none"/>
              </w:rPr>
            </w:pPr>
          </w:p>
        </w:tc>
        <w:tc>
          <w:tcPr>
            <w:tcW w:w="2563" w:type="dxa"/>
            <w:gridSpan w:val="2"/>
            <w:tcBorders>
              <w:top w:val="single" w:color="auto" w:sz="4" w:space="0"/>
              <w:bottom w:val="single" w:color="auto" w:sz="4" w:space="0"/>
            </w:tcBorders>
            <w:vAlign w:val="center"/>
          </w:tcPr>
          <w:p>
            <w:pPr>
              <w:jc w:val="center"/>
              <w:rPr>
                <w:rFonts w:ascii="宋体" w:hAnsi="宋体"/>
                <w:highlight w:val="none"/>
              </w:rPr>
            </w:pPr>
          </w:p>
        </w:tc>
        <w:tc>
          <w:tcPr>
            <w:tcW w:w="2563" w:type="dxa"/>
            <w:tcBorders>
              <w:top w:val="single" w:color="auto" w:sz="4" w:space="0"/>
              <w:bottom w:val="single" w:color="auto" w:sz="4" w:space="0"/>
            </w:tcBorders>
            <w:vAlign w:val="center"/>
          </w:tcPr>
          <w:p>
            <w:pPr>
              <w:jc w:val="cente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52" w:hRule="atLeast"/>
          <w:jc w:val="center"/>
        </w:trPr>
        <w:tc>
          <w:tcPr>
            <w:tcW w:w="656" w:type="dxa"/>
            <w:vMerge w:val="restart"/>
            <w:tcBorders>
              <w:left w:val="single" w:color="auto" w:sz="4" w:space="0"/>
              <w:right w:val="single" w:color="auto" w:sz="4" w:space="0"/>
            </w:tcBorders>
            <w:vAlign w:val="center"/>
          </w:tcPr>
          <w:p>
            <w:pPr>
              <w:jc w:val="center"/>
              <w:rPr>
                <w:rFonts w:ascii="宋体" w:hAnsi="宋体" w:cs="宋体"/>
                <w:kern w:val="0"/>
                <w:szCs w:val="21"/>
                <w:highlight w:val="none"/>
              </w:rPr>
            </w:pPr>
            <w:r>
              <w:rPr>
                <w:rFonts w:hint="eastAsia" w:ascii="宋体" w:hAnsi="宋体" w:cs="宋体"/>
                <w:kern w:val="0"/>
                <w:szCs w:val="21"/>
                <w:highlight w:val="none"/>
              </w:rPr>
              <w:t>项目实际投资（万元）</w:t>
            </w:r>
          </w:p>
        </w:tc>
        <w:tc>
          <w:tcPr>
            <w:tcW w:w="1561" w:type="dxa"/>
            <w:tcBorders>
              <w:left w:val="single" w:color="auto" w:sz="4" w:space="0"/>
              <w:right w:val="single" w:color="auto" w:sz="4" w:space="0"/>
            </w:tcBorders>
            <w:vAlign w:val="center"/>
          </w:tcPr>
          <w:p>
            <w:pPr>
              <w:jc w:val="center"/>
              <w:rPr>
                <w:rFonts w:ascii="宋体" w:hAnsi="宋体" w:cs="宋体"/>
                <w:kern w:val="0"/>
                <w:szCs w:val="21"/>
                <w:highlight w:val="none"/>
              </w:rPr>
            </w:pPr>
            <w:r>
              <w:rPr>
                <w:rFonts w:hint="eastAsia" w:ascii="宋体" w:hAnsi="宋体" w:cs="宋体"/>
                <w:kern w:val="0"/>
                <w:szCs w:val="21"/>
                <w:highlight w:val="none"/>
              </w:rPr>
              <w:t>总额</w:t>
            </w:r>
          </w:p>
        </w:tc>
        <w:tc>
          <w:tcPr>
            <w:tcW w:w="7689" w:type="dxa"/>
            <w:gridSpan w:val="6"/>
            <w:tcBorders>
              <w:left w:val="single" w:color="auto" w:sz="4" w:space="0"/>
              <w:right w:val="single" w:color="auto" w:sz="4" w:space="0"/>
            </w:tcBorders>
            <w:vAlign w:val="center"/>
          </w:tcPr>
          <w:p>
            <w:pPr>
              <w:jc w:val="center"/>
              <w:rPr>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656" w:type="dxa"/>
            <w:vMerge w:val="continue"/>
            <w:tcBorders>
              <w:left w:val="single" w:color="auto" w:sz="4" w:space="0"/>
              <w:right w:val="single" w:color="auto" w:sz="4" w:space="0"/>
            </w:tcBorders>
            <w:vAlign w:val="center"/>
          </w:tcPr>
          <w:p>
            <w:pPr>
              <w:jc w:val="center"/>
              <w:rPr>
                <w:rFonts w:ascii="宋体" w:hAnsi="宋体" w:cs="宋体"/>
                <w:kern w:val="0"/>
                <w:szCs w:val="21"/>
                <w:highlight w:val="none"/>
              </w:rPr>
            </w:pPr>
          </w:p>
        </w:tc>
        <w:tc>
          <w:tcPr>
            <w:tcW w:w="1561" w:type="dxa"/>
            <w:tcBorders>
              <w:left w:val="single" w:color="auto" w:sz="4" w:space="0"/>
              <w:right w:val="single" w:color="auto" w:sz="4" w:space="0"/>
            </w:tcBorders>
            <w:vAlign w:val="center"/>
          </w:tcPr>
          <w:p>
            <w:pPr>
              <w:jc w:val="center"/>
              <w:rPr>
                <w:rFonts w:ascii="宋体" w:hAnsi="宋体" w:cs="宋体"/>
                <w:kern w:val="0"/>
                <w:szCs w:val="21"/>
                <w:highlight w:val="none"/>
              </w:rPr>
            </w:pPr>
            <w:r>
              <w:rPr>
                <w:rFonts w:hint="eastAsia" w:ascii="宋体" w:hAnsi="宋体" w:cs="宋体"/>
                <w:kern w:val="0"/>
                <w:szCs w:val="21"/>
                <w:highlight w:val="none"/>
              </w:rPr>
              <w:t>硬件设备购置和租赁</w:t>
            </w:r>
          </w:p>
        </w:tc>
        <w:tc>
          <w:tcPr>
            <w:tcW w:w="7689" w:type="dxa"/>
            <w:gridSpan w:val="6"/>
            <w:tcBorders>
              <w:left w:val="single" w:color="auto" w:sz="4" w:space="0"/>
              <w:right w:val="single" w:color="auto" w:sz="4" w:space="0"/>
            </w:tcBorders>
            <w:vAlign w:val="center"/>
          </w:tcPr>
          <w:p>
            <w:pPr>
              <w:jc w:val="center"/>
              <w:rPr>
                <w:rFonts w:ascii="仿宋_GB2312" w:hAnsi="仿宋_GB2312" w:cs="仿宋_GB2312"/>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64" w:hRule="atLeast"/>
          <w:jc w:val="center"/>
        </w:trPr>
        <w:tc>
          <w:tcPr>
            <w:tcW w:w="656" w:type="dxa"/>
            <w:vMerge w:val="continue"/>
            <w:tcBorders>
              <w:left w:val="single" w:color="auto" w:sz="4" w:space="0"/>
              <w:right w:val="single" w:color="auto" w:sz="4" w:space="0"/>
            </w:tcBorders>
            <w:vAlign w:val="center"/>
          </w:tcPr>
          <w:p>
            <w:pPr>
              <w:jc w:val="center"/>
              <w:rPr>
                <w:rFonts w:ascii="宋体" w:hAnsi="宋体" w:cs="宋体"/>
                <w:kern w:val="0"/>
                <w:szCs w:val="21"/>
                <w:highlight w:val="none"/>
              </w:rPr>
            </w:pPr>
          </w:p>
        </w:tc>
        <w:tc>
          <w:tcPr>
            <w:tcW w:w="1561" w:type="dxa"/>
            <w:tcBorders>
              <w:left w:val="single" w:color="auto" w:sz="4" w:space="0"/>
              <w:right w:val="single" w:color="auto" w:sz="4" w:space="0"/>
            </w:tcBorders>
            <w:vAlign w:val="center"/>
          </w:tcPr>
          <w:p>
            <w:pPr>
              <w:jc w:val="center"/>
              <w:rPr>
                <w:rFonts w:ascii="宋体" w:hAnsi="宋体" w:cs="宋体"/>
                <w:kern w:val="0"/>
                <w:szCs w:val="21"/>
                <w:highlight w:val="none"/>
              </w:rPr>
            </w:pPr>
            <w:r>
              <w:rPr>
                <w:rFonts w:hint="eastAsia" w:ascii="宋体" w:hAnsi="宋体" w:cs="宋体"/>
                <w:kern w:val="0"/>
                <w:szCs w:val="21"/>
                <w:highlight w:val="none"/>
              </w:rPr>
              <w:t>软件购置和租赁</w:t>
            </w:r>
          </w:p>
        </w:tc>
        <w:tc>
          <w:tcPr>
            <w:tcW w:w="7689" w:type="dxa"/>
            <w:gridSpan w:val="6"/>
            <w:tcBorders>
              <w:left w:val="single" w:color="auto" w:sz="4" w:space="0"/>
              <w:right w:val="single" w:color="auto" w:sz="4" w:space="0"/>
            </w:tcBorders>
            <w:vAlign w:val="center"/>
          </w:tcPr>
          <w:p>
            <w:pPr>
              <w:jc w:val="center"/>
              <w:rPr>
                <w:rFonts w:ascii="仿宋_GB2312" w:hAnsi="仿宋_GB2312" w:eastAsia="仿宋_GB2312" w:cs="仿宋_GB2312"/>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656" w:type="dxa"/>
            <w:vMerge w:val="continue"/>
            <w:tcBorders>
              <w:left w:val="single" w:color="auto" w:sz="4" w:space="0"/>
              <w:right w:val="single" w:color="auto" w:sz="4" w:space="0"/>
            </w:tcBorders>
            <w:vAlign w:val="center"/>
          </w:tcPr>
          <w:p>
            <w:pPr>
              <w:jc w:val="center"/>
              <w:rPr>
                <w:rFonts w:ascii="宋体" w:hAnsi="宋体" w:cs="宋体"/>
                <w:kern w:val="0"/>
                <w:szCs w:val="21"/>
                <w:highlight w:val="none"/>
              </w:rPr>
            </w:pPr>
          </w:p>
        </w:tc>
        <w:tc>
          <w:tcPr>
            <w:tcW w:w="1561" w:type="dxa"/>
            <w:tcBorders>
              <w:left w:val="single" w:color="auto" w:sz="4" w:space="0"/>
              <w:right w:val="single" w:color="auto" w:sz="4" w:space="0"/>
            </w:tcBorders>
            <w:vAlign w:val="center"/>
          </w:tcPr>
          <w:p>
            <w:pPr>
              <w:jc w:val="center"/>
              <w:rPr>
                <w:rFonts w:ascii="宋体" w:hAnsi="宋体" w:cs="宋体"/>
                <w:kern w:val="0"/>
                <w:szCs w:val="21"/>
                <w:highlight w:val="none"/>
              </w:rPr>
            </w:pPr>
            <w:r>
              <w:rPr>
                <w:rFonts w:hint="eastAsia" w:ascii="宋体" w:hAnsi="宋体" w:cs="宋体"/>
                <w:kern w:val="0"/>
                <w:szCs w:val="21"/>
                <w:highlight w:val="none"/>
              </w:rPr>
              <w:t>系统集成和运营维护</w:t>
            </w:r>
          </w:p>
        </w:tc>
        <w:tc>
          <w:tcPr>
            <w:tcW w:w="7689" w:type="dxa"/>
            <w:gridSpan w:val="6"/>
            <w:tcBorders>
              <w:left w:val="single" w:color="auto" w:sz="4" w:space="0"/>
              <w:right w:val="single" w:color="auto" w:sz="4" w:space="0"/>
            </w:tcBorders>
            <w:vAlign w:val="center"/>
          </w:tcPr>
          <w:p>
            <w:pPr>
              <w:jc w:val="center"/>
              <w:rPr>
                <w:rFonts w:ascii="仿宋_GB2312" w:hAnsi="仿宋_GB2312" w:eastAsia="仿宋_GB2312" w:cs="仿宋_GB2312"/>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77" w:hRule="atLeast"/>
          <w:jc w:val="center"/>
        </w:trPr>
        <w:tc>
          <w:tcPr>
            <w:tcW w:w="656" w:type="dxa"/>
            <w:vMerge w:val="continue"/>
            <w:tcBorders>
              <w:left w:val="single" w:color="auto" w:sz="4" w:space="0"/>
              <w:right w:val="single" w:color="auto" w:sz="4" w:space="0"/>
            </w:tcBorders>
            <w:vAlign w:val="center"/>
          </w:tcPr>
          <w:p>
            <w:pPr>
              <w:jc w:val="center"/>
              <w:rPr>
                <w:rFonts w:ascii="宋体" w:hAnsi="宋体" w:cs="宋体"/>
                <w:kern w:val="0"/>
                <w:szCs w:val="21"/>
                <w:highlight w:val="none"/>
              </w:rPr>
            </w:pPr>
          </w:p>
        </w:tc>
        <w:tc>
          <w:tcPr>
            <w:tcW w:w="1561" w:type="dxa"/>
            <w:tcBorders>
              <w:left w:val="single" w:color="auto" w:sz="4" w:space="0"/>
              <w:right w:val="single" w:color="auto" w:sz="4" w:space="0"/>
            </w:tcBorders>
            <w:vAlign w:val="center"/>
          </w:tcPr>
          <w:p>
            <w:pPr>
              <w:jc w:val="center"/>
              <w:rPr>
                <w:rFonts w:ascii="宋体" w:hAnsi="宋体" w:cs="宋体"/>
                <w:kern w:val="0"/>
                <w:szCs w:val="21"/>
                <w:highlight w:val="none"/>
              </w:rPr>
            </w:pPr>
            <w:r>
              <w:rPr>
                <w:rFonts w:hint="eastAsia" w:ascii="宋体" w:hAnsi="宋体" w:cs="宋体"/>
                <w:kern w:val="0"/>
                <w:szCs w:val="21"/>
                <w:highlight w:val="none"/>
              </w:rPr>
              <w:t>委托开发</w:t>
            </w:r>
          </w:p>
        </w:tc>
        <w:tc>
          <w:tcPr>
            <w:tcW w:w="7689" w:type="dxa"/>
            <w:gridSpan w:val="6"/>
            <w:tcBorders>
              <w:left w:val="single" w:color="auto" w:sz="4" w:space="0"/>
              <w:right w:val="single" w:color="auto" w:sz="4" w:space="0"/>
            </w:tcBorders>
            <w:vAlign w:val="center"/>
          </w:tcPr>
          <w:p>
            <w:pPr>
              <w:rPr>
                <w:rFonts w:ascii="仿宋_GB2312" w:hAnsi="仿宋_GB2312" w:eastAsia="仿宋_GB2312" w:cs="仿宋_GB2312"/>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57" w:hRule="atLeast"/>
          <w:jc w:val="center"/>
        </w:trPr>
        <w:tc>
          <w:tcPr>
            <w:tcW w:w="656" w:type="dxa"/>
            <w:vMerge w:val="continue"/>
            <w:tcBorders>
              <w:left w:val="single" w:color="auto" w:sz="4" w:space="0"/>
              <w:right w:val="single" w:color="auto" w:sz="4" w:space="0"/>
            </w:tcBorders>
            <w:vAlign w:val="center"/>
          </w:tcPr>
          <w:p>
            <w:pPr>
              <w:jc w:val="center"/>
              <w:rPr>
                <w:rFonts w:ascii="宋体" w:hAnsi="宋体" w:cs="宋体"/>
                <w:kern w:val="0"/>
                <w:szCs w:val="21"/>
                <w:highlight w:val="none"/>
              </w:rPr>
            </w:pPr>
          </w:p>
        </w:tc>
        <w:tc>
          <w:tcPr>
            <w:tcW w:w="1561" w:type="dxa"/>
            <w:tcBorders>
              <w:left w:val="single" w:color="auto" w:sz="4" w:space="0"/>
              <w:right w:val="single" w:color="auto" w:sz="4" w:space="0"/>
            </w:tcBorders>
            <w:vAlign w:val="center"/>
          </w:tcPr>
          <w:p>
            <w:pPr>
              <w:jc w:val="center"/>
              <w:rPr>
                <w:rFonts w:ascii="宋体" w:hAnsi="宋体" w:cs="宋体"/>
                <w:kern w:val="0"/>
                <w:szCs w:val="21"/>
                <w:highlight w:val="none"/>
              </w:rPr>
            </w:pPr>
            <w:r>
              <w:rPr>
                <w:rFonts w:hint="eastAsia" w:ascii="宋体" w:hAnsi="宋体" w:cs="宋体"/>
                <w:kern w:val="0"/>
                <w:szCs w:val="21"/>
                <w:highlight w:val="none"/>
              </w:rPr>
              <w:t>设计咨询</w:t>
            </w:r>
          </w:p>
        </w:tc>
        <w:tc>
          <w:tcPr>
            <w:tcW w:w="7689" w:type="dxa"/>
            <w:gridSpan w:val="6"/>
            <w:tcBorders>
              <w:left w:val="single" w:color="auto" w:sz="4" w:space="0"/>
              <w:right w:val="single" w:color="auto" w:sz="4" w:space="0"/>
            </w:tcBorders>
            <w:vAlign w:val="center"/>
          </w:tcPr>
          <w:p>
            <w:pPr>
              <w:jc w:val="center"/>
              <w:rPr>
                <w:rFonts w:ascii="仿宋_GB2312" w:hAnsi="仿宋_GB2312" w:eastAsia="仿宋_GB2312" w:cs="仿宋_GB2312"/>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60" w:hRule="atLeast"/>
          <w:jc w:val="center"/>
        </w:trPr>
        <w:tc>
          <w:tcPr>
            <w:tcW w:w="656" w:type="dxa"/>
            <w:vMerge w:val="continue"/>
            <w:tcBorders>
              <w:left w:val="single" w:color="auto" w:sz="4" w:space="0"/>
              <w:right w:val="single" w:color="auto" w:sz="4" w:space="0"/>
            </w:tcBorders>
            <w:vAlign w:val="center"/>
          </w:tcPr>
          <w:p>
            <w:pPr>
              <w:jc w:val="center"/>
              <w:rPr>
                <w:rFonts w:ascii="宋体" w:hAnsi="宋体" w:cs="宋体"/>
                <w:kern w:val="0"/>
                <w:szCs w:val="21"/>
                <w:highlight w:val="none"/>
              </w:rPr>
            </w:pPr>
          </w:p>
        </w:tc>
        <w:tc>
          <w:tcPr>
            <w:tcW w:w="1561" w:type="dxa"/>
            <w:tcBorders>
              <w:left w:val="single" w:color="auto" w:sz="4" w:space="0"/>
              <w:right w:val="single" w:color="auto" w:sz="4" w:space="0"/>
            </w:tcBorders>
            <w:vAlign w:val="center"/>
          </w:tcPr>
          <w:p>
            <w:pPr>
              <w:jc w:val="center"/>
              <w:rPr>
                <w:rFonts w:ascii="宋体" w:hAnsi="宋体" w:cs="宋体"/>
                <w:kern w:val="0"/>
                <w:szCs w:val="21"/>
                <w:highlight w:val="none"/>
              </w:rPr>
            </w:pPr>
            <w:r>
              <w:rPr>
                <w:rFonts w:hint="eastAsia" w:ascii="宋体" w:hAnsi="宋体" w:cs="宋体"/>
                <w:kern w:val="0"/>
                <w:szCs w:val="21"/>
                <w:highlight w:val="none"/>
              </w:rPr>
              <w:t>检测认证</w:t>
            </w:r>
          </w:p>
        </w:tc>
        <w:tc>
          <w:tcPr>
            <w:tcW w:w="7689" w:type="dxa"/>
            <w:gridSpan w:val="6"/>
            <w:tcBorders>
              <w:left w:val="single" w:color="auto" w:sz="4" w:space="0"/>
              <w:right w:val="single" w:color="auto" w:sz="4" w:space="0"/>
            </w:tcBorders>
            <w:vAlign w:val="center"/>
          </w:tcPr>
          <w:p>
            <w:pPr>
              <w:jc w:val="center"/>
              <w:rPr>
                <w:rFonts w:ascii="仿宋_GB2312" w:hAnsi="仿宋_GB2312" w:eastAsia="仿宋_GB2312" w:cs="仿宋_GB2312"/>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60" w:hRule="atLeast"/>
          <w:jc w:val="center"/>
        </w:trPr>
        <w:tc>
          <w:tcPr>
            <w:tcW w:w="656" w:type="dxa"/>
            <w:vMerge w:val="continue"/>
            <w:tcBorders>
              <w:left w:val="single" w:color="auto" w:sz="4" w:space="0"/>
              <w:right w:val="single" w:color="auto" w:sz="4" w:space="0"/>
            </w:tcBorders>
            <w:vAlign w:val="center"/>
          </w:tcPr>
          <w:p>
            <w:pPr>
              <w:jc w:val="center"/>
              <w:rPr>
                <w:rFonts w:ascii="宋体" w:hAnsi="宋体" w:cs="宋体"/>
                <w:kern w:val="0"/>
                <w:szCs w:val="21"/>
                <w:highlight w:val="none"/>
              </w:rPr>
            </w:pPr>
          </w:p>
        </w:tc>
        <w:tc>
          <w:tcPr>
            <w:tcW w:w="1561" w:type="dxa"/>
            <w:tcBorders>
              <w:left w:val="single" w:color="auto" w:sz="4" w:space="0"/>
              <w:right w:val="single" w:color="auto" w:sz="4" w:space="0"/>
            </w:tcBorders>
            <w:vAlign w:val="center"/>
          </w:tcPr>
          <w:p>
            <w:pPr>
              <w:jc w:val="center"/>
              <w:rPr>
                <w:rFonts w:ascii="宋体" w:hAnsi="宋体" w:cs="宋体"/>
                <w:kern w:val="0"/>
                <w:szCs w:val="21"/>
                <w:highlight w:val="none"/>
              </w:rPr>
            </w:pPr>
            <w:r>
              <w:rPr>
                <w:rFonts w:hint="eastAsia" w:ascii="宋体" w:hAnsi="宋体" w:cs="宋体"/>
                <w:kern w:val="0"/>
                <w:szCs w:val="21"/>
                <w:highlight w:val="none"/>
              </w:rPr>
              <w:t>知识产权申请</w:t>
            </w:r>
          </w:p>
        </w:tc>
        <w:tc>
          <w:tcPr>
            <w:tcW w:w="7689" w:type="dxa"/>
            <w:gridSpan w:val="6"/>
            <w:tcBorders>
              <w:left w:val="single" w:color="auto" w:sz="4" w:space="0"/>
              <w:right w:val="single" w:color="auto" w:sz="4" w:space="0"/>
            </w:tcBorders>
            <w:vAlign w:val="center"/>
          </w:tcPr>
          <w:p>
            <w:pPr>
              <w:jc w:val="center"/>
              <w:rPr>
                <w:rFonts w:ascii="仿宋_GB2312" w:hAnsi="仿宋_GB2312" w:eastAsia="仿宋_GB2312" w:cs="仿宋_GB2312"/>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2215" w:type="dxa"/>
            <w:gridSpan w:val="2"/>
            <w:tcBorders>
              <w:left w:val="single" w:color="auto" w:sz="4" w:space="0"/>
              <w:right w:val="single" w:color="auto" w:sz="4" w:space="0"/>
            </w:tcBorders>
            <w:vAlign w:val="center"/>
          </w:tcPr>
          <w:p>
            <w:pPr>
              <w:widowControl/>
              <w:jc w:val="center"/>
              <w:rPr>
                <w:rFonts w:ascii="宋体" w:hAnsi="宋体"/>
                <w:bCs/>
                <w:szCs w:val="21"/>
                <w:highlight w:val="none"/>
              </w:rPr>
            </w:pPr>
            <w:r>
              <w:rPr>
                <w:rFonts w:hint="eastAsia" w:ascii="宋体" w:hAnsi="宋体" w:cs="宋体"/>
                <w:kern w:val="0"/>
                <w:szCs w:val="21"/>
                <w:highlight w:val="none"/>
              </w:rPr>
              <w:t>申请资助金额</w:t>
            </w:r>
          </w:p>
        </w:tc>
        <w:tc>
          <w:tcPr>
            <w:tcW w:w="7691" w:type="dxa"/>
            <w:gridSpan w:val="6"/>
            <w:tcBorders>
              <w:top w:val="single" w:color="auto" w:sz="4" w:space="0"/>
              <w:left w:val="single" w:color="auto" w:sz="4" w:space="0"/>
              <w:bottom w:val="single" w:color="auto" w:sz="4" w:space="0"/>
              <w:right w:val="single" w:color="auto" w:sz="4" w:space="0"/>
            </w:tcBorders>
          </w:tcPr>
          <w:p>
            <w:pPr>
              <w:rPr>
                <w:sz w:val="22"/>
                <w:highlight w:val="none"/>
              </w:rPr>
            </w:pPr>
            <w:r>
              <w:rPr>
                <w:rFonts w:hint="eastAsia" w:ascii="宋体" w:hAnsi="宋体" w:cs="宋体"/>
                <w:szCs w:val="21"/>
                <w:highlight w:val="none"/>
              </w:rPr>
              <w:t xml:space="preserve">大写：    </w:t>
            </w:r>
            <w:r>
              <w:rPr>
                <w:rFonts w:hint="eastAsia"/>
                <w:sz w:val="22"/>
                <w:highlight w:val="none"/>
              </w:rPr>
              <w:t>仟   佰</w:t>
            </w:r>
            <w:r>
              <w:rPr>
                <w:sz w:val="22"/>
                <w:highlight w:val="none"/>
              </w:rPr>
              <w:t xml:space="preserve">   </w:t>
            </w:r>
            <w:r>
              <w:rPr>
                <w:rFonts w:hint="eastAsia"/>
                <w:sz w:val="22"/>
                <w:highlight w:val="none"/>
              </w:rPr>
              <w:t>拾</w:t>
            </w:r>
            <w:r>
              <w:rPr>
                <w:sz w:val="22"/>
                <w:highlight w:val="none"/>
              </w:rPr>
              <w:t xml:space="preserve">   </w:t>
            </w:r>
            <w:r>
              <w:rPr>
                <w:rFonts w:hint="eastAsia"/>
                <w:sz w:val="22"/>
                <w:highlight w:val="none"/>
              </w:rPr>
              <w:t>万</w:t>
            </w:r>
            <w:r>
              <w:rPr>
                <w:sz w:val="22"/>
                <w:highlight w:val="none"/>
              </w:rPr>
              <w:t xml:space="preserve">   </w:t>
            </w:r>
            <w:r>
              <w:rPr>
                <w:rFonts w:hint="eastAsia"/>
                <w:sz w:val="22"/>
                <w:highlight w:val="none"/>
              </w:rPr>
              <w:t>仟</w:t>
            </w:r>
            <w:r>
              <w:rPr>
                <w:sz w:val="22"/>
                <w:highlight w:val="none"/>
              </w:rPr>
              <w:t xml:space="preserve">   </w:t>
            </w:r>
            <w:r>
              <w:rPr>
                <w:rFonts w:hint="eastAsia"/>
                <w:sz w:val="22"/>
                <w:highlight w:val="none"/>
              </w:rPr>
              <w:t>佰</w:t>
            </w:r>
            <w:r>
              <w:rPr>
                <w:sz w:val="22"/>
                <w:highlight w:val="none"/>
              </w:rPr>
              <w:t xml:space="preserve">   </w:t>
            </w:r>
            <w:r>
              <w:rPr>
                <w:rFonts w:hint="eastAsia"/>
                <w:sz w:val="22"/>
                <w:highlight w:val="none"/>
              </w:rPr>
              <w:t>拾</w:t>
            </w:r>
            <w:r>
              <w:rPr>
                <w:sz w:val="22"/>
                <w:highlight w:val="none"/>
              </w:rPr>
              <w:t xml:space="preserve">   </w:t>
            </w:r>
            <w:r>
              <w:rPr>
                <w:rFonts w:hint="eastAsia"/>
                <w:sz w:val="22"/>
                <w:highlight w:val="none"/>
              </w:rPr>
              <w:t>元，</w:t>
            </w:r>
          </w:p>
          <w:p>
            <w:pPr>
              <w:rPr>
                <w:rFonts w:ascii="宋体" w:hAnsi="宋体"/>
                <w:szCs w:val="21"/>
                <w:highlight w:val="none"/>
              </w:rPr>
            </w:pPr>
            <w:r>
              <w:rPr>
                <w:rFonts w:hint="eastAsia"/>
                <w:sz w:val="22"/>
                <w:highlight w:val="none"/>
              </w:rPr>
              <w:t>小写：（</w:t>
            </w:r>
            <w:r>
              <w:rPr>
                <w:rFonts w:ascii="Arial" w:hAnsi="Arial" w:cs="Arial"/>
                <w:b/>
                <w:bCs/>
                <w:sz w:val="18"/>
                <w:szCs w:val="18"/>
                <w:highlight w:val="none"/>
                <w:shd w:val="clear" w:color="auto" w:fill="FFFFFF"/>
              </w:rPr>
              <w:t>¥</w:t>
            </w:r>
            <w:r>
              <w:rPr>
                <w:sz w:val="22"/>
                <w:highlight w:val="none"/>
              </w:rPr>
              <w:t xml:space="preserve">   </w:t>
            </w:r>
            <w:r>
              <w:rPr>
                <w:rFonts w:hint="eastAsia"/>
                <w:sz w:val="22"/>
                <w:highlight w:val="none"/>
              </w:rPr>
              <w:t xml:space="preserve">  </w:t>
            </w:r>
            <w:r>
              <w:rPr>
                <w:sz w:val="22"/>
                <w:highlight w:val="none"/>
              </w:rPr>
              <w:t xml:space="preserve"> </w:t>
            </w:r>
            <w:r>
              <w:rPr>
                <w:rFonts w:hint="eastAsia"/>
                <w:sz w:val="22"/>
                <w:highlight w:val="none"/>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713" w:hRule="atLeast"/>
          <w:jc w:val="center"/>
        </w:trPr>
        <w:tc>
          <w:tcPr>
            <w:tcW w:w="2215" w:type="dxa"/>
            <w:gridSpan w:val="2"/>
            <w:tcBorders>
              <w:left w:val="single" w:color="auto" w:sz="4" w:space="0"/>
              <w:right w:val="single" w:color="auto" w:sz="4" w:space="0"/>
            </w:tcBorders>
            <w:vAlign w:val="center"/>
          </w:tcPr>
          <w:p>
            <w:pPr>
              <w:pStyle w:val="27"/>
              <w:ind w:left="-105" w:leftChars="-50" w:right="-82" w:rightChars="-39" w:firstLine="105" w:firstLineChars="50"/>
              <w:jc w:val="center"/>
              <w:rPr>
                <w:rFonts w:ascii="宋体" w:hAnsi="宋体"/>
                <w:bCs/>
                <w:szCs w:val="21"/>
                <w:highlight w:val="none"/>
              </w:rPr>
            </w:pPr>
            <w:r>
              <w:rPr>
                <w:rFonts w:hint="eastAsia" w:ascii="宋体" w:hAnsi="宋体" w:cs="宋体"/>
                <w:szCs w:val="21"/>
                <w:highlight w:val="none"/>
                <w:lang w:eastAsia="zh-CN"/>
              </w:rPr>
              <w:t>区重点区域建设推进中心</w:t>
            </w:r>
            <w:r>
              <w:rPr>
                <w:rFonts w:ascii="宋体" w:hAnsi="宋体" w:cs="宋体"/>
                <w:szCs w:val="21"/>
                <w:highlight w:val="none"/>
              </w:rPr>
              <w:t>业务</w:t>
            </w:r>
            <w:r>
              <w:rPr>
                <w:rFonts w:hint="eastAsia" w:ascii="宋体" w:hAnsi="宋体" w:cs="宋体"/>
                <w:szCs w:val="21"/>
                <w:highlight w:val="none"/>
              </w:rPr>
              <w:t>部门</w:t>
            </w:r>
            <w:r>
              <w:rPr>
                <w:rFonts w:ascii="宋体" w:hAnsi="宋体" w:cs="宋体"/>
                <w:szCs w:val="21"/>
                <w:highlight w:val="none"/>
              </w:rPr>
              <w:t>审核意见</w:t>
            </w:r>
          </w:p>
        </w:tc>
        <w:tc>
          <w:tcPr>
            <w:tcW w:w="7691" w:type="dxa"/>
            <w:gridSpan w:val="6"/>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highlight w:val="none"/>
              </w:rPr>
            </w:pPr>
            <w:r>
              <w:rPr>
                <w:rFonts w:hint="eastAsia" w:ascii="宋体" w:hAnsi="宋体" w:cs="宋体"/>
                <w:szCs w:val="21"/>
                <w:highlight w:val="none"/>
              </w:rPr>
              <w:t>核定拟资助金额：</w:t>
            </w:r>
          </w:p>
          <w:p>
            <w:pPr>
              <w:spacing w:before="156" w:beforeLines="50" w:after="156" w:afterLines="50"/>
              <w:rPr>
                <w:rFonts w:ascii="宋体" w:hAnsi="宋体" w:cs="宋体"/>
                <w:szCs w:val="21"/>
                <w:highlight w:val="none"/>
              </w:rPr>
            </w:pPr>
            <w:r>
              <w:rPr>
                <w:rFonts w:hint="eastAsia" w:ascii="宋体" w:hAnsi="宋体" w:cs="宋体"/>
                <w:szCs w:val="21"/>
                <w:highlight w:val="none"/>
              </w:rPr>
              <w:t xml:space="preserve">大写：    </w:t>
            </w:r>
            <w:r>
              <w:rPr>
                <w:rFonts w:hint="eastAsia"/>
                <w:sz w:val="22"/>
                <w:highlight w:val="none"/>
              </w:rPr>
              <w:t>仟   佰</w:t>
            </w:r>
            <w:r>
              <w:rPr>
                <w:sz w:val="22"/>
                <w:highlight w:val="none"/>
              </w:rPr>
              <w:t xml:space="preserve">   </w:t>
            </w:r>
            <w:r>
              <w:rPr>
                <w:rFonts w:hint="eastAsia"/>
                <w:sz w:val="22"/>
                <w:highlight w:val="none"/>
              </w:rPr>
              <w:t>拾</w:t>
            </w:r>
            <w:r>
              <w:rPr>
                <w:sz w:val="22"/>
                <w:highlight w:val="none"/>
              </w:rPr>
              <w:t xml:space="preserve">   </w:t>
            </w:r>
            <w:r>
              <w:rPr>
                <w:rFonts w:hint="eastAsia"/>
                <w:sz w:val="22"/>
                <w:highlight w:val="none"/>
              </w:rPr>
              <w:t>万</w:t>
            </w:r>
            <w:r>
              <w:rPr>
                <w:sz w:val="22"/>
                <w:highlight w:val="none"/>
              </w:rPr>
              <w:t xml:space="preserve">   </w:t>
            </w:r>
            <w:r>
              <w:rPr>
                <w:rFonts w:hint="eastAsia"/>
                <w:sz w:val="22"/>
                <w:highlight w:val="none"/>
              </w:rPr>
              <w:t>仟</w:t>
            </w:r>
            <w:r>
              <w:rPr>
                <w:sz w:val="22"/>
                <w:highlight w:val="none"/>
              </w:rPr>
              <w:t xml:space="preserve">   </w:t>
            </w:r>
            <w:r>
              <w:rPr>
                <w:rFonts w:hint="eastAsia"/>
                <w:sz w:val="22"/>
                <w:highlight w:val="none"/>
              </w:rPr>
              <w:t>佰</w:t>
            </w:r>
            <w:r>
              <w:rPr>
                <w:sz w:val="22"/>
                <w:highlight w:val="none"/>
              </w:rPr>
              <w:t xml:space="preserve">   </w:t>
            </w:r>
            <w:r>
              <w:rPr>
                <w:rFonts w:hint="eastAsia"/>
                <w:sz w:val="22"/>
                <w:highlight w:val="none"/>
              </w:rPr>
              <w:t>拾</w:t>
            </w:r>
            <w:r>
              <w:rPr>
                <w:sz w:val="22"/>
                <w:highlight w:val="none"/>
              </w:rPr>
              <w:t xml:space="preserve">   </w:t>
            </w:r>
            <w:r>
              <w:rPr>
                <w:rFonts w:hint="eastAsia"/>
                <w:sz w:val="22"/>
                <w:highlight w:val="none"/>
              </w:rPr>
              <w:t>元</w:t>
            </w:r>
            <w:r>
              <w:rPr>
                <w:rFonts w:hint="eastAsia" w:ascii="宋体" w:hAnsi="宋体" w:cs="宋体"/>
                <w:szCs w:val="21"/>
                <w:highlight w:val="none"/>
              </w:rPr>
              <w:t>，</w:t>
            </w:r>
          </w:p>
          <w:p>
            <w:pPr>
              <w:spacing w:before="156" w:beforeLines="50" w:after="156" w:afterLines="50"/>
              <w:rPr>
                <w:rFonts w:ascii="宋体" w:hAnsi="宋体" w:cs="宋体"/>
                <w:szCs w:val="21"/>
                <w:highlight w:val="none"/>
              </w:rPr>
            </w:pPr>
            <w:r>
              <w:rPr>
                <w:rFonts w:hint="eastAsia" w:ascii="宋体" w:hAnsi="宋体" w:cs="宋体"/>
                <w:szCs w:val="21"/>
                <w:highlight w:val="none"/>
              </w:rPr>
              <w:t>小写：（</w:t>
            </w:r>
            <w:r>
              <w:rPr>
                <w:rFonts w:ascii="Arial" w:hAnsi="Arial" w:cs="Arial"/>
                <w:b/>
                <w:bCs/>
                <w:sz w:val="18"/>
                <w:szCs w:val="18"/>
                <w:highlight w:val="none"/>
                <w:shd w:val="clear" w:color="auto" w:fill="FFFFFF"/>
              </w:rPr>
              <w:t>¥</w:t>
            </w:r>
            <w:r>
              <w:rPr>
                <w:rFonts w:ascii="宋体" w:hAnsi="宋体" w:cs="宋体"/>
                <w:szCs w:val="21"/>
                <w:highlight w:val="none"/>
              </w:rPr>
              <w:t xml:space="preserve">        </w:t>
            </w:r>
            <w:r>
              <w:rPr>
                <w:rFonts w:hint="eastAsia" w:ascii="宋体" w:hAnsi="宋体" w:cs="宋体"/>
                <w:szCs w:val="21"/>
                <w:highlight w:val="none"/>
              </w:rPr>
              <w:t>元</w:t>
            </w:r>
            <w:r>
              <w:rPr>
                <w:rFonts w:ascii="宋体" w:hAnsi="宋体" w:cs="宋体"/>
                <w:szCs w:val="21"/>
                <w:highlight w:val="none"/>
              </w:rPr>
              <w:t>)</w:t>
            </w:r>
          </w:p>
          <w:p>
            <w:pPr>
              <w:spacing w:before="156" w:beforeLines="50" w:after="156" w:afterLines="50"/>
              <w:rPr>
                <w:rFonts w:ascii="宋体" w:hAnsi="宋体" w:cs="宋体"/>
                <w:szCs w:val="21"/>
                <w:highlight w:val="none"/>
              </w:rPr>
            </w:pPr>
          </w:p>
          <w:p>
            <w:pPr>
              <w:spacing w:before="156" w:beforeLines="50" w:after="156" w:afterLines="50"/>
              <w:rPr>
                <w:rFonts w:ascii="宋体" w:hAnsi="宋体" w:cs="宋体"/>
                <w:szCs w:val="21"/>
                <w:highlight w:val="none"/>
              </w:rPr>
            </w:pPr>
          </w:p>
          <w:p>
            <w:pPr>
              <w:tabs>
                <w:tab w:val="left" w:pos="6221"/>
              </w:tabs>
              <w:ind w:firstLine="735" w:firstLineChars="350"/>
              <w:rPr>
                <w:rFonts w:ascii="宋体" w:hAnsi="宋体" w:cs="宋体"/>
                <w:szCs w:val="21"/>
                <w:highlight w:val="none"/>
              </w:rPr>
            </w:pPr>
            <w:r>
              <w:rPr>
                <w:rFonts w:hint="eastAsia" w:ascii="宋体" w:hAnsi="宋体" w:cs="宋体"/>
                <w:szCs w:val="21"/>
                <w:highlight w:val="none"/>
              </w:rPr>
              <w:t xml:space="preserve">经办人：             审核人：              复审人：             </w:t>
            </w:r>
          </w:p>
          <w:p>
            <w:pPr>
              <w:jc w:val="right"/>
              <w:rPr>
                <w:rFonts w:ascii="宋体" w:hAnsi="宋体"/>
                <w:szCs w:val="21"/>
                <w:highlight w:val="none"/>
              </w:rPr>
            </w:pPr>
            <w:r>
              <w:rPr>
                <w:rFonts w:hint="eastAsia" w:ascii="宋体" w:hAnsi="宋体" w:cs="宋体"/>
                <w:szCs w:val="21"/>
                <w:highlight w:val="none"/>
              </w:rPr>
              <w:t>年    月    日</w:t>
            </w:r>
          </w:p>
        </w:tc>
      </w:tr>
    </w:tbl>
    <w:p>
      <w:pPr>
        <w:rPr>
          <w:rFonts w:ascii="黑体" w:eastAsia="黑体"/>
          <w:sz w:val="44"/>
          <w:szCs w:val="44"/>
          <w:highlight w:val="none"/>
        </w:rPr>
      </w:pPr>
      <w:r>
        <w:rPr>
          <w:rFonts w:hint="eastAsia" w:ascii="黑体" w:eastAsia="黑体"/>
          <w:sz w:val="44"/>
          <w:szCs w:val="44"/>
          <w:highlight w:val="none"/>
        </w:rPr>
        <w:br w:type="page"/>
      </w:r>
    </w:p>
    <w:p>
      <w:pPr>
        <w:jc w:val="center"/>
        <w:rPr>
          <w:b/>
          <w:bCs/>
          <w:sz w:val="36"/>
          <w:szCs w:val="28"/>
          <w:highlight w:val="none"/>
        </w:rPr>
      </w:pPr>
      <w:r>
        <w:rPr>
          <w:rFonts w:hint="eastAsia"/>
          <w:b/>
          <w:bCs/>
          <w:sz w:val="36"/>
          <w:szCs w:val="28"/>
          <w:highlight w:val="none"/>
        </w:rPr>
        <w:t>需提交材料清单</w:t>
      </w:r>
    </w:p>
    <w:tbl>
      <w:tblPr>
        <w:tblStyle w:val="19"/>
        <w:tblW w:w="9540" w:type="dxa"/>
        <w:jc w:val="center"/>
        <w:tblLayout w:type="fixed"/>
        <w:tblCellMar>
          <w:top w:w="0" w:type="dxa"/>
          <w:left w:w="0" w:type="dxa"/>
          <w:bottom w:w="0" w:type="dxa"/>
          <w:right w:w="0" w:type="dxa"/>
        </w:tblCellMar>
      </w:tblPr>
      <w:tblGrid>
        <w:gridCol w:w="759"/>
        <w:gridCol w:w="5901"/>
        <w:gridCol w:w="1440"/>
        <w:gridCol w:w="1440"/>
      </w:tblGrid>
      <w:tr>
        <w:tblPrEx>
          <w:tblCellMar>
            <w:top w:w="0" w:type="dxa"/>
            <w:left w:w="0" w:type="dxa"/>
            <w:bottom w:w="0" w:type="dxa"/>
            <w:right w:w="0" w:type="dxa"/>
          </w:tblCellMar>
        </w:tblPrEx>
        <w:trPr>
          <w:trHeight w:val="57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highlight w:val="none"/>
              </w:rPr>
            </w:pPr>
          </w:p>
        </w:tc>
        <w:tc>
          <w:tcPr>
            <w:tcW w:w="5901" w:type="dxa"/>
            <w:tcBorders>
              <w:top w:val="single" w:color="auto" w:sz="4" w:space="0"/>
              <w:left w:val="nil"/>
              <w:bottom w:val="single" w:color="auto" w:sz="4" w:space="0"/>
              <w:right w:val="single" w:color="auto" w:sz="4" w:space="0"/>
            </w:tcBorders>
            <w:vAlign w:val="center"/>
          </w:tcPr>
          <w:p>
            <w:pPr>
              <w:jc w:val="center"/>
              <w:rPr>
                <w:rFonts w:ascii="宋体" w:hAnsi="宋体"/>
                <w:sz w:val="24"/>
                <w:highlight w:val="none"/>
              </w:rPr>
            </w:pPr>
            <w:r>
              <w:rPr>
                <w:rFonts w:hint="eastAsia"/>
                <w:highlight w:val="none"/>
              </w:rPr>
              <w:t>附件名称（在已附材料前的□里打√）</w:t>
            </w:r>
          </w:p>
        </w:tc>
        <w:tc>
          <w:tcPr>
            <w:tcW w:w="1440" w:type="dxa"/>
            <w:tcBorders>
              <w:top w:val="single" w:color="auto" w:sz="4" w:space="0"/>
              <w:left w:val="nil"/>
              <w:bottom w:val="single" w:color="auto" w:sz="4" w:space="0"/>
              <w:right w:val="single" w:color="auto" w:sz="4" w:space="0"/>
            </w:tcBorders>
            <w:vAlign w:val="center"/>
          </w:tcPr>
          <w:p>
            <w:pPr>
              <w:jc w:val="center"/>
              <w:rPr>
                <w:rFonts w:ascii="宋体" w:hAnsi="宋体"/>
                <w:sz w:val="24"/>
                <w:highlight w:val="none"/>
              </w:rPr>
            </w:pPr>
            <w:r>
              <w:rPr>
                <w:rFonts w:hint="eastAsia"/>
                <w:highlight w:val="none"/>
              </w:rPr>
              <w:t>是否需验原件</w:t>
            </w:r>
          </w:p>
        </w:tc>
        <w:tc>
          <w:tcPr>
            <w:tcW w:w="1440" w:type="dxa"/>
            <w:tcBorders>
              <w:top w:val="single" w:color="auto" w:sz="4" w:space="0"/>
              <w:left w:val="nil"/>
              <w:bottom w:val="single" w:color="auto" w:sz="4" w:space="0"/>
              <w:right w:val="single" w:color="auto" w:sz="4" w:space="0"/>
            </w:tcBorders>
            <w:vAlign w:val="center"/>
          </w:tcPr>
          <w:p>
            <w:pPr>
              <w:jc w:val="center"/>
              <w:rPr>
                <w:rFonts w:ascii="宋体" w:hAnsi="宋体"/>
                <w:sz w:val="24"/>
                <w:highlight w:val="none"/>
              </w:rPr>
            </w:pPr>
            <w:r>
              <w:rPr>
                <w:rFonts w:hint="eastAsia"/>
                <w:highlight w:val="none"/>
              </w:rPr>
              <w:t>是否必备材料</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jc w:val="center"/>
              <w:rPr>
                <w:rFonts w:ascii="宋体" w:hAnsi="宋体"/>
                <w:sz w:val="24"/>
                <w:highlight w:val="none"/>
              </w:rPr>
            </w:pPr>
            <w:r>
              <w:rPr>
                <w:rFonts w:hint="eastAsia"/>
                <w:sz w:val="24"/>
                <w:highlight w:val="none"/>
              </w:rPr>
              <w:t>□</w:t>
            </w:r>
          </w:p>
        </w:tc>
        <w:tc>
          <w:tcPr>
            <w:tcW w:w="5901" w:type="dxa"/>
            <w:tcBorders>
              <w:top w:val="single" w:color="auto" w:sz="4" w:space="0"/>
              <w:left w:val="nil"/>
              <w:bottom w:val="single" w:color="auto" w:sz="4" w:space="0"/>
              <w:right w:val="single" w:color="auto" w:sz="4" w:space="0"/>
            </w:tcBorders>
            <w:vAlign w:val="center"/>
          </w:tcPr>
          <w:p>
            <w:pPr>
              <w:jc w:val="left"/>
              <w:rPr>
                <w:szCs w:val="21"/>
                <w:highlight w:val="none"/>
              </w:rPr>
            </w:pPr>
            <w:r>
              <w:rPr>
                <w:rFonts w:hint="eastAsia"/>
                <w:szCs w:val="21"/>
                <w:highlight w:val="none"/>
              </w:rPr>
              <w:t>1</w:t>
            </w:r>
            <w:r>
              <w:rPr>
                <w:rFonts w:hint="eastAsia"/>
                <w:szCs w:val="21"/>
                <w:highlight w:val="none"/>
                <w:lang w:eastAsia="zh-Hans"/>
              </w:rPr>
              <w:t>.</w:t>
            </w:r>
            <w:r>
              <w:rPr>
                <w:rFonts w:hint="eastAsia"/>
                <w:szCs w:val="21"/>
                <w:highlight w:val="none"/>
              </w:rPr>
              <w:t>《深圳市龙华区大浪时尚小镇创新创意设计公共服务平台建设资助申请书》《填表承诺书》《创新创意设计公共服务平台建设资助基本情况表》</w:t>
            </w:r>
          </w:p>
        </w:tc>
        <w:tc>
          <w:tcPr>
            <w:tcW w:w="1440" w:type="dxa"/>
            <w:tcBorders>
              <w:top w:val="nil"/>
              <w:left w:val="nil"/>
              <w:bottom w:val="single" w:color="auto" w:sz="4" w:space="0"/>
              <w:right w:val="single" w:color="auto" w:sz="4" w:space="0"/>
            </w:tcBorders>
            <w:vAlign w:val="center"/>
          </w:tcPr>
          <w:p>
            <w:pPr>
              <w:jc w:val="center"/>
              <w:rPr>
                <w:rFonts w:ascii="宋体" w:hAnsi="宋体"/>
                <w:szCs w:val="21"/>
                <w:highlight w:val="none"/>
              </w:rPr>
            </w:pPr>
            <w:r>
              <w:rPr>
                <w:rFonts w:hint="eastAsia" w:ascii="宋体" w:hAnsi="宋体"/>
                <w:szCs w:val="21"/>
                <w:highlight w:val="none"/>
              </w:rPr>
              <w:t>/</w:t>
            </w:r>
          </w:p>
        </w:tc>
        <w:tc>
          <w:tcPr>
            <w:tcW w:w="1440" w:type="dxa"/>
            <w:tcBorders>
              <w:top w:val="nil"/>
              <w:left w:val="nil"/>
              <w:bottom w:val="single" w:color="auto" w:sz="4" w:space="0"/>
              <w:right w:val="single" w:color="auto" w:sz="4" w:space="0"/>
            </w:tcBorders>
            <w:vAlign w:val="center"/>
          </w:tcPr>
          <w:p>
            <w:pPr>
              <w:jc w:val="center"/>
              <w:rPr>
                <w:highlight w:val="none"/>
              </w:rPr>
            </w:pPr>
            <w:r>
              <w:rPr>
                <w:rFonts w:hint="eastAsia"/>
                <w:szCs w:val="21"/>
                <w:highlight w:val="none"/>
              </w:rPr>
              <w:t>是</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jc w:val="center"/>
              <w:rPr>
                <w:sz w:val="24"/>
                <w:highlight w:val="none"/>
              </w:rPr>
            </w:pPr>
            <w:r>
              <w:rPr>
                <w:rFonts w:hint="eastAsia"/>
                <w:sz w:val="24"/>
                <w:highlight w:val="none"/>
              </w:rPr>
              <w:t>□</w:t>
            </w:r>
          </w:p>
        </w:tc>
        <w:tc>
          <w:tcPr>
            <w:tcW w:w="5901" w:type="dxa"/>
            <w:tcBorders>
              <w:top w:val="single" w:color="auto" w:sz="4" w:space="0"/>
              <w:left w:val="nil"/>
              <w:bottom w:val="single" w:color="auto" w:sz="4" w:space="0"/>
              <w:right w:val="single" w:color="auto" w:sz="4" w:space="0"/>
            </w:tcBorders>
            <w:vAlign w:val="center"/>
          </w:tcPr>
          <w:p>
            <w:pPr>
              <w:jc w:val="left"/>
              <w:rPr>
                <w:szCs w:val="21"/>
                <w:highlight w:val="none"/>
              </w:rPr>
            </w:pPr>
            <w:r>
              <w:rPr>
                <w:rFonts w:hint="eastAsia"/>
                <w:szCs w:val="21"/>
                <w:highlight w:val="none"/>
              </w:rPr>
              <w:t>2</w:t>
            </w:r>
            <w:r>
              <w:rPr>
                <w:rFonts w:hint="eastAsia"/>
                <w:szCs w:val="21"/>
                <w:highlight w:val="none"/>
                <w:lang w:eastAsia="zh-Hans"/>
              </w:rPr>
              <w:t>.企业或机构</w:t>
            </w:r>
            <w:r>
              <w:rPr>
                <w:rFonts w:hint="eastAsia"/>
                <w:szCs w:val="21"/>
                <w:highlight w:val="none"/>
              </w:rPr>
              <w:t>法人授权委托书（原件），法定代表人、单位经办人身份证复印件</w:t>
            </w:r>
          </w:p>
        </w:tc>
        <w:tc>
          <w:tcPr>
            <w:tcW w:w="1440" w:type="dxa"/>
            <w:tcBorders>
              <w:top w:val="nil"/>
              <w:left w:val="nil"/>
              <w:bottom w:val="single" w:color="auto" w:sz="4" w:space="0"/>
              <w:right w:val="single" w:color="auto" w:sz="4" w:space="0"/>
            </w:tcBorders>
            <w:vAlign w:val="center"/>
          </w:tcPr>
          <w:p>
            <w:pPr>
              <w:jc w:val="center"/>
              <w:rPr>
                <w:highlight w:val="none"/>
              </w:rPr>
            </w:pPr>
            <w:r>
              <w:rPr>
                <w:rFonts w:hint="eastAsia"/>
                <w:szCs w:val="21"/>
                <w:highlight w:val="none"/>
              </w:rPr>
              <w:t>是</w:t>
            </w:r>
          </w:p>
        </w:tc>
        <w:tc>
          <w:tcPr>
            <w:tcW w:w="1440" w:type="dxa"/>
            <w:tcBorders>
              <w:top w:val="nil"/>
              <w:left w:val="nil"/>
              <w:bottom w:val="single" w:color="auto" w:sz="4" w:space="0"/>
              <w:right w:val="single" w:color="auto" w:sz="4" w:space="0"/>
            </w:tcBorders>
            <w:vAlign w:val="center"/>
          </w:tcPr>
          <w:p>
            <w:pPr>
              <w:jc w:val="center"/>
              <w:rPr>
                <w:highlight w:val="none"/>
              </w:rPr>
            </w:pPr>
            <w:r>
              <w:rPr>
                <w:rFonts w:hint="eastAsia"/>
                <w:szCs w:val="21"/>
                <w:highlight w:val="none"/>
              </w:rPr>
              <w:t>是</w:t>
            </w:r>
          </w:p>
        </w:tc>
      </w:tr>
      <w:tr>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jc w:val="center"/>
              <w:rPr>
                <w:sz w:val="24"/>
                <w:highlight w:val="none"/>
              </w:rPr>
            </w:pPr>
            <w:r>
              <w:rPr>
                <w:rFonts w:hint="eastAsia"/>
                <w:sz w:val="24"/>
                <w:highlight w:val="none"/>
              </w:rPr>
              <w:t>□</w:t>
            </w:r>
          </w:p>
        </w:tc>
        <w:tc>
          <w:tcPr>
            <w:tcW w:w="5901" w:type="dxa"/>
            <w:tcBorders>
              <w:top w:val="single" w:color="auto" w:sz="4" w:space="0"/>
              <w:left w:val="nil"/>
              <w:bottom w:val="nil"/>
              <w:right w:val="single" w:color="auto" w:sz="4" w:space="0"/>
            </w:tcBorders>
            <w:vAlign w:val="center"/>
          </w:tcPr>
          <w:p>
            <w:pPr>
              <w:jc w:val="left"/>
              <w:rPr>
                <w:szCs w:val="21"/>
                <w:highlight w:val="none"/>
              </w:rPr>
            </w:pPr>
            <w:r>
              <w:rPr>
                <w:rFonts w:hint="eastAsia"/>
                <w:szCs w:val="21"/>
                <w:highlight w:val="none"/>
              </w:rPr>
              <w:t>3</w:t>
            </w:r>
            <w:r>
              <w:rPr>
                <w:rFonts w:hint="eastAsia"/>
                <w:szCs w:val="21"/>
                <w:highlight w:val="none"/>
                <w:lang w:eastAsia="zh-Hans"/>
              </w:rPr>
              <w:t>.</w:t>
            </w:r>
            <w:r>
              <w:rPr>
                <w:rFonts w:hint="eastAsia"/>
                <w:szCs w:val="21"/>
                <w:highlight w:val="none"/>
              </w:rPr>
              <w:t>企业</w:t>
            </w:r>
            <w:r>
              <w:rPr>
                <w:rFonts w:hint="eastAsia"/>
                <w:szCs w:val="21"/>
                <w:highlight w:val="none"/>
                <w:lang w:eastAsia="zh-Hans"/>
              </w:rPr>
              <w:t>或机构</w:t>
            </w:r>
            <w:r>
              <w:rPr>
                <w:rFonts w:hint="eastAsia"/>
                <w:szCs w:val="21"/>
                <w:highlight w:val="none"/>
              </w:rPr>
              <w:t>营业执照、组织机构代码证和税务登记证复印件（需年度检验合格，已办理“多证合一”仅需提供复合凭证），或事业单位、民办非企业单位、社会团体等登记证书</w:t>
            </w:r>
          </w:p>
        </w:tc>
        <w:tc>
          <w:tcPr>
            <w:tcW w:w="1440" w:type="dxa"/>
            <w:tcBorders>
              <w:top w:val="nil"/>
              <w:left w:val="nil"/>
              <w:bottom w:val="single" w:color="auto" w:sz="4" w:space="0"/>
              <w:right w:val="single" w:color="auto" w:sz="4" w:space="0"/>
            </w:tcBorders>
            <w:vAlign w:val="center"/>
          </w:tcPr>
          <w:p>
            <w:pPr>
              <w:jc w:val="center"/>
              <w:rPr>
                <w:highlight w:val="none"/>
              </w:rPr>
            </w:pPr>
            <w:r>
              <w:rPr>
                <w:rFonts w:hint="eastAsia"/>
                <w:szCs w:val="21"/>
                <w:highlight w:val="none"/>
              </w:rPr>
              <w:t>是</w:t>
            </w:r>
          </w:p>
        </w:tc>
        <w:tc>
          <w:tcPr>
            <w:tcW w:w="1440" w:type="dxa"/>
            <w:tcBorders>
              <w:top w:val="nil"/>
              <w:left w:val="nil"/>
              <w:bottom w:val="single" w:color="auto" w:sz="4" w:space="0"/>
              <w:right w:val="single" w:color="auto" w:sz="4" w:space="0"/>
            </w:tcBorders>
            <w:vAlign w:val="center"/>
          </w:tcPr>
          <w:p>
            <w:pPr>
              <w:jc w:val="center"/>
              <w:rPr>
                <w:highlight w:val="none"/>
              </w:rPr>
            </w:pPr>
            <w:r>
              <w:rPr>
                <w:rFonts w:hint="eastAsia"/>
                <w:szCs w:val="21"/>
                <w:highlight w:val="none"/>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jc w:val="center"/>
              <w:rPr>
                <w:sz w:val="24"/>
                <w:highlight w:val="none"/>
              </w:rPr>
            </w:pPr>
            <w:r>
              <w:rPr>
                <w:rFonts w:hint="eastAsia"/>
                <w:sz w:val="24"/>
                <w:highlight w:val="none"/>
              </w:rPr>
              <w:t>□</w:t>
            </w:r>
          </w:p>
        </w:tc>
        <w:tc>
          <w:tcPr>
            <w:tcW w:w="5901" w:type="dxa"/>
            <w:tcBorders>
              <w:top w:val="single" w:color="auto" w:sz="4" w:space="0"/>
              <w:left w:val="nil"/>
              <w:bottom w:val="single" w:color="auto" w:sz="4" w:space="0"/>
              <w:right w:val="single" w:color="auto" w:sz="4" w:space="0"/>
            </w:tcBorders>
            <w:vAlign w:val="center"/>
          </w:tcPr>
          <w:p>
            <w:pPr>
              <w:jc w:val="left"/>
              <w:rPr>
                <w:szCs w:val="21"/>
                <w:highlight w:val="none"/>
              </w:rPr>
            </w:pPr>
            <w:r>
              <w:rPr>
                <w:rFonts w:hint="eastAsia"/>
                <w:szCs w:val="21"/>
                <w:highlight w:val="none"/>
              </w:rPr>
              <w:t>4</w:t>
            </w:r>
            <w:r>
              <w:rPr>
                <w:rFonts w:hint="eastAsia"/>
                <w:szCs w:val="21"/>
                <w:highlight w:val="none"/>
                <w:lang w:eastAsia="zh-Hans"/>
              </w:rPr>
              <w:t>.</w:t>
            </w:r>
            <w:r>
              <w:rPr>
                <w:rFonts w:hint="eastAsia"/>
                <w:szCs w:val="21"/>
                <w:highlight w:val="none"/>
              </w:rPr>
              <w:t>企业</w:t>
            </w:r>
            <w:r>
              <w:rPr>
                <w:rFonts w:hint="eastAsia"/>
                <w:szCs w:val="21"/>
                <w:highlight w:val="none"/>
                <w:lang w:eastAsia="zh-Hans"/>
              </w:rPr>
              <w:t>或机构</w:t>
            </w:r>
            <w:r>
              <w:rPr>
                <w:rFonts w:hint="eastAsia"/>
                <w:szCs w:val="21"/>
                <w:highlight w:val="none"/>
              </w:rPr>
              <w:t>上年度分税种纳税证明原件及复印件</w:t>
            </w:r>
          </w:p>
        </w:tc>
        <w:tc>
          <w:tcPr>
            <w:tcW w:w="1440" w:type="dxa"/>
            <w:tcBorders>
              <w:top w:val="single" w:color="auto" w:sz="4" w:space="0"/>
              <w:left w:val="nil"/>
              <w:bottom w:val="single" w:color="auto" w:sz="4" w:space="0"/>
              <w:right w:val="single" w:color="auto" w:sz="4" w:space="0"/>
            </w:tcBorders>
            <w:vAlign w:val="center"/>
          </w:tcPr>
          <w:p>
            <w:pPr>
              <w:jc w:val="center"/>
              <w:rPr>
                <w:highlight w:val="none"/>
              </w:rPr>
            </w:pPr>
            <w:r>
              <w:rPr>
                <w:rFonts w:hint="eastAsia"/>
                <w:szCs w:val="21"/>
                <w:highlight w:val="none"/>
              </w:rPr>
              <w:t>是</w:t>
            </w:r>
          </w:p>
        </w:tc>
        <w:tc>
          <w:tcPr>
            <w:tcW w:w="1440" w:type="dxa"/>
            <w:tcBorders>
              <w:top w:val="single" w:color="auto" w:sz="4" w:space="0"/>
              <w:left w:val="nil"/>
              <w:bottom w:val="single" w:color="auto" w:sz="4" w:space="0"/>
              <w:right w:val="single" w:color="auto" w:sz="4" w:space="0"/>
            </w:tcBorders>
            <w:vAlign w:val="center"/>
          </w:tcPr>
          <w:p>
            <w:pPr>
              <w:jc w:val="center"/>
              <w:rPr>
                <w:highlight w:val="none"/>
              </w:rPr>
            </w:pPr>
            <w:r>
              <w:rPr>
                <w:rFonts w:hint="eastAsia"/>
                <w:szCs w:val="21"/>
                <w:highlight w:val="none"/>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jc w:val="center"/>
              <w:rPr>
                <w:sz w:val="24"/>
                <w:highlight w:val="none"/>
              </w:rPr>
            </w:pPr>
            <w:r>
              <w:rPr>
                <w:rFonts w:hint="eastAsia"/>
                <w:sz w:val="24"/>
                <w:highlight w:val="none"/>
              </w:rPr>
              <w:t>□</w:t>
            </w:r>
          </w:p>
        </w:tc>
        <w:tc>
          <w:tcPr>
            <w:tcW w:w="5901" w:type="dxa"/>
            <w:tcBorders>
              <w:top w:val="single" w:color="auto" w:sz="4" w:space="0"/>
              <w:left w:val="nil"/>
              <w:bottom w:val="single" w:color="auto" w:sz="4" w:space="0"/>
              <w:right w:val="single" w:color="auto" w:sz="4" w:space="0"/>
            </w:tcBorders>
            <w:vAlign w:val="center"/>
          </w:tcPr>
          <w:p>
            <w:pPr>
              <w:jc w:val="left"/>
              <w:rPr>
                <w:szCs w:val="21"/>
                <w:highlight w:val="none"/>
              </w:rPr>
            </w:pPr>
            <w:r>
              <w:rPr>
                <w:rFonts w:hint="eastAsia"/>
                <w:szCs w:val="21"/>
                <w:highlight w:val="none"/>
              </w:rPr>
              <w:t>5</w:t>
            </w:r>
            <w:r>
              <w:rPr>
                <w:rFonts w:hint="eastAsia"/>
                <w:szCs w:val="21"/>
                <w:highlight w:val="none"/>
                <w:lang w:eastAsia="zh-Hans"/>
              </w:rPr>
              <w:t>.</w:t>
            </w:r>
            <w:r>
              <w:rPr>
                <w:rFonts w:hint="eastAsia"/>
                <w:szCs w:val="21"/>
                <w:highlight w:val="none"/>
              </w:rPr>
              <w:t>企业上一年度统计定报（工业企业产值表或批零企业销售库存表或服务企业财务状况表）</w:t>
            </w:r>
          </w:p>
        </w:tc>
        <w:tc>
          <w:tcPr>
            <w:tcW w:w="1440" w:type="dxa"/>
            <w:tcBorders>
              <w:top w:val="nil"/>
              <w:left w:val="nil"/>
              <w:bottom w:val="single" w:color="auto" w:sz="4" w:space="0"/>
              <w:right w:val="single" w:color="auto" w:sz="4" w:space="0"/>
            </w:tcBorders>
            <w:vAlign w:val="center"/>
          </w:tcPr>
          <w:p>
            <w:pPr>
              <w:jc w:val="center"/>
              <w:rPr>
                <w:highlight w:val="none"/>
              </w:rPr>
            </w:pPr>
            <w:r>
              <w:rPr>
                <w:rFonts w:hint="eastAsia"/>
                <w:szCs w:val="21"/>
                <w:highlight w:val="none"/>
              </w:rPr>
              <w:t>是</w:t>
            </w:r>
          </w:p>
        </w:tc>
        <w:tc>
          <w:tcPr>
            <w:tcW w:w="1440" w:type="dxa"/>
            <w:tcBorders>
              <w:top w:val="nil"/>
              <w:left w:val="nil"/>
              <w:bottom w:val="single" w:color="auto" w:sz="4" w:space="0"/>
              <w:right w:val="single" w:color="auto" w:sz="4" w:space="0"/>
            </w:tcBorders>
            <w:vAlign w:val="center"/>
          </w:tcPr>
          <w:p>
            <w:pPr>
              <w:jc w:val="center"/>
              <w:rPr>
                <w:highlight w:val="none"/>
              </w:rPr>
            </w:pPr>
            <w:r>
              <w:rPr>
                <w:rFonts w:hint="eastAsia"/>
                <w:szCs w:val="21"/>
                <w:highlight w:val="none"/>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jc w:val="center"/>
              <w:rPr>
                <w:sz w:val="24"/>
                <w:highlight w:val="none"/>
              </w:rPr>
            </w:pPr>
            <w:r>
              <w:rPr>
                <w:rFonts w:hint="eastAsia"/>
                <w:sz w:val="24"/>
                <w:highlight w:val="none"/>
              </w:rPr>
              <w:t>□</w:t>
            </w:r>
          </w:p>
        </w:tc>
        <w:tc>
          <w:tcPr>
            <w:tcW w:w="5901" w:type="dxa"/>
            <w:tcBorders>
              <w:top w:val="single" w:color="auto" w:sz="4" w:space="0"/>
              <w:left w:val="nil"/>
              <w:bottom w:val="single" w:color="auto" w:sz="4" w:space="0"/>
              <w:right w:val="single" w:color="auto" w:sz="4" w:space="0"/>
            </w:tcBorders>
            <w:vAlign w:val="center"/>
          </w:tcPr>
          <w:p>
            <w:pPr>
              <w:jc w:val="left"/>
              <w:rPr>
                <w:szCs w:val="21"/>
                <w:highlight w:val="none"/>
              </w:rPr>
            </w:pPr>
            <w:r>
              <w:rPr>
                <w:rFonts w:hint="eastAsia"/>
                <w:szCs w:val="21"/>
                <w:highlight w:val="none"/>
              </w:rPr>
              <w:t>6</w:t>
            </w:r>
            <w:r>
              <w:rPr>
                <w:rFonts w:hint="eastAsia"/>
                <w:szCs w:val="21"/>
                <w:highlight w:val="none"/>
                <w:lang w:eastAsia="zh-Hans"/>
              </w:rPr>
              <w:t>.</w:t>
            </w:r>
            <w:r>
              <w:rPr>
                <w:rFonts w:hint="eastAsia"/>
                <w:szCs w:val="21"/>
                <w:highlight w:val="none"/>
              </w:rPr>
              <w:t>企业</w:t>
            </w:r>
            <w:r>
              <w:rPr>
                <w:rFonts w:hint="eastAsia"/>
                <w:szCs w:val="21"/>
                <w:highlight w:val="none"/>
                <w:lang w:eastAsia="zh-Hans"/>
              </w:rPr>
              <w:t>或机构</w:t>
            </w:r>
            <w:r>
              <w:rPr>
                <w:rFonts w:hint="eastAsia"/>
                <w:szCs w:val="21"/>
                <w:highlight w:val="none"/>
              </w:rPr>
              <w:t>上年度无保留意见财务审计报告</w:t>
            </w:r>
          </w:p>
        </w:tc>
        <w:tc>
          <w:tcPr>
            <w:tcW w:w="1440" w:type="dxa"/>
            <w:tcBorders>
              <w:top w:val="nil"/>
              <w:left w:val="nil"/>
              <w:bottom w:val="single" w:color="auto" w:sz="4" w:space="0"/>
              <w:right w:val="single" w:color="auto" w:sz="4" w:space="0"/>
            </w:tcBorders>
            <w:vAlign w:val="center"/>
          </w:tcPr>
          <w:p>
            <w:pPr>
              <w:jc w:val="center"/>
              <w:rPr>
                <w:highlight w:val="none"/>
              </w:rPr>
            </w:pPr>
            <w:r>
              <w:rPr>
                <w:rFonts w:hint="eastAsia"/>
                <w:szCs w:val="21"/>
                <w:highlight w:val="none"/>
              </w:rPr>
              <w:t>是</w:t>
            </w:r>
          </w:p>
        </w:tc>
        <w:tc>
          <w:tcPr>
            <w:tcW w:w="1440" w:type="dxa"/>
            <w:tcBorders>
              <w:top w:val="nil"/>
              <w:left w:val="nil"/>
              <w:bottom w:val="single" w:color="auto" w:sz="4" w:space="0"/>
              <w:right w:val="single" w:color="auto" w:sz="4" w:space="0"/>
            </w:tcBorders>
            <w:vAlign w:val="center"/>
          </w:tcPr>
          <w:p>
            <w:pPr>
              <w:jc w:val="center"/>
              <w:rPr>
                <w:highlight w:val="none"/>
              </w:rPr>
            </w:pPr>
            <w:r>
              <w:rPr>
                <w:rFonts w:hint="eastAsia"/>
                <w:szCs w:val="21"/>
                <w:highlight w:val="none"/>
              </w:rPr>
              <w:t>是</w:t>
            </w:r>
          </w:p>
        </w:tc>
      </w:tr>
      <w:tr>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jc w:val="center"/>
              <w:rPr>
                <w:sz w:val="24"/>
                <w:highlight w:val="none"/>
              </w:rPr>
            </w:pPr>
            <w:r>
              <w:rPr>
                <w:rFonts w:hint="eastAsia"/>
                <w:sz w:val="24"/>
                <w:highlight w:val="none"/>
              </w:rPr>
              <w:t>□</w:t>
            </w:r>
          </w:p>
        </w:tc>
        <w:tc>
          <w:tcPr>
            <w:tcW w:w="5901" w:type="dxa"/>
            <w:tcBorders>
              <w:top w:val="single" w:color="auto" w:sz="4" w:space="0"/>
              <w:left w:val="nil"/>
              <w:bottom w:val="single" w:color="auto" w:sz="4" w:space="0"/>
              <w:right w:val="single" w:color="auto" w:sz="4" w:space="0"/>
            </w:tcBorders>
            <w:vAlign w:val="center"/>
          </w:tcPr>
          <w:p>
            <w:pPr>
              <w:jc w:val="left"/>
              <w:rPr>
                <w:szCs w:val="21"/>
                <w:highlight w:val="none"/>
              </w:rPr>
            </w:pPr>
            <w:r>
              <w:rPr>
                <w:szCs w:val="21"/>
                <w:highlight w:val="none"/>
              </w:rPr>
              <w:t>7</w:t>
            </w:r>
            <w:r>
              <w:rPr>
                <w:rFonts w:hint="eastAsia"/>
                <w:szCs w:val="21"/>
                <w:highlight w:val="none"/>
                <w:lang w:eastAsia="zh-Hans"/>
              </w:rPr>
              <w:t>.企业或机构区级以上公共服务平台建设运营的项目验收报告、完成证明等证明材料</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szCs w:val="21"/>
                <w:highlight w:val="none"/>
              </w:rPr>
            </w:pPr>
            <w:r>
              <w:rPr>
                <w:rFonts w:hint="eastAsia"/>
                <w:szCs w:val="21"/>
                <w:highlight w:val="none"/>
              </w:rPr>
              <w:t>是</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szCs w:val="21"/>
                <w:highlight w:val="none"/>
              </w:rPr>
            </w:pPr>
            <w:r>
              <w:rPr>
                <w:rFonts w:hint="eastAsia"/>
                <w:szCs w:val="21"/>
                <w:highlight w:val="none"/>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jc w:val="center"/>
              <w:rPr>
                <w:sz w:val="24"/>
                <w:highlight w:val="none"/>
              </w:rPr>
            </w:pPr>
            <w:r>
              <w:rPr>
                <w:rFonts w:hint="eastAsia"/>
                <w:sz w:val="24"/>
                <w:highlight w:val="none"/>
              </w:rPr>
              <w:t>□</w:t>
            </w:r>
          </w:p>
        </w:tc>
        <w:tc>
          <w:tcPr>
            <w:tcW w:w="5901" w:type="dxa"/>
            <w:tcBorders>
              <w:top w:val="single" w:color="auto" w:sz="4" w:space="0"/>
              <w:left w:val="nil"/>
              <w:bottom w:val="single" w:color="auto" w:sz="4" w:space="0"/>
              <w:right w:val="single" w:color="auto" w:sz="4" w:space="0"/>
            </w:tcBorders>
            <w:vAlign w:val="center"/>
          </w:tcPr>
          <w:p>
            <w:pPr>
              <w:jc w:val="left"/>
              <w:rPr>
                <w:szCs w:val="21"/>
                <w:highlight w:val="none"/>
              </w:rPr>
            </w:pPr>
            <w:r>
              <w:rPr>
                <w:szCs w:val="21"/>
                <w:highlight w:val="none"/>
              </w:rPr>
              <w:t>8</w:t>
            </w:r>
            <w:r>
              <w:rPr>
                <w:rFonts w:hint="eastAsia"/>
                <w:szCs w:val="21"/>
                <w:highlight w:val="none"/>
                <w:lang w:eastAsia="zh-Hans"/>
              </w:rPr>
              <w:t>.</w:t>
            </w:r>
            <w:r>
              <w:rPr>
                <w:rFonts w:hint="eastAsia"/>
                <w:szCs w:val="21"/>
                <w:highlight w:val="none"/>
              </w:rPr>
              <w:t>项目可行性研究报告</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szCs w:val="21"/>
                <w:highlight w:val="none"/>
              </w:rPr>
            </w:pPr>
            <w:r>
              <w:rPr>
                <w:rFonts w:hint="eastAsia"/>
                <w:szCs w:val="21"/>
                <w:highlight w:val="none"/>
              </w:rPr>
              <w:t>是</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szCs w:val="21"/>
                <w:highlight w:val="none"/>
              </w:rPr>
            </w:pPr>
            <w:r>
              <w:rPr>
                <w:rFonts w:hint="eastAsia"/>
                <w:szCs w:val="21"/>
                <w:highlight w:val="none"/>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jc w:val="center"/>
              <w:rPr>
                <w:sz w:val="24"/>
                <w:highlight w:val="none"/>
              </w:rPr>
            </w:pPr>
            <w:r>
              <w:rPr>
                <w:rFonts w:hint="eastAsia"/>
                <w:sz w:val="24"/>
                <w:highlight w:val="none"/>
              </w:rPr>
              <w:t>□</w:t>
            </w:r>
          </w:p>
        </w:tc>
        <w:tc>
          <w:tcPr>
            <w:tcW w:w="5901" w:type="dxa"/>
            <w:tcBorders>
              <w:top w:val="single" w:color="auto" w:sz="4" w:space="0"/>
              <w:left w:val="nil"/>
              <w:bottom w:val="single" w:color="auto" w:sz="4" w:space="0"/>
              <w:right w:val="single" w:color="auto" w:sz="4" w:space="0"/>
            </w:tcBorders>
            <w:vAlign w:val="center"/>
          </w:tcPr>
          <w:p>
            <w:pPr>
              <w:jc w:val="left"/>
              <w:rPr>
                <w:szCs w:val="21"/>
                <w:highlight w:val="none"/>
              </w:rPr>
            </w:pPr>
            <w:r>
              <w:rPr>
                <w:szCs w:val="21"/>
                <w:highlight w:val="none"/>
              </w:rPr>
              <w:t>9</w:t>
            </w:r>
            <w:r>
              <w:rPr>
                <w:rFonts w:hint="eastAsia"/>
                <w:szCs w:val="21"/>
                <w:highlight w:val="none"/>
                <w:lang w:eastAsia="zh-Hans"/>
              </w:rPr>
              <w:t>.</w:t>
            </w:r>
            <w:r>
              <w:rPr>
                <w:rFonts w:hint="eastAsia"/>
                <w:szCs w:val="21"/>
                <w:highlight w:val="none"/>
              </w:rPr>
              <w:t>知识产权证书等证明材料</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szCs w:val="21"/>
                <w:highlight w:val="none"/>
              </w:rPr>
            </w:pPr>
            <w:r>
              <w:rPr>
                <w:rFonts w:hint="eastAsia"/>
                <w:szCs w:val="21"/>
                <w:highlight w:val="none"/>
              </w:rPr>
              <w:t>是</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szCs w:val="21"/>
                <w:highlight w:val="none"/>
              </w:rPr>
            </w:pPr>
            <w:r>
              <w:rPr>
                <w:rFonts w:hint="eastAsia"/>
                <w:szCs w:val="21"/>
                <w:highlight w:val="none"/>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jc w:val="center"/>
              <w:rPr>
                <w:sz w:val="24"/>
                <w:highlight w:val="none"/>
              </w:rPr>
            </w:pPr>
            <w:r>
              <w:rPr>
                <w:rFonts w:hint="eastAsia"/>
                <w:sz w:val="24"/>
                <w:highlight w:val="none"/>
              </w:rPr>
              <w:t>□</w:t>
            </w:r>
          </w:p>
        </w:tc>
        <w:tc>
          <w:tcPr>
            <w:tcW w:w="5901" w:type="dxa"/>
            <w:tcBorders>
              <w:top w:val="single" w:color="auto" w:sz="4" w:space="0"/>
              <w:left w:val="nil"/>
              <w:bottom w:val="single" w:color="auto" w:sz="4" w:space="0"/>
              <w:right w:val="single" w:color="auto" w:sz="4" w:space="0"/>
            </w:tcBorders>
            <w:vAlign w:val="center"/>
          </w:tcPr>
          <w:p>
            <w:pPr>
              <w:jc w:val="left"/>
              <w:rPr>
                <w:szCs w:val="21"/>
                <w:highlight w:val="none"/>
              </w:rPr>
            </w:pPr>
            <w:r>
              <w:rPr>
                <w:szCs w:val="21"/>
                <w:highlight w:val="none"/>
              </w:rPr>
              <w:t>10</w:t>
            </w:r>
            <w:r>
              <w:rPr>
                <w:rFonts w:hint="eastAsia"/>
                <w:szCs w:val="21"/>
                <w:highlight w:val="none"/>
                <w:lang w:eastAsia="zh-Hans"/>
              </w:rPr>
              <w:t>.</w:t>
            </w:r>
            <w:r>
              <w:rPr>
                <w:rFonts w:hint="eastAsia"/>
                <w:szCs w:val="21"/>
                <w:highlight w:val="none"/>
              </w:rPr>
              <w:t>仪器设备、专业软件等购置、租赁、原值证明及平台场地证明</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szCs w:val="21"/>
                <w:highlight w:val="none"/>
              </w:rPr>
            </w:pPr>
            <w:r>
              <w:rPr>
                <w:rFonts w:hint="eastAsia"/>
                <w:szCs w:val="21"/>
                <w:highlight w:val="none"/>
              </w:rPr>
              <w:t>是</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szCs w:val="21"/>
                <w:highlight w:val="none"/>
              </w:rPr>
            </w:pPr>
            <w:r>
              <w:rPr>
                <w:rFonts w:hint="eastAsia"/>
                <w:szCs w:val="21"/>
                <w:highlight w:val="none"/>
              </w:rPr>
              <w:t>是</w:t>
            </w:r>
          </w:p>
        </w:tc>
      </w:tr>
      <w:tr>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jc w:val="center"/>
              <w:rPr>
                <w:sz w:val="24"/>
                <w:highlight w:val="none"/>
              </w:rPr>
            </w:pPr>
            <w:r>
              <w:rPr>
                <w:rFonts w:hint="eastAsia"/>
                <w:sz w:val="24"/>
                <w:highlight w:val="none"/>
              </w:rPr>
              <w:t>□</w:t>
            </w:r>
          </w:p>
        </w:tc>
        <w:tc>
          <w:tcPr>
            <w:tcW w:w="5901" w:type="dxa"/>
            <w:tcBorders>
              <w:top w:val="single" w:color="auto" w:sz="4" w:space="0"/>
              <w:left w:val="nil"/>
              <w:bottom w:val="single" w:color="auto" w:sz="4" w:space="0"/>
              <w:right w:val="single" w:color="auto" w:sz="4" w:space="0"/>
            </w:tcBorders>
            <w:vAlign w:val="center"/>
          </w:tcPr>
          <w:p>
            <w:pPr>
              <w:jc w:val="left"/>
              <w:rPr>
                <w:szCs w:val="21"/>
                <w:highlight w:val="none"/>
              </w:rPr>
            </w:pPr>
            <w:r>
              <w:rPr>
                <w:rFonts w:hint="eastAsia"/>
                <w:szCs w:val="21"/>
                <w:highlight w:val="none"/>
              </w:rPr>
              <w:t>1</w:t>
            </w:r>
            <w:r>
              <w:rPr>
                <w:szCs w:val="21"/>
                <w:highlight w:val="none"/>
              </w:rPr>
              <w:t>1</w:t>
            </w:r>
            <w:r>
              <w:rPr>
                <w:rFonts w:hint="eastAsia"/>
                <w:szCs w:val="21"/>
                <w:highlight w:val="none"/>
                <w:lang w:eastAsia="zh-Hans"/>
              </w:rPr>
              <w:t>.</w:t>
            </w:r>
            <w:r>
              <w:rPr>
                <w:rFonts w:hint="eastAsia"/>
                <w:szCs w:val="21"/>
                <w:highlight w:val="none"/>
              </w:rPr>
              <w:t>专业技术、设计等服务人员毕业证书、作品集等证明文件，以及上一年度社保缴纳、个税完税证明</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szCs w:val="21"/>
                <w:highlight w:val="none"/>
              </w:rPr>
            </w:pPr>
            <w:r>
              <w:rPr>
                <w:rFonts w:hint="eastAsia"/>
                <w:szCs w:val="21"/>
                <w:highlight w:val="none"/>
              </w:rPr>
              <w:t>是</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szCs w:val="21"/>
                <w:highlight w:val="none"/>
              </w:rPr>
            </w:pPr>
            <w:r>
              <w:rPr>
                <w:rFonts w:hint="eastAsia"/>
                <w:szCs w:val="21"/>
                <w:highlight w:val="none"/>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jc w:val="center"/>
              <w:rPr>
                <w:sz w:val="24"/>
                <w:highlight w:val="none"/>
              </w:rPr>
            </w:pPr>
            <w:r>
              <w:rPr>
                <w:rFonts w:hint="eastAsia"/>
                <w:sz w:val="24"/>
                <w:highlight w:val="none"/>
              </w:rPr>
              <w:t>□</w:t>
            </w:r>
          </w:p>
        </w:tc>
        <w:tc>
          <w:tcPr>
            <w:tcW w:w="5901" w:type="dxa"/>
            <w:tcBorders>
              <w:top w:val="single" w:color="auto" w:sz="4" w:space="0"/>
              <w:left w:val="nil"/>
              <w:bottom w:val="single" w:color="auto" w:sz="4" w:space="0"/>
              <w:right w:val="single" w:color="auto" w:sz="4" w:space="0"/>
            </w:tcBorders>
            <w:vAlign w:val="center"/>
          </w:tcPr>
          <w:p>
            <w:pPr>
              <w:jc w:val="left"/>
              <w:rPr>
                <w:szCs w:val="21"/>
                <w:highlight w:val="none"/>
              </w:rPr>
            </w:pPr>
            <w:r>
              <w:rPr>
                <w:rFonts w:hint="eastAsia"/>
                <w:szCs w:val="21"/>
                <w:highlight w:val="none"/>
              </w:rPr>
              <w:t>1</w:t>
            </w:r>
            <w:r>
              <w:rPr>
                <w:szCs w:val="21"/>
                <w:highlight w:val="none"/>
              </w:rPr>
              <w:t>2</w:t>
            </w:r>
            <w:r>
              <w:rPr>
                <w:rFonts w:hint="eastAsia"/>
                <w:szCs w:val="21"/>
                <w:highlight w:val="none"/>
                <w:lang w:eastAsia="zh-Hans"/>
              </w:rPr>
              <w:t>.</w:t>
            </w:r>
            <w:r>
              <w:rPr>
                <w:rFonts w:hint="eastAsia"/>
                <w:szCs w:val="21"/>
                <w:highlight w:val="none"/>
              </w:rPr>
              <w:t>建设投资项目（硬件和软件设备购置和租赁、系统集成和运营维护、委托开发、设计咨询、检测认证、知识产权申请）相关合同及所产生费用的银行付款凭证、发票及记账凭证等证明材料</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szCs w:val="21"/>
                <w:highlight w:val="none"/>
              </w:rPr>
            </w:pPr>
            <w:r>
              <w:rPr>
                <w:rFonts w:hint="eastAsia"/>
                <w:szCs w:val="21"/>
                <w:highlight w:val="none"/>
              </w:rPr>
              <w:t>是</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szCs w:val="21"/>
                <w:highlight w:val="none"/>
              </w:rPr>
            </w:pPr>
            <w:r>
              <w:rPr>
                <w:rFonts w:hint="eastAsia"/>
                <w:szCs w:val="21"/>
                <w:highlight w:val="none"/>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jc w:val="center"/>
              <w:rPr>
                <w:sz w:val="24"/>
                <w:highlight w:val="none"/>
              </w:rPr>
            </w:pPr>
            <w:r>
              <w:rPr>
                <w:rFonts w:hint="eastAsia"/>
                <w:sz w:val="24"/>
                <w:highlight w:val="none"/>
              </w:rPr>
              <w:t>□</w:t>
            </w:r>
          </w:p>
        </w:tc>
        <w:tc>
          <w:tcPr>
            <w:tcW w:w="5901" w:type="dxa"/>
            <w:tcBorders>
              <w:top w:val="single" w:color="auto" w:sz="4" w:space="0"/>
              <w:left w:val="nil"/>
              <w:bottom w:val="single" w:color="auto" w:sz="4" w:space="0"/>
              <w:right w:val="single" w:color="auto" w:sz="4" w:space="0"/>
            </w:tcBorders>
            <w:vAlign w:val="center"/>
          </w:tcPr>
          <w:p>
            <w:pPr>
              <w:jc w:val="left"/>
              <w:rPr>
                <w:szCs w:val="21"/>
                <w:highlight w:val="none"/>
              </w:rPr>
            </w:pPr>
            <w:r>
              <w:rPr>
                <w:rFonts w:hint="eastAsia"/>
                <w:szCs w:val="21"/>
                <w:highlight w:val="none"/>
              </w:rPr>
              <w:t>1</w:t>
            </w:r>
            <w:r>
              <w:rPr>
                <w:szCs w:val="21"/>
                <w:highlight w:val="none"/>
              </w:rPr>
              <w:t>3</w:t>
            </w:r>
            <w:r>
              <w:rPr>
                <w:rFonts w:hint="eastAsia"/>
                <w:szCs w:val="21"/>
                <w:highlight w:val="none"/>
                <w:lang w:eastAsia="zh-Hans"/>
              </w:rPr>
              <w:t>.</w:t>
            </w:r>
            <w:r>
              <w:rPr>
                <w:szCs w:val="21"/>
                <w:highlight w:val="none"/>
              </w:rPr>
              <w:t>由</w:t>
            </w:r>
            <w:r>
              <w:rPr>
                <w:rFonts w:hint="eastAsia"/>
                <w:szCs w:val="21"/>
                <w:highlight w:val="none"/>
                <w:lang w:eastAsia="zh-CN"/>
              </w:rPr>
              <w:t>区重点区域建设推进中心</w:t>
            </w:r>
            <w:r>
              <w:rPr>
                <w:szCs w:val="21"/>
                <w:highlight w:val="none"/>
              </w:rPr>
              <w:t>组织专家或第三方机构，对</w:t>
            </w:r>
            <w:r>
              <w:rPr>
                <w:rFonts w:hint="eastAsia"/>
                <w:szCs w:val="21"/>
                <w:highlight w:val="none"/>
              </w:rPr>
              <w:t>创新创意设计公共服务平台</w:t>
            </w:r>
            <w:r>
              <w:rPr>
                <w:szCs w:val="21"/>
                <w:highlight w:val="none"/>
              </w:rPr>
              <w:t>的建设、利用等情况进行评审，形成意见的报告书</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szCs w:val="21"/>
                <w:highlight w:val="none"/>
              </w:rPr>
            </w:pPr>
            <w:r>
              <w:rPr>
                <w:rFonts w:hint="eastAsia"/>
                <w:szCs w:val="21"/>
                <w:highlight w:val="none"/>
              </w:rPr>
              <w:t>是</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szCs w:val="21"/>
                <w:highlight w:val="none"/>
              </w:rPr>
            </w:pPr>
            <w:r>
              <w:rPr>
                <w:rFonts w:hint="eastAsia"/>
                <w:szCs w:val="21"/>
                <w:highlight w:val="none"/>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jc w:val="center"/>
              <w:rPr>
                <w:sz w:val="24"/>
                <w:highlight w:val="none"/>
              </w:rPr>
            </w:pPr>
            <w:r>
              <w:rPr>
                <w:rFonts w:hint="eastAsia"/>
                <w:sz w:val="24"/>
                <w:highlight w:val="none"/>
              </w:rPr>
              <w:t>□</w:t>
            </w:r>
          </w:p>
        </w:tc>
        <w:tc>
          <w:tcPr>
            <w:tcW w:w="5901" w:type="dxa"/>
            <w:tcBorders>
              <w:top w:val="single" w:color="auto" w:sz="4" w:space="0"/>
              <w:left w:val="nil"/>
              <w:bottom w:val="single" w:color="auto" w:sz="4" w:space="0"/>
              <w:right w:val="single" w:color="auto" w:sz="4" w:space="0"/>
            </w:tcBorders>
            <w:vAlign w:val="center"/>
          </w:tcPr>
          <w:p>
            <w:pPr>
              <w:jc w:val="left"/>
              <w:rPr>
                <w:szCs w:val="21"/>
                <w:highlight w:val="none"/>
              </w:rPr>
            </w:pPr>
            <w:r>
              <w:rPr>
                <w:rFonts w:hint="eastAsia"/>
                <w:szCs w:val="21"/>
                <w:highlight w:val="none"/>
              </w:rPr>
              <w:t>1</w:t>
            </w:r>
            <w:r>
              <w:rPr>
                <w:szCs w:val="21"/>
                <w:highlight w:val="none"/>
              </w:rPr>
              <w:t>4</w:t>
            </w:r>
            <w:r>
              <w:rPr>
                <w:rFonts w:hint="eastAsia"/>
                <w:szCs w:val="21"/>
                <w:highlight w:val="none"/>
                <w:lang w:eastAsia="zh-Hans"/>
              </w:rPr>
              <w:t>.</w:t>
            </w:r>
            <w:r>
              <w:rPr>
                <w:szCs w:val="21"/>
                <w:highlight w:val="none"/>
              </w:rPr>
              <w:t>由</w:t>
            </w:r>
            <w:r>
              <w:rPr>
                <w:rFonts w:hint="eastAsia"/>
                <w:szCs w:val="21"/>
                <w:highlight w:val="none"/>
                <w:lang w:eastAsia="zh-CN"/>
              </w:rPr>
              <w:t>区重点区域建设推进中心</w:t>
            </w:r>
            <w:r>
              <w:rPr>
                <w:szCs w:val="21"/>
                <w:highlight w:val="none"/>
              </w:rPr>
              <w:t>委托注册会计师事务所出具申报项目专项审计报告</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szCs w:val="21"/>
                <w:highlight w:val="none"/>
              </w:rPr>
            </w:pPr>
            <w:r>
              <w:rPr>
                <w:rFonts w:hint="eastAsia"/>
                <w:szCs w:val="21"/>
                <w:highlight w:val="none"/>
              </w:rPr>
              <w:t>是</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szCs w:val="21"/>
                <w:highlight w:val="none"/>
              </w:rPr>
            </w:pPr>
            <w:r>
              <w:rPr>
                <w:rFonts w:hint="eastAsia"/>
                <w:szCs w:val="21"/>
                <w:highlight w:val="none"/>
              </w:rPr>
              <w:t>是</w:t>
            </w:r>
          </w:p>
        </w:tc>
      </w:tr>
    </w:tbl>
    <w:p>
      <w:pPr>
        <w:rPr>
          <w:highlight w:val="none"/>
        </w:rPr>
      </w:pPr>
    </w:p>
    <w:p>
      <w:pPr>
        <w:rPr>
          <w:highlight w:val="none"/>
        </w:rPr>
      </w:pPr>
      <w:r>
        <w:rPr>
          <w:rFonts w:hint="eastAsia"/>
          <w:highlight w:val="none"/>
        </w:rPr>
        <w:t>注：以上材料原则上要求提供A4纸规格中文书写文件，各部分之间应有明显分割标识，并按照</w:t>
      </w:r>
      <w:r>
        <w:rPr>
          <w:highlight w:val="none"/>
        </w:rPr>
        <w:t>材料清单编制目录装订成册</w:t>
      </w:r>
      <w:r>
        <w:rPr>
          <w:rFonts w:hint="eastAsia"/>
          <w:highlight w:val="none"/>
        </w:rPr>
        <w:t xml:space="preserve">；相关附件存复印件验原件；申请材料一式两份，加盖企业公章。 </w:t>
      </w:r>
    </w:p>
    <w:p>
      <w:pPr>
        <w:pStyle w:val="9"/>
        <w:rPr>
          <w:highlight w:val="none"/>
        </w:rPr>
      </w:pPr>
    </w:p>
    <w:p>
      <w:pPr>
        <w:overflowPunct w:val="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br w:type="page"/>
      </w:r>
    </w:p>
    <w:p>
      <w:pPr>
        <w:pStyle w:val="3"/>
        <w:keepNext w:val="0"/>
        <w:keepLines w:val="0"/>
        <w:overflowPunct w:val="0"/>
        <w:spacing w:before="0" w:after="0" w:line="560" w:lineRule="exact"/>
        <w:jc w:val="center"/>
        <w:rPr>
          <w:rFonts w:ascii="黑体" w:hAnsi="黑体" w:eastAsia="黑体" w:cs="黑体"/>
          <w:sz w:val="32"/>
          <w:szCs w:val="32"/>
          <w:highlight w:val="none"/>
        </w:rPr>
      </w:pPr>
      <w:bookmarkStart w:id="123" w:name="_Toc23139"/>
      <w:bookmarkStart w:id="124" w:name="_Toc5350"/>
      <w:bookmarkStart w:id="125" w:name="_Toc16885"/>
      <w:bookmarkStart w:id="126" w:name="_Toc6135"/>
      <w:bookmarkStart w:id="127" w:name="_Toc14944"/>
      <w:bookmarkStart w:id="128" w:name="_Toc2044"/>
      <w:bookmarkStart w:id="129" w:name="_Toc21579"/>
      <w:bookmarkStart w:id="130" w:name="_Toc1326948962"/>
      <w:bookmarkStart w:id="131" w:name="_Toc32249"/>
      <w:bookmarkStart w:id="132" w:name="_Toc1296001317"/>
      <w:bookmarkStart w:id="133" w:name="_Toc28086"/>
      <w:r>
        <w:rPr>
          <w:rFonts w:hint="eastAsia" w:ascii="黑体" w:hAnsi="黑体" w:eastAsia="黑体" w:cs="黑体"/>
          <w:sz w:val="32"/>
          <w:szCs w:val="32"/>
          <w:highlight w:val="none"/>
        </w:rPr>
        <w:t>时尚活动场地支持类</w:t>
      </w:r>
      <w:bookmarkEnd w:id="123"/>
      <w:bookmarkEnd w:id="124"/>
      <w:bookmarkEnd w:id="125"/>
      <w:bookmarkEnd w:id="126"/>
      <w:r>
        <w:rPr>
          <w:rFonts w:hint="eastAsia" w:ascii="黑体" w:hAnsi="黑体" w:eastAsia="黑体" w:cs="黑体"/>
          <w:sz w:val="32"/>
          <w:szCs w:val="32"/>
          <w:highlight w:val="none"/>
        </w:rPr>
        <w:t>操作指引</w:t>
      </w:r>
      <w:bookmarkEnd w:id="127"/>
      <w:bookmarkEnd w:id="128"/>
      <w:bookmarkEnd w:id="129"/>
      <w:bookmarkEnd w:id="130"/>
      <w:bookmarkEnd w:id="131"/>
      <w:bookmarkEnd w:id="132"/>
      <w:bookmarkEnd w:id="133"/>
    </w:p>
    <w:p>
      <w:pPr>
        <w:overflowPunct w:val="0"/>
        <w:spacing w:line="560" w:lineRule="exact"/>
        <w:ind w:firstLine="640" w:firstLineChars="200"/>
        <w:rPr>
          <w:rFonts w:ascii="黑体" w:hAnsi="黑体" w:eastAsia="黑体"/>
          <w:sz w:val="32"/>
          <w:szCs w:val="32"/>
          <w:highlight w:val="none"/>
        </w:rPr>
      </w:pPr>
    </w:p>
    <w:p>
      <w:pPr>
        <w:overflowPunct w:val="0"/>
        <w:spacing w:line="560" w:lineRule="exact"/>
        <w:ind w:firstLine="640" w:firstLineChars="200"/>
        <w:rPr>
          <w:rFonts w:ascii="黑体" w:hAnsi="黑体" w:eastAsia="黑体" w:cs="黑体"/>
          <w:sz w:val="32"/>
          <w:szCs w:val="32"/>
          <w:highlight w:val="none"/>
        </w:rPr>
      </w:pPr>
      <w:r>
        <w:rPr>
          <w:rFonts w:hint="eastAsia" w:ascii="黑体" w:hAnsi="黑体" w:eastAsia="黑体"/>
          <w:sz w:val="32"/>
          <w:szCs w:val="32"/>
          <w:highlight w:val="none"/>
        </w:rPr>
        <w:t>一、</w:t>
      </w:r>
      <w:r>
        <w:rPr>
          <w:rFonts w:hint="eastAsia" w:ascii="黑体" w:hAnsi="黑体" w:eastAsia="黑体" w:cs="黑体"/>
          <w:sz w:val="32"/>
          <w:szCs w:val="32"/>
          <w:highlight w:val="none"/>
        </w:rPr>
        <w:t>资助标准</w:t>
      </w:r>
    </w:p>
    <w:p>
      <w:pPr>
        <w:overflowPunct w:val="0"/>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鼓励国内外时尚企业、社会组织、创意机构、著名设计师在大浪时尚小镇公益服务空间举办新品发布会、时装秀、设计展、行业峰会、论坛、人才交流会、技能大赛，经</w:t>
      </w:r>
      <w:r>
        <w:rPr>
          <w:rFonts w:hint="eastAsia" w:ascii="仿宋_GB2312" w:hAnsi="仿宋_GB2312" w:eastAsia="仿宋_GB2312" w:cs="仿宋_GB2312"/>
          <w:kern w:val="0"/>
          <w:sz w:val="32"/>
          <w:szCs w:val="32"/>
          <w:highlight w:val="none"/>
          <w:lang w:eastAsia="zh-CN"/>
        </w:rPr>
        <w:t>区重点区域建设推进中心</w:t>
      </w:r>
      <w:r>
        <w:rPr>
          <w:rFonts w:hint="eastAsia" w:ascii="仿宋_GB2312" w:hAnsi="仿宋_GB2312" w:eastAsia="仿宋_GB2312" w:cs="仿宋_GB2312"/>
          <w:kern w:val="0"/>
          <w:sz w:val="32"/>
          <w:szCs w:val="32"/>
          <w:highlight w:val="none"/>
        </w:rPr>
        <w:t>审定，提供免费场地。单个企业每年最多可申请两次。</w:t>
      </w:r>
    </w:p>
    <w:p>
      <w:pPr>
        <w:overflowPunct w:val="0"/>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上述“免费场地”每次使用时间为一天。仅提供基础场地的使用，舞台、道具、灯光等特殊搭建费用等由使用方自行负担。</w:t>
      </w:r>
    </w:p>
    <w:p>
      <w:pPr>
        <w:overflowPunct w:val="0"/>
        <w:spacing w:line="560" w:lineRule="exact"/>
        <w:ind w:firstLine="640" w:firstLineChars="200"/>
        <w:rPr>
          <w:rFonts w:ascii="黑体" w:hAnsi="黑体" w:eastAsia="黑体" w:cs="黑体"/>
          <w:bCs/>
          <w:sz w:val="32"/>
          <w:szCs w:val="32"/>
          <w:highlight w:val="none"/>
        </w:rPr>
      </w:pPr>
      <w:r>
        <w:rPr>
          <w:rFonts w:hint="eastAsia" w:ascii="黑体" w:hAnsi="黑体" w:eastAsia="黑体" w:cs="黑体"/>
          <w:bCs/>
          <w:sz w:val="32"/>
          <w:szCs w:val="32"/>
          <w:highlight w:val="none"/>
        </w:rPr>
        <w:t>二</w:t>
      </w:r>
      <w:r>
        <w:rPr>
          <w:rFonts w:ascii="黑体" w:hAnsi="黑体" w:eastAsia="黑体" w:cs="黑体"/>
          <w:bCs/>
          <w:sz w:val="32"/>
          <w:szCs w:val="32"/>
          <w:highlight w:val="none"/>
        </w:rPr>
        <w:t>、</w:t>
      </w:r>
      <w:r>
        <w:rPr>
          <w:rFonts w:hint="eastAsia" w:ascii="黑体" w:hAnsi="黑体" w:eastAsia="黑体" w:cs="黑体"/>
          <w:bCs/>
          <w:sz w:val="32"/>
          <w:szCs w:val="32"/>
          <w:highlight w:val="none"/>
        </w:rPr>
        <w:t>申请条件</w:t>
      </w:r>
    </w:p>
    <w:p>
      <w:pPr>
        <w:numPr>
          <w:ilvl w:val="255"/>
          <w:numId w:val="0"/>
        </w:numPr>
        <w:overflowPunct w:val="0"/>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（一）税务关系、统计关系在深圳市龙华区大浪时尚小镇范围内的时尚产业领域独立法人单位；经大浪时尚小镇指挥部会议研究审定的，对大浪时尚小镇时尚产业发展有贡献的相关单位。</w:t>
      </w:r>
    </w:p>
    <w:p>
      <w:pPr>
        <w:numPr>
          <w:ilvl w:val="255"/>
          <w:numId w:val="0"/>
        </w:numPr>
        <w:overflowPunct w:val="0"/>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（二）申请免费场地支持的单位在大浪时尚小镇内有关联企业，则须与关联企业合并申报。</w:t>
      </w:r>
    </w:p>
    <w:p>
      <w:pPr>
        <w:overflowPunct w:val="0"/>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（三）</w:t>
      </w:r>
      <w:r>
        <w:rPr>
          <w:rFonts w:hint="eastAsia" w:ascii="仿宋_GB2312" w:hAnsi="仿宋" w:eastAsia="仿宋_GB2312" w:cs="宋体"/>
          <w:bCs/>
          <w:kern w:val="36"/>
          <w:sz w:val="32"/>
          <w:szCs w:val="32"/>
          <w:highlight w:val="none"/>
          <w:lang w:eastAsia="zh-Hans"/>
        </w:rPr>
        <w:t>原则上</w:t>
      </w:r>
      <w:r>
        <w:rPr>
          <w:rFonts w:hint="eastAsia" w:ascii="仿宋_GB2312" w:hAnsi="仿宋_GB2312" w:eastAsia="仿宋_GB2312" w:cs="仿宋_GB2312"/>
          <w:kern w:val="0"/>
          <w:sz w:val="32"/>
          <w:szCs w:val="32"/>
          <w:highlight w:val="none"/>
        </w:rPr>
        <w:t>提前一个月向</w:t>
      </w:r>
      <w:r>
        <w:rPr>
          <w:rFonts w:hint="eastAsia" w:ascii="仿宋_GB2312" w:hAnsi="仿宋_GB2312" w:eastAsia="仿宋_GB2312" w:cs="仿宋_GB2312"/>
          <w:kern w:val="0"/>
          <w:sz w:val="32"/>
          <w:szCs w:val="32"/>
          <w:highlight w:val="none"/>
          <w:lang w:eastAsia="zh-CN"/>
        </w:rPr>
        <w:t>区重点区域建设推进中心</w:t>
      </w:r>
      <w:r>
        <w:rPr>
          <w:rFonts w:hint="eastAsia" w:ascii="仿宋_GB2312" w:hAnsi="仿宋_GB2312" w:eastAsia="仿宋_GB2312" w:cs="仿宋_GB2312"/>
          <w:kern w:val="0"/>
          <w:sz w:val="32"/>
          <w:szCs w:val="32"/>
          <w:highlight w:val="none"/>
        </w:rPr>
        <w:t>申请备案并取得备案回执。</w:t>
      </w:r>
    </w:p>
    <w:p>
      <w:pPr>
        <w:overflowPunct w:val="0"/>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（四）</w:t>
      </w:r>
      <w:r>
        <w:rPr>
          <w:rFonts w:hint="eastAsia" w:ascii="仿宋_GB2312" w:hAnsi="仿宋_GB2312" w:eastAsia="仿宋_GB2312" w:cs="仿宋_GB2312"/>
          <w:bCs/>
          <w:kern w:val="0"/>
          <w:sz w:val="32"/>
          <w:szCs w:val="32"/>
          <w:highlight w:val="none"/>
        </w:rPr>
        <w:t>不存在龙华区财政专项资金相关管理文件规定的不予安排资助的情形。</w:t>
      </w:r>
    </w:p>
    <w:p>
      <w:pPr>
        <w:overflowPunct w:val="0"/>
        <w:spacing w:line="560" w:lineRule="exact"/>
        <w:ind w:firstLine="640" w:firstLineChars="200"/>
        <w:rPr>
          <w:rStyle w:val="22"/>
          <w:rFonts w:ascii="黑体" w:hAnsi="黑体" w:eastAsia="黑体"/>
          <w:b w:val="0"/>
          <w:sz w:val="32"/>
          <w:szCs w:val="32"/>
          <w:highlight w:val="none"/>
        </w:rPr>
      </w:pPr>
      <w:r>
        <w:rPr>
          <w:rStyle w:val="22"/>
          <w:rFonts w:hint="eastAsia" w:ascii="黑体" w:hAnsi="黑体" w:eastAsia="黑体"/>
          <w:b w:val="0"/>
          <w:sz w:val="32"/>
          <w:szCs w:val="32"/>
          <w:highlight w:val="none"/>
        </w:rPr>
        <w:t>三、申请材料</w:t>
      </w:r>
    </w:p>
    <w:p>
      <w:pPr>
        <w:overflowPunct w:val="0"/>
        <w:spacing w:line="560" w:lineRule="exact"/>
        <w:ind w:firstLine="614" w:firstLineChars="192"/>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（一）</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《深圳市</w:t>
      </w:r>
      <w:r>
        <w:rPr>
          <w:rFonts w:ascii="仿宋_GB2312" w:hAnsi="仿宋_GB2312" w:eastAsia="仿宋_GB2312" w:cs="仿宋_GB2312"/>
          <w:color w:val="000000" w:themeColor="text1"/>
          <w:kern w:val="0"/>
          <w:sz w:val="32"/>
          <w:szCs w:val="32"/>
          <w:highlight w:val="none"/>
          <w14:textFill>
            <w14:solidFill>
              <w14:schemeClr w14:val="tx1"/>
            </w14:solidFill>
          </w14:textFill>
        </w:rPr>
        <w:t>龙华区</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大浪时尚小镇时尚活动场地支持申请书》《填表承诺书》《时尚活动场地支持基本情况表》《举办时尚活动备案登记表》</w:t>
      </w:r>
      <w:r>
        <w:rPr>
          <w:rFonts w:hint="eastAsia" w:ascii="仿宋_GB2312" w:hAnsi="仿宋_GB2312" w:eastAsia="仿宋_GB2312" w:cs="仿宋_GB2312"/>
          <w:kern w:val="0"/>
          <w:sz w:val="32"/>
          <w:szCs w:val="32"/>
          <w:highlight w:val="none"/>
        </w:rPr>
        <w:t>。</w:t>
      </w:r>
    </w:p>
    <w:p>
      <w:pPr>
        <w:overflowPunct w:val="0"/>
        <w:spacing w:line="560" w:lineRule="exact"/>
        <w:ind w:firstLine="614" w:firstLineChars="192"/>
        <w:rPr>
          <w:rFonts w:ascii="仿宋_GB2312" w:hAnsi="宋体" w:eastAsia="仿宋_GB2312"/>
          <w:sz w:val="32"/>
          <w:szCs w:val="32"/>
          <w:highlight w:val="none"/>
        </w:rPr>
      </w:pPr>
      <w:r>
        <w:rPr>
          <w:rFonts w:hint="eastAsia" w:ascii="仿宋_GB2312" w:hAnsi="宋体" w:eastAsia="仿宋_GB2312"/>
          <w:sz w:val="32"/>
          <w:szCs w:val="32"/>
          <w:highlight w:val="none"/>
        </w:rPr>
        <w:t>（二）</w:t>
      </w:r>
      <w:r>
        <w:rPr>
          <w:rFonts w:hint="eastAsia" w:ascii="仿宋_GB2312" w:hAnsi="宋体" w:eastAsia="仿宋_GB2312"/>
          <w:sz w:val="32"/>
          <w:szCs w:val="32"/>
          <w:highlight w:val="none"/>
          <w:lang w:eastAsia="zh-Hans"/>
        </w:rPr>
        <w:t>企业</w:t>
      </w:r>
      <w:r>
        <w:rPr>
          <w:rFonts w:hint="eastAsia" w:ascii="仿宋_GB2312" w:hAnsi="宋体" w:eastAsia="仿宋_GB2312"/>
          <w:sz w:val="32"/>
          <w:szCs w:val="32"/>
          <w:highlight w:val="none"/>
        </w:rPr>
        <w:t>法人授权委托书（原件），法定代表人、单位经办人身份证复印件。</w:t>
      </w:r>
    </w:p>
    <w:p>
      <w:pPr>
        <w:overflowPunct w:val="0"/>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eastAsia="仿宋_GB2312"/>
          <w:sz w:val="32"/>
          <w:szCs w:val="32"/>
          <w:highlight w:val="none"/>
        </w:rPr>
        <w:t>（</w:t>
      </w:r>
      <w:r>
        <w:rPr>
          <w:rFonts w:hint="eastAsia" w:ascii="仿宋_GB2312" w:eastAsia="仿宋_GB2312"/>
          <w:sz w:val="32"/>
          <w:szCs w:val="32"/>
          <w:highlight w:val="none"/>
          <w:lang w:eastAsia="zh-Hans"/>
        </w:rPr>
        <w:t>三</w:t>
      </w:r>
      <w:r>
        <w:rPr>
          <w:rFonts w:hint="eastAsia" w:ascii="仿宋_GB2312" w:eastAsia="仿宋_GB2312"/>
          <w:sz w:val="32"/>
          <w:szCs w:val="32"/>
          <w:highlight w:val="none"/>
        </w:rPr>
        <w:t>）</w:t>
      </w:r>
      <w:r>
        <w:rPr>
          <w:rFonts w:hint="eastAsia" w:ascii="仿宋_GB2312" w:hAnsi="仿宋_GB2312" w:eastAsia="仿宋_GB2312" w:cs="仿宋_GB2312"/>
          <w:kern w:val="0"/>
          <w:sz w:val="32"/>
          <w:szCs w:val="32"/>
          <w:highlight w:val="none"/>
        </w:rPr>
        <w:t>企业营业执照、组织机构代码证和税务登记证复印件（需年度检验合格，已办理“多证合一”仅需提供复合凭证），或事业单位、民办非企业单位、社会团体等登记证书。</w:t>
      </w:r>
    </w:p>
    <w:p>
      <w:pPr>
        <w:overflowPunct w:val="0"/>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w:t>
      </w:r>
      <w:r>
        <w:rPr>
          <w:rFonts w:hint="eastAsia" w:ascii="仿宋_GB2312" w:eastAsia="仿宋_GB2312"/>
          <w:sz w:val="32"/>
          <w:szCs w:val="32"/>
          <w:highlight w:val="none"/>
          <w:lang w:eastAsia="zh-Hans"/>
        </w:rPr>
        <w:t>四</w:t>
      </w:r>
      <w:r>
        <w:rPr>
          <w:rFonts w:hint="eastAsia" w:ascii="仿宋_GB2312" w:eastAsia="仿宋_GB2312"/>
          <w:sz w:val="32"/>
          <w:szCs w:val="32"/>
          <w:highlight w:val="none"/>
        </w:rPr>
        <w:t>）企业上年度分税种纳税证明原件及复印件。</w:t>
      </w:r>
    </w:p>
    <w:p>
      <w:pPr>
        <w:overflowPunct w:val="0"/>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w:t>
      </w:r>
      <w:r>
        <w:rPr>
          <w:rFonts w:hint="eastAsia" w:ascii="仿宋_GB2312" w:eastAsia="仿宋_GB2312"/>
          <w:sz w:val="32"/>
          <w:szCs w:val="32"/>
          <w:highlight w:val="none"/>
          <w:lang w:eastAsia="zh-Hans"/>
        </w:rPr>
        <w:t>五</w:t>
      </w:r>
      <w:r>
        <w:rPr>
          <w:rFonts w:hint="eastAsia" w:ascii="仿宋_GB2312" w:eastAsia="仿宋_GB2312"/>
          <w:sz w:val="32"/>
          <w:szCs w:val="32"/>
          <w:highlight w:val="none"/>
        </w:rPr>
        <w:t>）企业上一年度统计定报（工业企业产值表或批零企业销售库存表或服务企业财务状况表）。</w:t>
      </w:r>
    </w:p>
    <w:p>
      <w:pPr>
        <w:overflowPunct w:val="0"/>
        <w:spacing w:line="560" w:lineRule="exact"/>
        <w:ind w:firstLine="640" w:firstLineChars="200"/>
        <w:rPr>
          <w:rFonts w:ascii="仿宋_GB2312" w:eastAsia="仿宋_GB2312"/>
          <w:sz w:val="32"/>
          <w:szCs w:val="32"/>
          <w:highlight w:val="none"/>
        </w:rPr>
      </w:pPr>
      <w:r>
        <w:rPr>
          <w:rFonts w:hint="eastAsia" w:ascii="仿宋_GB2312" w:hAnsi="宋体" w:eastAsia="仿宋_GB2312"/>
          <w:sz w:val="32"/>
          <w:szCs w:val="32"/>
          <w:highlight w:val="none"/>
        </w:rPr>
        <w:t>（</w:t>
      </w:r>
      <w:r>
        <w:rPr>
          <w:rFonts w:hint="eastAsia" w:ascii="仿宋_GB2312" w:hAnsi="宋体" w:eastAsia="仿宋_GB2312"/>
          <w:sz w:val="32"/>
          <w:szCs w:val="32"/>
          <w:highlight w:val="none"/>
          <w:lang w:eastAsia="zh-Hans"/>
        </w:rPr>
        <w:t>六</w:t>
      </w:r>
      <w:r>
        <w:rPr>
          <w:rFonts w:hint="eastAsia" w:ascii="仿宋_GB2312" w:hAnsi="宋体" w:eastAsia="仿宋_GB2312"/>
          <w:sz w:val="32"/>
          <w:szCs w:val="32"/>
          <w:highlight w:val="none"/>
        </w:rPr>
        <w:t>）</w:t>
      </w:r>
      <w:r>
        <w:rPr>
          <w:rFonts w:hint="eastAsia" w:ascii="仿宋_GB2312" w:eastAsia="仿宋_GB2312"/>
          <w:sz w:val="32"/>
          <w:szCs w:val="32"/>
          <w:highlight w:val="none"/>
        </w:rPr>
        <w:t>企业上年度财务无保留意见审计报告。</w:t>
      </w:r>
    </w:p>
    <w:p>
      <w:pPr>
        <w:numPr>
          <w:ilvl w:val="255"/>
          <w:numId w:val="0"/>
        </w:numPr>
        <w:overflowPunct w:val="0"/>
        <w:spacing w:line="56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w:t>
      </w:r>
      <w:r>
        <w:rPr>
          <w:rFonts w:hint="eastAsia" w:ascii="仿宋_GB2312" w:hAnsi="宋体" w:eastAsia="仿宋_GB2312"/>
          <w:sz w:val="32"/>
          <w:szCs w:val="32"/>
          <w:highlight w:val="none"/>
          <w:lang w:eastAsia="zh-Hans"/>
        </w:rPr>
        <w:t>七</w:t>
      </w:r>
      <w:r>
        <w:rPr>
          <w:rFonts w:hint="eastAsia" w:ascii="仿宋_GB2312" w:hAnsi="宋体" w:eastAsia="仿宋_GB2312"/>
          <w:sz w:val="32"/>
          <w:szCs w:val="32"/>
          <w:highlight w:val="none"/>
        </w:rPr>
        <w:t>）</w:t>
      </w:r>
      <w:r>
        <w:rPr>
          <w:rFonts w:hint="eastAsia" w:ascii="仿宋_GB2312" w:hAnsi="宋体" w:eastAsia="仿宋_GB2312"/>
          <w:sz w:val="32"/>
          <w:szCs w:val="32"/>
          <w:highlight w:val="none"/>
          <w:lang w:eastAsia="zh-Hans"/>
        </w:rPr>
        <w:t>活动计划书（包括活动时间、地点、内容、规模、邀请嘉宾、媒体宣传等）、</w:t>
      </w:r>
      <w:r>
        <w:rPr>
          <w:rFonts w:hint="eastAsia" w:ascii="仿宋_GB2312" w:hAnsi="宋体" w:eastAsia="仿宋_GB2312"/>
          <w:sz w:val="32"/>
          <w:szCs w:val="32"/>
          <w:highlight w:val="none"/>
        </w:rPr>
        <w:t>参加活动</w:t>
      </w:r>
      <w:r>
        <w:rPr>
          <w:rFonts w:hint="eastAsia" w:ascii="仿宋_GB2312" w:hAnsi="宋体" w:eastAsia="仿宋_GB2312"/>
          <w:sz w:val="32"/>
          <w:szCs w:val="32"/>
          <w:highlight w:val="none"/>
          <w:lang w:eastAsia="zh-Hans"/>
        </w:rPr>
        <w:t>人员名单</w:t>
      </w:r>
      <w:r>
        <w:rPr>
          <w:rFonts w:hint="eastAsia" w:ascii="仿宋_GB2312" w:hAnsi="宋体" w:eastAsia="仿宋_GB2312"/>
          <w:sz w:val="32"/>
          <w:szCs w:val="32"/>
          <w:highlight w:val="none"/>
        </w:rPr>
        <w:t>。</w:t>
      </w:r>
    </w:p>
    <w:p>
      <w:pPr>
        <w:overflowPunct w:val="0"/>
        <w:spacing w:line="56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w:t>
      </w:r>
      <w:r>
        <w:rPr>
          <w:rFonts w:hint="eastAsia" w:ascii="仿宋_GB2312" w:hAnsi="宋体" w:eastAsia="仿宋_GB2312"/>
          <w:sz w:val="32"/>
          <w:szCs w:val="32"/>
          <w:highlight w:val="none"/>
          <w:lang w:eastAsia="zh-Hans"/>
        </w:rPr>
        <w:t>八</w:t>
      </w:r>
      <w:r>
        <w:rPr>
          <w:rFonts w:hint="eastAsia" w:ascii="仿宋_GB2312" w:hAnsi="宋体" w:eastAsia="仿宋_GB2312"/>
          <w:sz w:val="32"/>
          <w:szCs w:val="32"/>
          <w:highlight w:val="none"/>
        </w:rPr>
        <w:t>）活动</w:t>
      </w:r>
      <w:r>
        <w:rPr>
          <w:rFonts w:hint="eastAsia" w:ascii="仿宋_GB2312" w:hAnsi="宋体" w:eastAsia="仿宋_GB2312"/>
          <w:sz w:val="32"/>
          <w:szCs w:val="32"/>
          <w:highlight w:val="none"/>
          <w:lang w:eastAsia="zh-Hans"/>
        </w:rPr>
        <w:t>其他相关材料（照片、会刊、宣传资料等，网络报道需附网址。</w:t>
      </w:r>
    </w:p>
    <w:p>
      <w:pPr>
        <w:overflowPunct w:val="0"/>
        <w:spacing w:line="560" w:lineRule="exact"/>
        <w:ind w:firstLine="640" w:firstLineChars="200"/>
        <w:rPr>
          <w:rFonts w:ascii="仿宋_GB2312" w:hAnsi="宋体" w:eastAsia="仿宋_GB2312"/>
          <w:sz w:val="32"/>
          <w:szCs w:val="32"/>
          <w:highlight w:val="none"/>
          <w:lang w:eastAsia="zh-Hans"/>
        </w:rPr>
      </w:pPr>
      <w:r>
        <w:rPr>
          <w:rFonts w:hint="eastAsia" w:ascii="仿宋_GB2312" w:hAnsi="宋体" w:eastAsia="仿宋_GB2312"/>
          <w:sz w:val="32"/>
          <w:szCs w:val="32"/>
          <w:highlight w:val="none"/>
          <w:lang w:eastAsia="zh-Hans"/>
        </w:rPr>
        <w:t>（九）</w:t>
      </w:r>
      <w:r>
        <w:rPr>
          <w:rFonts w:hint="eastAsia" w:ascii="仿宋_GB2312" w:hAnsi="宋体" w:eastAsia="仿宋_GB2312"/>
          <w:sz w:val="32"/>
          <w:szCs w:val="32"/>
          <w:highlight w:val="none"/>
        </w:rPr>
        <w:t>相关</w:t>
      </w:r>
      <w:r>
        <w:rPr>
          <w:rFonts w:hint="eastAsia" w:ascii="仿宋_GB2312" w:hAnsi="宋体" w:eastAsia="仿宋_GB2312"/>
          <w:sz w:val="32"/>
          <w:szCs w:val="32"/>
          <w:highlight w:val="none"/>
          <w:lang w:eastAsia="zh-Hans"/>
        </w:rPr>
        <w:t>合作</w:t>
      </w:r>
      <w:r>
        <w:rPr>
          <w:rFonts w:hint="eastAsia" w:ascii="仿宋_GB2312" w:hAnsi="宋体" w:eastAsia="仿宋_GB2312"/>
          <w:sz w:val="32"/>
          <w:szCs w:val="32"/>
          <w:highlight w:val="none"/>
        </w:rPr>
        <w:t>举办活动</w:t>
      </w:r>
      <w:r>
        <w:rPr>
          <w:rFonts w:hint="eastAsia" w:ascii="仿宋_GB2312" w:hAnsi="宋体" w:eastAsia="仿宋_GB2312"/>
          <w:sz w:val="32"/>
          <w:szCs w:val="32"/>
          <w:highlight w:val="none"/>
          <w:lang w:eastAsia="zh-Hans"/>
        </w:rPr>
        <w:t>的协议、合同、主办通知、函等书面材料。</w:t>
      </w:r>
    </w:p>
    <w:p>
      <w:pPr>
        <w:numPr>
          <w:ilvl w:val="255"/>
          <w:numId w:val="0"/>
        </w:numPr>
        <w:overflowPunct w:val="0"/>
        <w:spacing w:line="560" w:lineRule="exact"/>
        <w:ind w:firstLine="640" w:firstLineChars="200"/>
        <w:rPr>
          <w:rFonts w:ascii="仿宋_GB2312" w:hAnsi="宋体" w:eastAsia="仿宋_GB2312"/>
          <w:sz w:val="32"/>
          <w:szCs w:val="32"/>
          <w:highlight w:val="none"/>
          <w:lang w:eastAsia="zh-Hans"/>
        </w:rPr>
      </w:pPr>
      <w:r>
        <w:rPr>
          <w:rFonts w:hint="eastAsia" w:ascii="仿宋_GB2312" w:hAnsi="宋体" w:eastAsia="仿宋_GB2312"/>
          <w:sz w:val="32"/>
          <w:szCs w:val="32"/>
          <w:highlight w:val="none"/>
          <w:lang w:eastAsia="zh-Hans"/>
        </w:rPr>
        <w:t>（十）由</w:t>
      </w:r>
      <w:r>
        <w:rPr>
          <w:rFonts w:hint="eastAsia" w:ascii="仿宋_GB2312" w:hAnsi="宋体" w:eastAsia="仿宋_GB2312"/>
          <w:sz w:val="32"/>
          <w:szCs w:val="32"/>
          <w:highlight w:val="none"/>
          <w:lang w:eastAsia="zh-CN"/>
        </w:rPr>
        <w:t>区重点区域建设推进中心</w:t>
      </w:r>
      <w:r>
        <w:rPr>
          <w:rFonts w:hint="eastAsia" w:ascii="仿宋_GB2312" w:hAnsi="宋体" w:eastAsia="仿宋_GB2312"/>
          <w:sz w:val="32"/>
          <w:szCs w:val="32"/>
          <w:highlight w:val="none"/>
          <w:lang w:eastAsia="zh-Hans"/>
        </w:rPr>
        <w:t>出具的备案回执。</w:t>
      </w:r>
    </w:p>
    <w:p>
      <w:pPr>
        <w:shd w:val="clear" w:color="auto"/>
        <w:overflowPunct w:val="0"/>
        <w:spacing w:line="560" w:lineRule="exact"/>
        <w:ind w:firstLine="640" w:firstLineChars="200"/>
        <w:jc w:val="left"/>
        <w:rPr>
          <w:rFonts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以上申报材料皆提交纸质材料。纸质材料原则上以A4纸型制作，加盖公章及骑缝章，按照材料</w:t>
      </w:r>
      <w:r>
        <w:rPr>
          <w:rFonts w:ascii="仿宋_GB2312" w:hAnsi="宋体" w:eastAsia="仿宋_GB2312" w:cs="宋体"/>
          <w:kern w:val="0"/>
          <w:sz w:val="32"/>
          <w:szCs w:val="32"/>
          <w:highlight w:val="none"/>
        </w:rPr>
        <w:t>清单</w:t>
      </w:r>
      <w:r>
        <w:rPr>
          <w:rFonts w:hint="eastAsia" w:ascii="仿宋_GB2312" w:hAnsi="宋体" w:eastAsia="仿宋_GB2312" w:cs="宋体"/>
          <w:kern w:val="0"/>
          <w:sz w:val="32"/>
          <w:szCs w:val="32"/>
          <w:highlight w:val="none"/>
        </w:rPr>
        <w:t>编制目录装订成册(胶装)，申请材料一式两份。</w:t>
      </w:r>
    </w:p>
    <w:p>
      <w:pPr>
        <w:overflowPunct w:val="0"/>
        <w:spacing w:line="560"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rPr>
        <w:t>四、办理流程</w:t>
      </w:r>
    </w:p>
    <w:p>
      <w:pPr>
        <w:overflowPunct w:val="0"/>
        <w:spacing w:line="560" w:lineRule="exact"/>
        <w:ind w:firstLine="64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（一）发布公告：</w:t>
      </w:r>
      <w:r>
        <w:rPr>
          <w:rFonts w:hint="eastAsia" w:ascii="仿宋_GB2312" w:hAnsi="仿宋_GB2312" w:eastAsia="仿宋_GB2312" w:cs="仿宋_GB2312"/>
          <w:sz w:val="32"/>
          <w:szCs w:val="32"/>
          <w:highlight w:val="none"/>
          <w:lang w:eastAsia="zh-CN"/>
        </w:rPr>
        <w:t>区重点区域建设推进中心</w:t>
      </w:r>
      <w:r>
        <w:rPr>
          <w:rFonts w:hint="eastAsia" w:ascii="仿宋_GB2312" w:hAnsi="仿宋_GB2312" w:eastAsia="仿宋_GB2312" w:cs="仿宋_GB2312"/>
          <w:sz w:val="32"/>
          <w:szCs w:val="32"/>
          <w:highlight w:val="none"/>
        </w:rPr>
        <w:t>制订申报受理计划，在龙华政府在线等媒体上发布申报通知。</w:t>
      </w:r>
    </w:p>
    <w:p>
      <w:pPr>
        <w:overflowPunct w:val="0"/>
        <w:spacing w:line="560" w:lineRule="exact"/>
        <w:ind w:firstLine="640"/>
        <w:rPr>
          <w:rFonts w:ascii="仿宋_GB2312" w:hAnsi="宋体" w:eastAsia="仿宋_GB2312"/>
          <w:sz w:val="32"/>
          <w:szCs w:val="32"/>
          <w:highlight w:val="none"/>
        </w:rPr>
      </w:pPr>
      <w:r>
        <w:rPr>
          <w:rFonts w:hint="eastAsia" w:ascii="仿宋_GB2312" w:hAnsi="仿宋_GB2312" w:eastAsia="仿宋_GB2312" w:cs="仿宋_GB2312"/>
          <w:sz w:val="32"/>
          <w:szCs w:val="32"/>
          <w:highlight w:val="none"/>
        </w:rPr>
        <w:t>（二）企业申报：</w:t>
      </w:r>
      <w:r>
        <w:rPr>
          <w:rFonts w:hint="eastAsia" w:ascii="仿宋_GB2312" w:hAnsi="宋体" w:eastAsia="仿宋_GB2312"/>
          <w:sz w:val="32"/>
          <w:szCs w:val="32"/>
          <w:highlight w:val="none"/>
        </w:rPr>
        <w:t>企业自行准备、填写及打印相关纸质资料。</w:t>
      </w:r>
    </w:p>
    <w:p>
      <w:pPr>
        <w:overflowPunct w:val="0"/>
        <w:spacing w:line="560" w:lineRule="exact"/>
        <w:ind w:firstLine="64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（三）材料接收：</w:t>
      </w:r>
      <w:r>
        <w:rPr>
          <w:rFonts w:hint="eastAsia" w:ascii="仿宋_GB2312" w:hAnsi="仿宋_GB2312" w:eastAsia="仿宋_GB2312" w:cs="仿宋_GB2312"/>
          <w:sz w:val="32"/>
          <w:szCs w:val="32"/>
          <w:highlight w:val="none"/>
          <w:lang w:eastAsia="zh-Hans"/>
        </w:rPr>
        <w:t>申报通知</w:t>
      </w:r>
      <w:r>
        <w:rPr>
          <w:rFonts w:hint="eastAsia" w:ascii="仿宋_GB2312" w:hAnsi="仿宋_GB2312" w:eastAsia="仿宋_GB2312" w:cs="仿宋_GB2312"/>
          <w:sz w:val="32"/>
          <w:szCs w:val="32"/>
          <w:highlight w:val="none"/>
        </w:rPr>
        <w:t>规定的</w:t>
      </w:r>
      <w:r>
        <w:rPr>
          <w:rFonts w:hint="eastAsia" w:ascii="仿宋_GB2312" w:hAnsi="仿宋_GB2312" w:eastAsia="仿宋_GB2312" w:cs="仿宋_GB2312"/>
          <w:sz w:val="32"/>
          <w:szCs w:val="32"/>
          <w:highlight w:val="none"/>
          <w:lang w:eastAsia="zh-Hans"/>
        </w:rPr>
        <w:t>服务窗口</w:t>
      </w:r>
      <w:r>
        <w:rPr>
          <w:rFonts w:hint="eastAsia" w:ascii="仿宋_GB2312" w:hAnsi="仿宋_GB2312" w:eastAsia="仿宋_GB2312" w:cs="仿宋_GB2312"/>
          <w:sz w:val="32"/>
          <w:szCs w:val="32"/>
          <w:highlight w:val="none"/>
        </w:rPr>
        <w:t>接收企业申报材料，并对申报主体的资质和材料完整性进行形式审查，形式不合格的，解释后退回。</w:t>
      </w:r>
    </w:p>
    <w:p>
      <w:pPr>
        <w:overflowPunct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（四）材料审查：</w:t>
      </w:r>
      <w:r>
        <w:rPr>
          <w:rFonts w:hint="eastAsia" w:ascii="仿宋_GB2312" w:hAnsi="仿宋_GB2312" w:eastAsia="仿宋_GB2312" w:cs="仿宋_GB2312"/>
          <w:sz w:val="32"/>
          <w:szCs w:val="32"/>
          <w:highlight w:val="none"/>
          <w:lang w:eastAsia="zh-CN"/>
        </w:rPr>
        <w:t>区重点区域建设推进中心</w:t>
      </w:r>
      <w:r>
        <w:rPr>
          <w:rFonts w:hint="eastAsia" w:ascii="仿宋_GB2312" w:hAnsi="仿宋_GB2312" w:eastAsia="仿宋_GB2312" w:cs="仿宋_GB2312"/>
          <w:sz w:val="32"/>
          <w:szCs w:val="32"/>
          <w:highlight w:val="none"/>
        </w:rPr>
        <w:t>对申报材料进行审查，审查内容包括：拟资助项目是否符合现行政策，审核申请单位是否就同一个项目重复申请资助，审核项目申报资料完整性、项目合规性和申请资助金额准确性。经审查合格的，进入下一审批环节；经审查不合格的，终止受理程序；经审查需要补充材料的，</w:t>
      </w:r>
      <w:r>
        <w:rPr>
          <w:rFonts w:hint="eastAsia" w:ascii="仿宋_GB2312" w:hAnsi="仿宋_GB2312" w:eastAsia="仿宋_GB2312" w:cs="仿宋_GB2312"/>
          <w:sz w:val="32"/>
          <w:szCs w:val="32"/>
          <w:highlight w:val="none"/>
          <w:lang w:eastAsia="zh-CN"/>
        </w:rPr>
        <w:t>区重点区域建设推进中心</w:t>
      </w:r>
      <w:r>
        <w:rPr>
          <w:rFonts w:hint="eastAsia" w:ascii="仿宋_GB2312" w:hAnsi="仿宋_GB2312" w:eastAsia="仿宋_GB2312" w:cs="仿宋_GB2312"/>
          <w:sz w:val="32"/>
          <w:szCs w:val="32"/>
          <w:highlight w:val="none"/>
        </w:rPr>
        <w:t>一次性告知申请人补齐申报材料，申报主体应</w:t>
      </w:r>
      <w:r>
        <w:rPr>
          <w:rFonts w:hint="eastAsia" w:ascii="仿宋_GB2312" w:hAnsi="仿宋_GB2312" w:eastAsia="仿宋_GB2312" w:cs="仿宋_GB2312"/>
          <w:sz w:val="32"/>
          <w:szCs w:val="32"/>
          <w:highlight w:val="none"/>
          <w:lang w:val="en-US" w:eastAsia="zh-CN"/>
        </w:rPr>
        <w:t>按要求</w:t>
      </w:r>
      <w:r>
        <w:rPr>
          <w:rFonts w:hint="eastAsia" w:ascii="仿宋_GB2312" w:hAnsi="仿宋_GB2312" w:eastAsia="仿宋_GB2312" w:cs="仿宋_GB2312"/>
          <w:sz w:val="32"/>
          <w:szCs w:val="32"/>
          <w:highlight w:val="none"/>
        </w:rPr>
        <w:t>补充，逾期未补充材料</w:t>
      </w:r>
      <w:r>
        <w:rPr>
          <w:rFonts w:ascii="仿宋_GB2312" w:hAnsi="仿宋_GB2312" w:eastAsia="仿宋_GB2312" w:cs="仿宋_GB2312"/>
          <w:sz w:val="32"/>
          <w:szCs w:val="32"/>
          <w:highlight w:val="none"/>
        </w:rPr>
        <w:t>或补充</w:t>
      </w:r>
      <w:r>
        <w:rPr>
          <w:rFonts w:hint="eastAsia" w:ascii="仿宋_GB2312" w:hAnsi="仿宋_GB2312" w:eastAsia="仿宋_GB2312" w:cs="仿宋_GB2312"/>
          <w:sz w:val="32"/>
          <w:szCs w:val="32"/>
          <w:highlight w:val="none"/>
        </w:rPr>
        <w:t>材料</w:t>
      </w:r>
      <w:r>
        <w:rPr>
          <w:rFonts w:ascii="仿宋_GB2312" w:hAnsi="仿宋_GB2312" w:eastAsia="仿宋_GB2312" w:cs="仿宋_GB2312"/>
          <w:sz w:val="32"/>
          <w:szCs w:val="32"/>
          <w:highlight w:val="none"/>
        </w:rPr>
        <w:t>后</w:t>
      </w:r>
      <w:r>
        <w:rPr>
          <w:rFonts w:hint="eastAsia" w:ascii="仿宋_GB2312" w:hAnsi="仿宋_GB2312" w:eastAsia="仿宋_GB2312" w:cs="仿宋_GB2312"/>
          <w:sz w:val="32"/>
          <w:szCs w:val="32"/>
          <w:highlight w:val="none"/>
        </w:rPr>
        <w:t>仍</w:t>
      </w:r>
      <w:r>
        <w:rPr>
          <w:rFonts w:ascii="仿宋_GB2312" w:hAnsi="仿宋_GB2312" w:eastAsia="仿宋_GB2312" w:cs="仿宋_GB2312"/>
          <w:sz w:val="32"/>
          <w:szCs w:val="32"/>
          <w:highlight w:val="none"/>
        </w:rPr>
        <w:t>不合格的</w:t>
      </w:r>
      <w:r>
        <w:rPr>
          <w:rFonts w:hint="eastAsia" w:ascii="仿宋_GB2312" w:hAnsi="仿宋_GB2312" w:eastAsia="仿宋_GB2312" w:cs="仿宋_GB2312"/>
          <w:sz w:val="32"/>
          <w:szCs w:val="32"/>
          <w:highlight w:val="none"/>
        </w:rPr>
        <w:t>，终止受理程序。</w:t>
      </w:r>
    </w:p>
    <w:p>
      <w:pPr>
        <w:overflowPunct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（五）现场核查：</w:t>
      </w:r>
      <w:r>
        <w:rPr>
          <w:rFonts w:hint="eastAsia" w:ascii="仿宋_GB2312" w:hAnsi="仿宋_GB2312" w:eastAsia="仿宋_GB2312" w:cs="仿宋_GB2312"/>
          <w:sz w:val="32"/>
          <w:szCs w:val="32"/>
          <w:highlight w:val="none"/>
          <w:lang w:eastAsia="zh-CN"/>
        </w:rPr>
        <w:t>区重点区域建设推进中心</w:t>
      </w:r>
      <w:r>
        <w:rPr>
          <w:rFonts w:hint="eastAsia" w:ascii="仿宋_GB2312" w:hAnsi="仿宋_GB2312" w:eastAsia="仿宋_GB2312" w:cs="仿宋_GB2312"/>
          <w:sz w:val="32"/>
          <w:szCs w:val="32"/>
          <w:highlight w:val="none"/>
        </w:rPr>
        <w:t>认为有必要进行现场核查的，组织两名以上人员对申请企业进行现场核查，核实企业实际经营情况以及必要的相关材料原件。</w:t>
      </w:r>
    </w:p>
    <w:p>
      <w:pPr>
        <w:overflowPunct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（六）征求意见：由</w:t>
      </w:r>
      <w:r>
        <w:rPr>
          <w:rFonts w:hint="eastAsia" w:ascii="仿宋_GB2312" w:hAnsi="仿宋_GB2312" w:eastAsia="仿宋_GB2312" w:cs="仿宋_GB2312"/>
          <w:sz w:val="32"/>
          <w:szCs w:val="32"/>
          <w:highlight w:val="none"/>
          <w:lang w:eastAsia="zh-CN"/>
        </w:rPr>
        <w:t>区重点区域建设推进中心</w:t>
      </w:r>
      <w:r>
        <w:rPr>
          <w:rFonts w:hint="eastAsia" w:ascii="仿宋_GB2312" w:hAnsi="仿宋_GB2312" w:eastAsia="仿宋_GB2312" w:cs="仿宋_GB2312"/>
          <w:sz w:val="32"/>
          <w:szCs w:val="32"/>
          <w:highlight w:val="none"/>
        </w:rPr>
        <w:t>提出拟资助名单，征求有关部门意见，并结合各单位意见按正常程序报批。</w:t>
      </w:r>
    </w:p>
    <w:p>
      <w:pPr>
        <w:overflowPunct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（七）对外公示：</w:t>
      </w:r>
      <w:r>
        <w:rPr>
          <w:rFonts w:hint="eastAsia" w:ascii="仿宋_GB2312" w:hAnsi="仿宋_GB2312" w:eastAsia="仿宋_GB2312" w:cs="仿宋_GB2312"/>
          <w:sz w:val="32"/>
          <w:szCs w:val="32"/>
          <w:highlight w:val="none"/>
          <w:lang w:eastAsia="zh-CN"/>
        </w:rPr>
        <w:t>区重点区域建设推进中心</w:t>
      </w:r>
      <w:r>
        <w:rPr>
          <w:rFonts w:hint="eastAsia" w:ascii="仿宋_GB2312" w:hAnsi="仿宋_GB2312" w:eastAsia="仿宋_GB2312" w:cs="仿宋_GB2312"/>
          <w:sz w:val="32"/>
          <w:szCs w:val="32"/>
          <w:highlight w:val="none"/>
        </w:rPr>
        <w:t>将拟资助名单在龙华政府在线等网站上公示5个工作日。</w:t>
      </w:r>
    </w:p>
    <w:p>
      <w:pPr>
        <w:overflowPunct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（八）报批：公示期满后，根据《龙华区区级财政专项资金管理办法》的相关要求执行。</w:t>
      </w:r>
    </w:p>
    <w:p>
      <w:pPr>
        <w:overflowPunct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宋体" w:eastAsia="仿宋_GB2312"/>
          <w:sz w:val="32"/>
          <w:szCs w:val="32"/>
          <w:highlight w:val="none"/>
        </w:rPr>
        <w:t>（九）</w:t>
      </w:r>
      <w:r>
        <w:rPr>
          <w:rFonts w:hint="eastAsia" w:ascii="仿宋_GB2312" w:hAnsi="仿宋_GB2312" w:eastAsia="仿宋_GB2312" w:cs="仿宋_GB2312"/>
          <w:sz w:val="32"/>
          <w:szCs w:val="32"/>
          <w:highlight w:val="none"/>
        </w:rPr>
        <w:t>资金拨付：</w:t>
      </w:r>
      <w:r>
        <w:rPr>
          <w:rFonts w:hint="eastAsia" w:ascii="仿宋_GB2312" w:hAnsi="仿宋_GB2312" w:eastAsia="仿宋_GB2312" w:cs="仿宋_GB2312"/>
          <w:sz w:val="32"/>
          <w:szCs w:val="32"/>
          <w:highlight w:val="none"/>
          <w:lang w:eastAsia="zh-CN"/>
        </w:rPr>
        <w:t>区重点区域建设推进中心</w:t>
      </w:r>
      <w:r>
        <w:rPr>
          <w:rFonts w:hint="eastAsia" w:ascii="仿宋_GB2312" w:hAnsi="仿宋_GB2312" w:eastAsia="仿宋_GB2312" w:cs="仿宋_GB2312"/>
          <w:sz w:val="32"/>
          <w:szCs w:val="32"/>
          <w:highlight w:val="none"/>
        </w:rPr>
        <w:t>向</w:t>
      </w:r>
      <w:r>
        <w:rPr>
          <w:rFonts w:hint="eastAsia" w:ascii="仿宋_GB2312" w:hAnsi="仿宋_GB2312" w:eastAsia="仿宋_GB2312" w:cs="仿宋_GB2312"/>
          <w:sz w:val="32"/>
          <w:szCs w:val="32"/>
          <w:highlight w:val="none"/>
          <w:lang w:eastAsia="zh-Hans"/>
        </w:rPr>
        <w:t>资助对象</w:t>
      </w:r>
      <w:r>
        <w:rPr>
          <w:rFonts w:hint="eastAsia" w:ascii="仿宋_GB2312" w:hAnsi="仿宋_GB2312" w:eastAsia="仿宋_GB2312" w:cs="仿宋_GB2312"/>
          <w:sz w:val="32"/>
          <w:szCs w:val="32"/>
          <w:highlight w:val="none"/>
        </w:rPr>
        <w:t>下达资助通知并按有关规定办理款项拨付手续。</w:t>
      </w:r>
    </w:p>
    <w:p>
      <w:pPr>
        <w:overflowPunct w:val="0"/>
        <w:spacing w:line="560" w:lineRule="exact"/>
        <w:ind w:firstLine="640" w:firstLineChars="200"/>
        <w:rPr>
          <w:rFonts w:ascii="黑体" w:hAnsi="黑体" w:eastAsia="黑体" w:cs="黑体"/>
          <w:sz w:val="32"/>
          <w:szCs w:val="32"/>
          <w:highlight w:val="none"/>
        </w:rPr>
      </w:pPr>
      <w:r>
        <w:rPr>
          <w:rFonts w:hint="eastAsia" w:ascii="黑体" w:hAnsi="黑体" w:eastAsia="黑体" w:cs="黑体"/>
          <w:sz w:val="32"/>
          <w:szCs w:val="32"/>
          <w:highlight w:val="none"/>
        </w:rPr>
        <w:t>五、受理时间</w:t>
      </w:r>
    </w:p>
    <w:p>
      <w:pPr>
        <w:overflowPunct w:val="0"/>
        <w:spacing w:line="560" w:lineRule="exact"/>
        <w:ind w:firstLine="640" w:firstLineChars="200"/>
        <w:rPr>
          <w:rFonts w:ascii="仿宋_GB2312" w:eastAsia="仿宋_GB2312"/>
          <w:sz w:val="32"/>
          <w:szCs w:val="32"/>
          <w:highlight w:val="none"/>
        </w:rPr>
      </w:pPr>
      <w:r>
        <w:rPr>
          <w:rFonts w:hint="eastAsia" w:ascii="仿宋_GB2312" w:hAnsi="仿宋_GB2312" w:eastAsia="仿宋_GB2312" w:cs="仿宋_GB2312"/>
          <w:sz w:val="32"/>
          <w:szCs w:val="32"/>
          <w:highlight w:val="none"/>
          <w:lang w:eastAsia="zh-CN"/>
        </w:rPr>
        <w:t>区重点区域建设推进中心</w:t>
      </w:r>
      <w:r>
        <w:rPr>
          <w:rFonts w:hint="eastAsia" w:ascii="仿宋_GB2312" w:hAnsi="仿宋_GB2312" w:eastAsia="仿宋_GB2312" w:cs="仿宋_GB2312"/>
          <w:sz w:val="32"/>
          <w:szCs w:val="32"/>
          <w:highlight w:val="none"/>
        </w:rPr>
        <w:t>原则上每年一次集中</w:t>
      </w:r>
      <w:r>
        <w:rPr>
          <w:rFonts w:hint="eastAsia" w:ascii="仿宋_GB2312" w:eastAsia="仿宋_GB2312"/>
          <w:sz w:val="32"/>
          <w:szCs w:val="32"/>
          <w:highlight w:val="none"/>
        </w:rPr>
        <w:t>受理，集中审核（具体时间以发布的申报通知为准）。</w:t>
      </w:r>
    </w:p>
    <w:p>
      <w:pPr>
        <w:overflowPunct w:val="0"/>
        <w:spacing w:line="560" w:lineRule="exact"/>
        <w:ind w:firstLine="640" w:firstLineChars="200"/>
        <w:rPr>
          <w:rFonts w:ascii="黑体" w:hAnsi="黑体" w:eastAsia="黑体" w:cs="黑体"/>
          <w:sz w:val="32"/>
          <w:szCs w:val="32"/>
          <w:highlight w:val="none"/>
        </w:rPr>
      </w:pPr>
      <w:r>
        <w:rPr>
          <w:rFonts w:hint="eastAsia" w:ascii="黑体" w:hAnsi="黑体" w:eastAsia="黑体" w:cs="黑体"/>
          <w:sz w:val="32"/>
          <w:szCs w:val="32"/>
          <w:highlight w:val="none"/>
        </w:rPr>
        <w:t>六、附则</w:t>
      </w:r>
    </w:p>
    <w:p>
      <w:pPr>
        <w:overflowPunct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 w:eastAsia="仿宋_GB2312"/>
          <w:sz w:val="32"/>
          <w:szCs w:val="32"/>
          <w:highlight w:val="none"/>
        </w:rPr>
        <w:t>（一）本操作指引由</w:t>
      </w:r>
      <w:r>
        <w:rPr>
          <w:rFonts w:hint="eastAsia" w:ascii="仿宋_GB2312" w:hAnsi="仿宋" w:eastAsia="仿宋_GB2312"/>
          <w:sz w:val="32"/>
          <w:szCs w:val="32"/>
          <w:highlight w:val="none"/>
          <w:lang w:eastAsia="zh-CN"/>
        </w:rPr>
        <w:t>区重点区域建设推进中心</w:t>
      </w:r>
      <w:r>
        <w:rPr>
          <w:rFonts w:hint="eastAsia" w:ascii="仿宋_GB2312" w:hAnsi="仿宋" w:eastAsia="仿宋_GB2312"/>
          <w:sz w:val="32"/>
          <w:szCs w:val="32"/>
          <w:highlight w:val="none"/>
        </w:rPr>
        <w:t>负责解</w:t>
      </w:r>
      <w:r>
        <w:rPr>
          <w:rFonts w:hint="eastAsia" w:ascii="仿宋_GB2312" w:hAnsi="仿宋_GB2312" w:eastAsia="仿宋_GB2312" w:cs="仿宋_GB2312"/>
          <w:sz w:val="32"/>
          <w:szCs w:val="32"/>
          <w:highlight w:val="none"/>
        </w:rPr>
        <w:t>释，自发布之日起施行。</w:t>
      </w:r>
    </w:p>
    <w:p>
      <w:pPr>
        <w:overflowPunct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w:t>
      </w:r>
      <w:r>
        <w:rPr>
          <w:rFonts w:hint="eastAsia" w:ascii="仿宋_GB2312" w:hAnsi="仿宋_GB2312" w:eastAsia="仿宋_GB2312" w:cs="仿宋_GB2312"/>
          <w:sz w:val="32"/>
          <w:szCs w:val="32"/>
          <w:highlight w:val="none"/>
          <w:lang w:eastAsia="zh-CN"/>
        </w:rPr>
        <w:t>区重点区域建设推进中心</w:t>
      </w:r>
      <w:r>
        <w:rPr>
          <w:rFonts w:hint="eastAsia" w:ascii="仿宋_GB2312" w:hAnsi="仿宋_GB2312" w:eastAsia="仿宋_GB2312" w:cs="仿宋_GB2312"/>
          <w:sz w:val="32"/>
          <w:szCs w:val="32"/>
          <w:highlight w:val="none"/>
        </w:rPr>
        <w:t>不接受任何中介机构代理项目申报，一经发现中介代为申报项目，视情况取消申报资格，并按有关规定追究法律责任。</w:t>
      </w:r>
    </w:p>
    <w:p>
      <w:pPr>
        <w:overflowPunct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 w:eastAsia="仿宋_GB2312"/>
          <w:sz w:val="32"/>
          <w:szCs w:val="32"/>
          <w:highlight w:val="none"/>
        </w:rPr>
        <w:t>（三）</w:t>
      </w:r>
      <w:r>
        <w:rPr>
          <w:rFonts w:hint="eastAsia" w:ascii="仿宋_GB2312" w:hAnsi="仿宋_GB2312" w:eastAsia="仿宋_GB2312" w:cs="仿宋_GB2312"/>
          <w:sz w:val="32"/>
          <w:szCs w:val="32"/>
          <w:highlight w:val="none"/>
        </w:rPr>
        <w:t>本措施实行总额控制等原则，支持资金受年度预算资金总量控制。</w:t>
      </w:r>
    </w:p>
    <w:p>
      <w:pPr>
        <w:overflowPunct w:val="0"/>
        <w:ind w:firstLine="640" w:firstLineChars="200"/>
        <w:rPr>
          <w:rFonts w:ascii="仿宋_GB2312" w:hAnsi="仿宋_GB2312" w:eastAsia="仿宋_GB2312" w:cs="仿宋_GB2312"/>
          <w:sz w:val="32"/>
          <w:szCs w:val="22"/>
          <w:highlight w:val="none"/>
          <w:lang w:eastAsia="zh-Hans"/>
        </w:rPr>
      </w:pPr>
      <w:r>
        <w:rPr>
          <w:rFonts w:hint="eastAsia" w:ascii="仿宋_GB2312" w:hAnsi="仿宋_GB2312" w:eastAsia="仿宋_GB2312" w:cs="仿宋_GB2312"/>
          <w:sz w:val="32"/>
          <w:szCs w:val="32"/>
          <w:highlight w:val="none"/>
        </w:rPr>
        <w:t>（四）</w:t>
      </w:r>
      <w:r>
        <w:rPr>
          <w:rFonts w:hint="eastAsia" w:ascii="仿宋_GB2312" w:hAnsi="仿宋_GB2312" w:eastAsia="仿宋_GB2312" w:cs="仿宋_GB2312"/>
          <w:sz w:val="32"/>
          <w:szCs w:val="22"/>
          <w:highlight w:val="none"/>
          <w:lang w:eastAsia="zh-Hans"/>
        </w:rPr>
        <w:t>本条款</w:t>
      </w:r>
      <w:r>
        <w:rPr>
          <w:rFonts w:hint="eastAsia" w:ascii="仿宋_GB2312" w:hAnsi="仿宋" w:eastAsia="仿宋_GB2312"/>
          <w:sz w:val="32"/>
          <w:szCs w:val="32"/>
          <w:highlight w:val="none"/>
        </w:rPr>
        <w:t>申报主体</w:t>
      </w:r>
      <w:r>
        <w:rPr>
          <w:rFonts w:hint="eastAsia" w:ascii="仿宋_GB2312" w:hAnsi="仿宋_GB2312" w:eastAsia="仿宋_GB2312" w:cs="仿宋_GB2312"/>
          <w:sz w:val="32"/>
          <w:szCs w:val="22"/>
          <w:highlight w:val="none"/>
        </w:rPr>
        <w:t>奖励金额</w:t>
      </w:r>
      <w:r>
        <w:rPr>
          <w:rFonts w:hint="eastAsia" w:ascii="仿宋_GB2312" w:hAnsi="仿宋_GB2312" w:eastAsia="仿宋_GB2312" w:cs="仿宋_GB2312"/>
          <w:sz w:val="32"/>
          <w:szCs w:val="22"/>
          <w:highlight w:val="none"/>
          <w:lang w:eastAsia="zh-Hans"/>
        </w:rPr>
        <w:t>，不</w:t>
      </w:r>
      <w:r>
        <w:rPr>
          <w:rFonts w:ascii="仿宋_GB2312" w:hAnsi="仿宋_GB2312" w:eastAsia="仿宋_GB2312" w:cs="仿宋_GB2312"/>
          <w:sz w:val="32"/>
          <w:szCs w:val="22"/>
          <w:highlight w:val="none"/>
        </w:rPr>
        <w:t>根据</w:t>
      </w:r>
      <w:r>
        <w:rPr>
          <w:rFonts w:hint="eastAsia" w:ascii="仿宋_GB2312" w:hAnsi="仿宋_GB2312" w:eastAsia="仿宋_GB2312" w:cs="仿宋_GB2312"/>
          <w:sz w:val="32"/>
          <w:szCs w:val="22"/>
          <w:highlight w:val="none"/>
          <w:lang w:eastAsia="zh-Hans"/>
        </w:rPr>
        <w:t>关联</w:t>
      </w:r>
      <w:r>
        <w:rPr>
          <w:rFonts w:ascii="仿宋_GB2312" w:hAnsi="仿宋_GB2312" w:eastAsia="仿宋_GB2312" w:cs="仿宋_GB2312"/>
          <w:sz w:val="32"/>
          <w:szCs w:val="22"/>
          <w:highlight w:val="none"/>
        </w:rPr>
        <w:t>企业经济指标</w:t>
      </w:r>
      <w:r>
        <w:rPr>
          <w:rFonts w:hint="eastAsia" w:ascii="仿宋_GB2312" w:hAnsi="仿宋_GB2312" w:eastAsia="仿宋_GB2312" w:cs="仿宋_GB2312"/>
          <w:sz w:val="32"/>
          <w:szCs w:val="22"/>
          <w:highlight w:val="none"/>
          <w:lang w:eastAsia="zh-Hans"/>
        </w:rPr>
        <w:t>合并</w:t>
      </w:r>
      <w:r>
        <w:rPr>
          <w:rFonts w:ascii="仿宋_GB2312" w:hAnsi="仿宋_GB2312" w:eastAsia="仿宋_GB2312" w:cs="仿宋_GB2312"/>
          <w:sz w:val="32"/>
          <w:szCs w:val="22"/>
          <w:highlight w:val="none"/>
        </w:rPr>
        <w:t>完成情况和“量入为出”的财政原则</w:t>
      </w:r>
      <w:r>
        <w:rPr>
          <w:rFonts w:hint="eastAsia" w:ascii="仿宋_GB2312" w:hAnsi="仿宋_GB2312" w:eastAsia="仿宋_GB2312" w:cs="仿宋_GB2312"/>
          <w:sz w:val="32"/>
          <w:szCs w:val="22"/>
          <w:highlight w:val="none"/>
          <w:lang w:eastAsia="zh-Hans"/>
        </w:rPr>
        <w:t>进行</w:t>
      </w:r>
      <w:r>
        <w:rPr>
          <w:rFonts w:hint="eastAsia" w:ascii="仿宋_GB2312" w:hAnsi="仿宋_GB2312" w:eastAsia="仿宋_GB2312" w:cs="仿宋_GB2312"/>
          <w:sz w:val="32"/>
          <w:szCs w:val="22"/>
          <w:highlight w:val="none"/>
        </w:rPr>
        <w:t>确定</w:t>
      </w:r>
      <w:r>
        <w:rPr>
          <w:rFonts w:hint="eastAsia" w:ascii="仿宋_GB2312" w:hAnsi="仿宋_GB2312" w:eastAsia="仿宋_GB2312" w:cs="仿宋_GB2312"/>
          <w:sz w:val="32"/>
          <w:szCs w:val="22"/>
          <w:highlight w:val="none"/>
          <w:lang w:eastAsia="zh-Hans"/>
        </w:rPr>
        <w:t>。</w:t>
      </w:r>
    </w:p>
    <w:p>
      <w:pPr>
        <w:overflowPunct w:val="0"/>
        <w:ind w:firstLine="640" w:firstLineChars="200"/>
        <w:rPr>
          <w:rFonts w:ascii="仿宋_GB2312" w:hAnsi="仿宋" w:eastAsia="仿宋_GB2312"/>
          <w:sz w:val="32"/>
          <w:szCs w:val="32"/>
          <w:highlight w:val="none"/>
        </w:rPr>
      </w:pPr>
      <w:r>
        <w:rPr>
          <w:rFonts w:hint="eastAsia" w:ascii="仿宋_GB2312" w:hAnsi="仿宋_GB2312" w:eastAsia="仿宋_GB2312" w:cs="仿宋_GB2312"/>
          <w:sz w:val="32"/>
          <w:szCs w:val="22"/>
          <w:highlight w:val="none"/>
          <w:lang w:eastAsia="zh-Hans"/>
        </w:rPr>
        <w:t>（五）</w:t>
      </w:r>
      <w:r>
        <w:rPr>
          <w:rFonts w:hint="eastAsia" w:ascii="仿宋_GB2312" w:hAnsi="仿宋" w:eastAsia="仿宋_GB2312"/>
          <w:sz w:val="32"/>
          <w:szCs w:val="32"/>
          <w:highlight w:val="none"/>
        </w:rPr>
        <w:t>时尚活动场地支持类项目</w:t>
      </w:r>
      <w:r>
        <w:rPr>
          <w:rFonts w:hint="eastAsia" w:ascii="仿宋_GB2312" w:hAnsi="仿宋" w:eastAsia="仿宋_GB2312"/>
          <w:sz w:val="32"/>
          <w:szCs w:val="32"/>
          <w:highlight w:val="none"/>
          <w:lang w:eastAsia="zh-Hans"/>
        </w:rPr>
        <w:t>和</w:t>
      </w:r>
      <w:r>
        <w:rPr>
          <w:rFonts w:hint="eastAsia" w:ascii="仿宋_GB2312" w:hAnsi="仿宋" w:eastAsia="仿宋_GB2312"/>
          <w:sz w:val="32"/>
          <w:szCs w:val="32"/>
          <w:highlight w:val="none"/>
        </w:rPr>
        <w:t>举办重大时尚活动投资资助类项目，相关单位只可择一申报。</w:t>
      </w:r>
    </w:p>
    <w:p>
      <w:pPr>
        <w:overflowPunct w:val="0"/>
        <w:spacing w:line="560" w:lineRule="exact"/>
        <w:ind w:firstLine="640" w:firstLineChars="200"/>
        <w:rPr>
          <w:rFonts w:ascii="仿宋_GB2312" w:hAnsi="仿宋_GB2312" w:eastAsia="仿宋_GB2312" w:cs="仿宋_GB2312"/>
          <w:sz w:val="32"/>
          <w:szCs w:val="22"/>
          <w:highlight w:val="none"/>
          <w:lang w:eastAsia="zh-Hans"/>
        </w:rPr>
      </w:pPr>
      <w:r>
        <w:rPr>
          <w:rFonts w:hint="eastAsia" w:ascii="仿宋_GB2312" w:hAnsi="仿宋" w:eastAsia="仿宋_GB2312"/>
          <w:sz w:val="32"/>
          <w:szCs w:val="32"/>
          <w:highlight w:val="none"/>
        </w:rPr>
        <w:t>（</w:t>
      </w:r>
      <w:r>
        <w:rPr>
          <w:rFonts w:hint="eastAsia" w:ascii="仿宋_GB2312" w:hAnsi="仿宋" w:eastAsia="仿宋_GB2312"/>
          <w:sz w:val="32"/>
          <w:szCs w:val="32"/>
          <w:highlight w:val="none"/>
          <w:lang w:eastAsia="zh-Hans"/>
        </w:rPr>
        <w:t>六</w:t>
      </w:r>
      <w:r>
        <w:rPr>
          <w:rFonts w:hint="eastAsia" w:ascii="仿宋_GB2312" w:hAnsi="仿宋" w:eastAsia="仿宋_GB2312"/>
          <w:sz w:val="32"/>
          <w:szCs w:val="32"/>
          <w:highlight w:val="none"/>
        </w:rPr>
        <w:t>）</w:t>
      </w:r>
      <w:r>
        <w:rPr>
          <w:rFonts w:hint="eastAsia" w:ascii="仿宋_GB2312" w:hAnsi="仿宋_GB2312" w:eastAsia="仿宋_GB2312" w:cs="仿宋_GB2312"/>
          <w:sz w:val="32"/>
          <w:szCs w:val="32"/>
          <w:highlight w:val="none"/>
        </w:rPr>
        <w:t>本条款支持事项中</w:t>
      </w:r>
      <w:r>
        <w:rPr>
          <w:rFonts w:hint="eastAsia" w:ascii="仿宋_GB2312" w:hAnsi="仿宋_GB2312" w:eastAsia="仿宋_GB2312" w:cs="仿宋_GB2312"/>
          <w:sz w:val="32"/>
          <w:szCs w:val="32"/>
          <w:highlight w:val="none"/>
          <w:lang w:eastAsia="zh-Hans"/>
        </w:rPr>
        <w:t>申报主体为</w:t>
      </w:r>
      <w:r>
        <w:rPr>
          <w:rFonts w:hint="eastAsia" w:ascii="仿宋_GB2312" w:hAnsi="仿宋_GB2312" w:eastAsia="仿宋_GB2312" w:cs="仿宋_GB2312"/>
          <w:sz w:val="32"/>
          <w:szCs w:val="32"/>
          <w:highlight w:val="none"/>
        </w:rPr>
        <w:t>独立设计师工作室暨专门店</w:t>
      </w:r>
      <w:r>
        <w:rPr>
          <w:rFonts w:hint="eastAsia" w:ascii="仿宋_GB2312" w:hAnsi="仿宋_GB2312" w:eastAsia="仿宋_GB2312" w:cs="仿宋_GB2312"/>
          <w:sz w:val="32"/>
          <w:szCs w:val="32"/>
          <w:highlight w:val="none"/>
          <w:lang w:eastAsia="zh-Hans"/>
        </w:rPr>
        <w:t>的</w:t>
      </w:r>
      <w:r>
        <w:rPr>
          <w:rFonts w:hint="eastAsia" w:ascii="仿宋_GB2312" w:hAnsi="仿宋_GB2312" w:eastAsia="仿宋_GB2312" w:cs="仿宋_GB2312"/>
          <w:sz w:val="32"/>
          <w:szCs w:val="32"/>
          <w:highlight w:val="none"/>
        </w:rPr>
        <w:t>，涉及的</w:t>
      </w:r>
      <w:r>
        <w:rPr>
          <w:rFonts w:hint="eastAsia" w:ascii="仿宋_GB2312" w:hAnsi="仿宋_GB2312" w:eastAsia="仿宋_GB2312" w:cs="仿宋_GB2312"/>
          <w:sz w:val="32"/>
          <w:szCs w:val="32"/>
          <w:highlight w:val="none"/>
          <w:lang w:eastAsia="zh-Hans"/>
        </w:rPr>
        <w:t>设计师</w:t>
      </w:r>
      <w:r>
        <w:rPr>
          <w:rFonts w:hint="eastAsia" w:ascii="仿宋_GB2312" w:hAnsi="仿宋_GB2312" w:eastAsia="仿宋_GB2312" w:cs="仿宋_GB2312"/>
          <w:sz w:val="32"/>
          <w:szCs w:val="32"/>
          <w:highlight w:val="none"/>
        </w:rPr>
        <w:t>申请资助后三年内的社会保险、个人所得税均须在大浪时尚小镇缴纳。</w:t>
      </w:r>
    </w:p>
    <w:p>
      <w:pPr>
        <w:overflowPunct w:val="0"/>
        <w:ind w:firstLine="640" w:firstLineChars="200"/>
        <w:rPr>
          <w:rFonts w:ascii="仿宋_GB2312" w:hAnsi="仿宋_GB2312" w:eastAsia="仿宋_GB2312" w:cs="仿宋_GB2312"/>
          <w:sz w:val="32"/>
          <w:szCs w:val="32"/>
          <w:highlight w:val="none"/>
        </w:rPr>
      </w:pPr>
      <w:r>
        <w:rPr>
          <w:rFonts w:hint="eastAsia" w:ascii="仿宋_GB2312" w:hAnsi="仿宋" w:eastAsia="仿宋_GB2312"/>
          <w:sz w:val="32"/>
          <w:szCs w:val="32"/>
          <w:highlight w:val="none"/>
          <w:lang w:eastAsia="zh-Hans"/>
        </w:rPr>
        <w:t>（七）</w:t>
      </w:r>
      <w:r>
        <w:rPr>
          <w:rFonts w:hint="eastAsia" w:ascii="仿宋_GB2312" w:hAnsi="仿宋" w:eastAsia="仿宋_GB2312"/>
          <w:sz w:val="32"/>
          <w:szCs w:val="32"/>
          <w:highlight w:val="none"/>
        </w:rPr>
        <w:t>本操作指引资助项目为线下申报。未来申报方式将根据申报系统信息化建设进程进行调整，具体以</w:t>
      </w:r>
      <w:r>
        <w:rPr>
          <w:rFonts w:hint="eastAsia" w:ascii="仿宋_GB2312" w:hAnsi="仿宋" w:eastAsia="仿宋_GB2312"/>
          <w:sz w:val="32"/>
          <w:szCs w:val="32"/>
          <w:highlight w:val="none"/>
          <w:lang w:eastAsia="zh-CN"/>
        </w:rPr>
        <w:t>区重点区域建设推进中心</w:t>
      </w:r>
      <w:r>
        <w:rPr>
          <w:rFonts w:hint="eastAsia" w:ascii="仿宋_GB2312" w:hAnsi="仿宋" w:eastAsia="仿宋_GB2312"/>
          <w:sz w:val="32"/>
          <w:szCs w:val="32"/>
          <w:highlight w:val="none"/>
        </w:rPr>
        <w:t>发布的申报通知为准。</w:t>
      </w:r>
      <w:r>
        <w:rPr>
          <w:rFonts w:hint="eastAsia" w:ascii="仿宋_GB2312" w:hAnsi="仿宋_GB2312" w:eastAsia="仿宋_GB2312" w:cs="仿宋_GB2312"/>
          <w:sz w:val="32"/>
          <w:szCs w:val="32"/>
          <w:highlight w:val="none"/>
        </w:rPr>
        <w:br w:type="page"/>
      </w:r>
    </w:p>
    <w:p>
      <w:pPr>
        <w:spacing w:line="560" w:lineRule="exact"/>
        <w:jc w:val="center"/>
        <w:rPr>
          <w:rFonts w:ascii="宋体" w:hAnsi="宋体"/>
          <w:b/>
          <w:sz w:val="52"/>
          <w:highlight w:val="none"/>
        </w:rPr>
      </w:pPr>
      <w:r>
        <w:rPr>
          <w:rFonts w:hint="eastAsia" w:ascii="宋体" w:hAnsi="宋体"/>
          <w:b/>
          <w:sz w:val="52"/>
          <w:highlight w:val="none"/>
        </w:rPr>
        <w:t>深圳市龙华区大浪时尚小镇时尚活动</w:t>
      </w:r>
    </w:p>
    <w:p>
      <w:pPr>
        <w:spacing w:line="560" w:lineRule="exact"/>
        <w:jc w:val="center"/>
        <w:rPr>
          <w:rFonts w:ascii="宋体" w:hAnsi="宋体"/>
          <w:b/>
          <w:sz w:val="52"/>
          <w:highlight w:val="none"/>
        </w:rPr>
      </w:pPr>
      <w:r>
        <w:rPr>
          <w:rFonts w:hint="eastAsia" w:ascii="宋体" w:hAnsi="宋体"/>
          <w:b/>
          <w:sz w:val="52"/>
          <w:highlight w:val="none"/>
        </w:rPr>
        <w:t>场地支持申请书</w:t>
      </w:r>
    </w:p>
    <w:p>
      <w:pPr>
        <w:spacing w:line="480" w:lineRule="auto"/>
        <w:ind w:firstLine="300"/>
        <w:jc w:val="center"/>
        <w:rPr>
          <w:rFonts w:ascii="黑体" w:eastAsia="黑体"/>
          <w:sz w:val="24"/>
          <w:highlight w:val="none"/>
        </w:rPr>
      </w:pPr>
    </w:p>
    <w:p>
      <w:pPr>
        <w:spacing w:line="480" w:lineRule="auto"/>
        <w:rPr>
          <w:rFonts w:ascii="黑体" w:eastAsia="黑体"/>
          <w:sz w:val="24"/>
          <w:highlight w:val="none"/>
        </w:rPr>
      </w:pPr>
    </w:p>
    <w:p>
      <w:pPr>
        <w:spacing w:line="480" w:lineRule="auto"/>
        <w:rPr>
          <w:rFonts w:ascii="仿宋_GB2312" w:eastAsia="仿宋_GB2312"/>
          <w:sz w:val="28"/>
          <w:highlight w:val="none"/>
        </w:rPr>
      </w:pPr>
      <w:r>
        <w:rPr>
          <w:rFonts w:hint="eastAsia" w:ascii="仿宋_GB2312" w:eastAsia="仿宋_GB2312"/>
          <w:sz w:val="28"/>
          <w:highlight w:val="none"/>
        </w:rPr>
        <w:t>单位名称（盖章）：</w:t>
      </w:r>
      <w:r>
        <w:rPr>
          <w:highlight w:val="none"/>
        </w:rPr>
        <w:t xml:space="preserve">                                                 </w:t>
      </w:r>
      <w:r>
        <w:rPr>
          <w:rFonts w:hint="eastAsia"/>
          <w:highlight w:val="none"/>
        </w:rPr>
        <w:t xml:space="preserve">      </w:t>
      </w:r>
    </w:p>
    <w:p>
      <w:pPr>
        <w:spacing w:line="480" w:lineRule="auto"/>
        <w:rPr>
          <w:rFonts w:ascii="仿宋_GB2312" w:eastAsia="仿宋_GB2312"/>
          <w:sz w:val="28"/>
          <w:highlight w:val="none"/>
        </w:rPr>
      </w:pPr>
      <w:r>
        <w:rPr>
          <w:rFonts w:hint="eastAsia" w:ascii="仿宋_GB2312" w:eastAsia="仿宋_GB2312"/>
          <w:sz w:val="28"/>
          <w:highlight w:val="none"/>
        </w:rPr>
        <w:t>法定代表人（签名）：</w:t>
      </w:r>
      <w:r>
        <w:rPr>
          <w:highlight w:val="none"/>
        </w:rPr>
        <w:t xml:space="preserve">                    </w:t>
      </w:r>
      <w:r>
        <w:rPr>
          <w:rFonts w:hint="eastAsia" w:ascii="仿宋_GB2312" w:eastAsia="仿宋_GB2312"/>
          <w:sz w:val="28"/>
          <w:highlight w:val="none"/>
        </w:rPr>
        <w:t>移动电话：</w:t>
      </w:r>
      <w:r>
        <w:rPr>
          <w:highlight w:val="none"/>
        </w:rPr>
        <w:t xml:space="preserve">                   </w:t>
      </w:r>
    </w:p>
    <w:p>
      <w:pPr>
        <w:spacing w:line="480" w:lineRule="auto"/>
        <w:rPr>
          <w:rFonts w:ascii="仿宋_GB2312" w:eastAsia="仿宋_GB2312"/>
          <w:sz w:val="28"/>
          <w:highlight w:val="none"/>
        </w:rPr>
      </w:pPr>
      <w:r>
        <w:rPr>
          <w:rFonts w:hint="eastAsia" w:ascii="仿宋_GB2312" w:eastAsia="仿宋_GB2312"/>
          <w:sz w:val="28"/>
          <w:highlight w:val="none"/>
        </w:rPr>
        <w:t>单位联系人：</w:t>
      </w:r>
      <w:r>
        <w:rPr>
          <w:highlight w:val="none"/>
        </w:rPr>
        <w:t xml:space="preserve">           </w:t>
      </w:r>
      <w:r>
        <w:rPr>
          <w:rFonts w:hint="eastAsia" w:ascii="仿宋_GB2312" w:eastAsia="仿宋_GB2312"/>
          <w:sz w:val="28"/>
          <w:highlight w:val="none"/>
        </w:rPr>
        <w:t xml:space="preserve"> 联系电话：</w:t>
      </w:r>
      <w:r>
        <w:rPr>
          <w:highlight w:val="none"/>
        </w:rPr>
        <w:t xml:space="preserve">            </w:t>
      </w:r>
      <w:r>
        <w:rPr>
          <w:rFonts w:hint="eastAsia" w:ascii="仿宋_GB2312" w:eastAsia="仿宋_GB2312"/>
          <w:sz w:val="28"/>
          <w:highlight w:val="none"/>
        </w:rPr>
        <w:t>移动电话：</w:t>
      </w:r>
      <w:r>
        <w:rPr>
          <w:highlight w:val="none"/>
        </w:rPr>
        <w:t xml:space="preserve">           </w:t>
      </w:r>
    </w:p>
    <w:p>
      <w:pPr>
        <w:spacing w:line="480" w:lineRule="auto"/>
        <w:rPr>
          <w:rFonts w:ascii="仿宋_GB2312" w:eastAsia="仿宋_GB2312"/>
          <w:sz w:val="28"/>
          <w:highlight w:val="none"/>
        </w:rPr>
      </w:pPr>
      <w:r>
        <w:rPr>
          <w:rFonts w:hint="eastAsia" w:ascii="仿宋_GB2312" w:eastAsia="仿宋_GB2312"/>
          <w:sz w:val="28"/>
          <w:highlight w:val="none"/>
        </w:rPr>
        <w:t>电子邮箱：</w:t>
      </w:r>
      <w:r>
        <w:rPr>
          <w:highlight w:val="none"/>
        </w:rPr>
        <w:t xml:space="preserve">                                    </w:t>
      </w:r>
      <w:r>
        <w:rPr>
          <w:rFonts w:hint="eastAsia" w:ascii="仿宋_GB2312" w:eastAsia="仿宋_GB2312"/>
          <w:sz w:val="28"/>
          <w:highlight w:val="none"/>
        </w:rPr>
        <w:t>传真：</w:t>
      </w:r>
      <w:r>
        <w:rPr>
          <w:highlight w:val="none"/>
        </w:rPr>
        <w:t xml:space="preserve">                 </w:t>
      </w:r>
      <w:r>
        <w:rPr>
          <w:rFonts w:hint="eastAsia" w:ascii="仿宋_GB2312" w:eastAsia="仿宋_GB2312"/>
          <w:sz w:val="28"/>
          <w:highlight w:val="none"/>
        </w:rPr>
        <w:tab/>
      </w:r>
      <w:r>
        <w:rPr>
          <w:rFonts w:hint="eastAsia" w:ascii="仿宋_GB2312" w:eastAsia="仿宋_GB2312"/>
          <w:sz w:val="28"/>
          <w:highlight w:val="none"/>
        </w:rPr>
        <w:t xml:space="preserve"> </w:t>
      </w:r>
      <w:r>
        <w:rPr>
          <w:rFonts w:ascii="仿宋_GB2312" w:eastAsia="仿宋_GB2312"/>
          <w:sz w:val="28"/>
          <w:highlight w:val="none"/>
        </w:rPr>
        <w:t xml:space="preserve"> </w:t>
      </w:r>
    </w:p>
    <w:p>
      <w:pPr>
        <w:spacing w:line="480" w:lineRule="auto"/>
        <w:rPr>
          <w:rFonts w:ascii="仿宋_GB2312" w:eastAsia="仿宋_GB2312"/>
          <w:sz w:val="28"/>
          <w:highlight w:val="none"/>
        </w:rPr>
      </w:pPr>
      <w:r>
        <w:rPr>
          <w:rFonts w:hint="eastAsia" w:ascii="仿宋_GB2312" w:eastAsia="仿宋_GB2312"/>
          <w:sz w:val="28"/>
          <w:highlight w:val="none"/>
        </w:rPr>
        <w:t>单位地址：</w:t>
      </w:r>
      <w:r>
        <w:rPr>
          <w:highlight w:val="none"/>
        </w:rPr>
        <w:t xml:space="preserve">                                                             </w:t>
      </w:r>
      <w:r>
        <w:rPr>
          <w:rFonts w:hint="eastAsia" w:ascii="仿宋_GB2312" w:eastAsia="仿宋_GB2312"/>
          <w:sz w:val="28"/>
          <w:highlight w:val="none"/>
        </w:rPr>
        <w:tab/>
      </w:r>
      <w:r>
        <w:rPr>
          <w:rFonts w:hint="eastAsia" w:ascii="仿宋_GB2312" w:eastAsia="仿宋_GB2312"/>
          <w:sz w:val="28"/>
          <w:highlight w:val="none"/>
        </w:rPr>
        <w:t xml:space="preserve">                                                单位网址：</w:t>
      </w:r>
      <w:r>
        <w:rPr>
          <w:highlight w:val="none"/>
        </w:rPr>
        <w:t xml:space="preserve">         </w:t>
      </w:r>
      <w:r>
        <w:rPr>
          <w:rFonts w:ascii="仿宋_GB2312" w:eastAsia="仿宋_GB2312"/>
          <w:sz w:val="28"/>
          <w:highlight w:val="none"/>
        </w:rPr>
        <w:t xml:space="preserve">                                                    </w:t>
      </w:r>
      <w:r>
        <w:rPr>
          <w:rFonts w:hint="eastAsia" w:ascii="仿宋_GB2312" w:eastAsia="仿宋_GB2312"/>
          <w:sz w:val="28"/>
          <w:highlight w:val="none"/>
        </w:rPr>
        <w:t xml:space="preserve"> </w:t>
      </w:r>
    </w:p>
    <w:p>
      <w:pPr>
        <w:spacing w:line="480" w:lineRule="auto"/>
        <w:rPr>
          <w:rFonts w:ascii="仿宋_GB2312" w:eastAsia="仿宋_GB2312"/>
          <w:sz w:val="28"/>
          <w:highlight w:val="none"/>
        </w:rPr>
      </w:pPr>
      <w:r>
        <w:rPr>
          <w:rFonts w:hint="eastAsia" w:ascii="仿宋_GB2312" w:eastAsia="仿宋_GB2312"/>
          <w:sz w:val="28"/>
          <w:highlight w:val="none"/>
        </w:rPr>
        <w:t>填报时间：</w:t>
      </w:r>
      <w:r>
        <w:rPr>
          <w:highlight w:val="none"/>
        </w:rPr>
        <w:t xml:space="preserve">      </w:t>
      </w:r>
      <w:r>
        <w:rPr>
          <w:rFonts w:hint="eastAsia" w:ascii="仿宋_GB2312" w:eastAsia="仿宋_GB2312"/>
          <w:sz w:val="28"/>
          <w:highlight w:val="none"/>
        </w:rPr>
        <w:t>年</w:t>
      </w:r>
      <w:r>
        <w:rPr>
          <w:highlight w:val="none"/>
        </w:rPr>
        <w:t xml:space="preserve">      </w:t>
      </w:r>
      <w:r>
        <w:rPr>
          <w:rFonts w:hint="eastAsia" w:ascii="仿宋_GB2312" w:eastAsia="仿宋_GB2312"/>
          <w:sz w:val="28"/>
          <w:highlight w:val="none"/>
        </w:rPr>
        <w:t>月</w:t>
      </w:r>
      <w:r>
        <w:rPr>
          <w:highlight w:val="none"/>
        </w:rPr>
        <w:t xml:space="preserve">      </w:t>
      </w:r>
      <w:r>
        <w:rPr>
          <w:rFonts w:hint="eastAsia" w:ascii="仿宋_GB2312" w:eastAsia="仿宋_GB2312"/>
          <w:sz w:val="28"/>
          <w:highlight w:val="none"/>
        </w:rPr>
        <w:t>日</w:t>
      </w:r>
      <w:r>
        <w:rPr>
          <w:rFonts w:hint="eastAsia" w:ascii="仿宋_GB2312" w:eastAsia="仿宋_GB2312"/>
          <w:sz w:val="28"/>
          <w:highlight w:val="none"/>
        </w:rPr>
        <w:tab/>
      </w:r>
    </w:p>
    <w:p>
      <w:pPr>
        <w:spacing w:line="480" w:lineRule="auto"/>
        <w:rPr>
          <w:rFonts w:ascii="黑体" w:eastAsia="黑体"/>
          <w:sz w:val="24"/>
          <w:highlight w:val="none"/>
        </w:rPr>
      </w:pPr>
    </w:p>
    <w:p>
      <w:pPr>
        <w:spacing w:line="480" w:lineRule="auto"/>
        <w:rPr>
          <w:rFonts w:ascii="黑体" w:eastAsia="黑体"/>
          <w:sz w:val="24"/>
          <w:highlight w:val="none"/>
        </w:rPr>
      </w:pPr>
    </w:p>
    <w:p>
      <w:pPr>
        <w:spacing w:line="480" w:lineRule="auto"/>
        <w:rPr>
          <w:rFonts w:ascii="黑体" w:eastAsia="黑体"/>
          <w:sz w:val="24"/>
          <w:highlight w:val="none"/>
        </w:rPr>
      </w:pPr>
    </w:p>
    <w:p>
      <w:pPr>
        <w:spacing w:line="480" w:lineRule="auto"/>
        <w:rPr>
          <w:rFonts w:ascii="黑体" w:eastAsia="黑体"/>
          <w:sz w:val="24"/>
          <w:highlight w:val="none"/>
        </w:rPr>
      </w:pPr>
    </w:p>
    <w:p>
      <w:pPr>
        <w:spacing w:line="480" w:lineRule="auto"/>
        <w:jc w:val="center"/>
        <w:rPr>
          <w:rFonts w:ascii="仿宋_GB2312" w:eastAsia="仿宋_GB2312"/>
          <w:sz w:val="28"/>
          <w:highlight w:val="none"/>
        </w:rPr>
      </w:pPr>
    </w:p>
    <w:p>
      <w:pPr>
        <w:spacing w:line="480" w:lineRule="auto"/>
        <w:jc w:val="center"/>
        <w:rPr>
          <w:rFonts w:ascii="仿宋_GB2312" w:eastAsia="仿宋_GB2312"/>
          <w:sz w:val="28"/>
          <w:highlight w:val="none"/>
        </w:rPr>
      </w:pPr>
    </w:p>
    <w:p>
      <w:pPr>
        <w:spacing w:line="480" w:lineRule="auto"/>
        <w:jc w:val="center"/>
        <w:rPr>
          <w:rFonts w:ascii="仿宋_GB2312" w:eastAsia="仿宋_GB2312"/>
          <w:sz w:val="28"/>
          <w:highlight w:val="none"/>
        </w:rPr>
      </w:pPr>
    </w:p>
    <w:p>
      <w:pPr>
        <w:spacing w:line="480" w:lineRule="auto"/>
        <w:jc w:val="center"/>
        <w:rPr>
          <w:rFonts w:ascii="仿宋_GB2312" w:eastAsia="仿宋_GB2312"/>
          <w:sz w:val="28"/>
          <w:highlight w:val="none"/>
        </w:rPr>
      </w:pPr>
    </w:p>
    <w:p>
      <w:pPr>
        <w:spacing w:line="480" w:lineRule="auto"/>
        <w:jc w:val="center"/>
        <w:rPr>
          <w:rFonts w:ascii="黑体" w:eastAsia="仿宋_GB2312"/>
          <w:sz w:val="36"/>
          <w:highlight w:val="none"/>
        </w:rPr>
      </w:pPr>
      <w:r>
        <w:rPr>
          <w:rFonts w:hint="eastAsia" w:ascii="仿宋_GB2312" w:eastAsia="仿宋_GB2312"/>
          <w:sz w:val="28"/>
          <w:highlight w:val="none"/>
        </w:rPr>
        <w:t>深圳市龙华区重点区域建设推进中心</w:t>
      </w:r>
    </w:p>
    <w:p>
      <w:pPr>
        <w:rPr>
          <w:rFonts w:ascii="黑体" w:hAnsi="新宋体" w:eastAsia="黑体"/>
          <w:sz w:val="44"/>
          <w:szCs w:val="44"/>
          <w:highlight w:val="none"/>
        </w:rPr>
      </w:pPr>
      <w:r>
        <w:rPr>
          <w:rFonts w:hint="eastAsia" w:ascii="黑体" w:hAnsi="新宋体" w:eastAsia="黑体"/>
          <w:sz w:val="44"/>
          <w:szCs w:val="44"/>
          <w:highlight w:val="none"/>
        </w:rPr>
        <w:br w:type="page"/>
      </w:r>
    </w:p>
    <w:p>
      <w:pPr>
        <w:widowControl/>
        <w:jc w:val="center"/>
        <w:rPr>
          <w:rFonts w:ascii="黑体" w:hAnsi="新宋体" w:eastAsia="黑体"/>
          <w:sz w:val="44"/>
          <w:szCs w:val="44"/>
          <w:highlight w:val="none"/>
        </w:rPr>
      </w:pPr>
      <w:r>
        <w:rPr>
          <w:rFonts w:hint="eastAsia" w:ascii="黑体" w:hAnsi="新宋体" w:eastAsia="黑体"/>
          <w:sz w:val="44"/>
          <w:szCs w:val="44"/>
          <w:highlight w:val="none"/>
        </w:rPr>
        <w:t>填表承诺书</w:t>
      </w:r>
    </w:p>
    <w:p>
      <w:pPr>
        <w:rPr>
          <w:rFonts w:ascii="宋体" w:hAnsi="宋体"/>
          <w:sz w:val="28"/>
          <w:szCs w:val="28"/>
          <w:highlight w:val="none"/>
        </w:rPr>
      </w:pPr>
    </w:p>
    <w:p>
      <w:pPr>
        <w:ind w:firstLine="560" w:firstLineChars="200"/>
        <w:rPr>
          <w:rFonts w:ascii="仿宋_GB2312" w:hAnsi="宋体" w:eastAsia="仿宋_GB2312" w:cs="宋体"/>
          <w:kern w:val="0"/>
          <w:sz w:val="28"/>
          <w:szCs w:val="28"/>
          <w:highlight w:val="none"/>
          <w:lang w:val="zh-CN"/>
        </w:rPr>
      </w:pPr>
      <w:r>
        <w:rPr>
          <w:rFonts w:hint="eastAsia" w:ascii="仿宋_GB2312" w:hAnsi="宋体" w:eastAsia="仿宋_GB2312" w:cs="宋体"/>
          <w:kern w:val="0"/>
          <w:sz w:val="28"/>
          <w:szCs w:val="28"/>
          <w:highlight w:val="none"/>
          <w:lang w:val="zh-CN"/>
        </w:rPr>
        <w:t>1</w:t>
      </w:r>
      <w:r>
        <w:rPr>
          <w:rFonts w:hint="eastAsia" w:ascii="仿宋_GB2312" w:hAnsi="宋体" w:eastAsia="仿宋_GB2312" w:cs="宋体"/>
          <w:kern w:val="0"/>
          <w:sz w:val="28"/>
          <w:szCs w:val="28"/>
          <w:highlight w:val="none"/>
        </w:rPr>
        <w:t>.</w:t>
      </w:r>
      <w:r>
        <w:rPr>
          <w:rFonts w:hint="eastAsia" w:ascii="仿宋_GB2312" w:hAnsi="宋体" w:eastAsia="仿宋_GB2312" w:cs="宋体"/>
          <w:kern w:val="0"/>
          <w:sz w:val="28"/>
          <w:szCs w:val="28"/>
          <w:highlight w:val="none"/>
          <w:lang w:val="zh-CN"/>
        </w:rPr>
        <w:t>本单位（人）对本申请材料的合法性、真实性、准确性和完整性负责。如有虚假，本单位依法承担相应的法律责任。</w:t>
      </w:r>
    </w:p>
    <w:p>
      <w:pPr>
        <w:ind w:firstLine="560" w:firstLineChars="200"/>
        <w:rPr>
          <w:rFonts w:ascii="仿宋_GB2312" w:hAnsi="宋体" w:eastAsia="仿宋_GB2312" w:cs="宋体"/>
          <w:kern w:val="0"/>
          <w:sz w:val="28"/>
          <w:szCs w:val="28"/>
          <w:highlight w:val="none"/>
          <w:lang w:val="zh-CN"/>
        </w:rPr>
      </w:pPr>
      <w:r>
        <w:rPr>
          <w:rFonts w:hint="eastAsia" w:ascii="仿宋_GB2312" w:hAnsi="宋体" w:eastAsia="仿宋_GB2312" w:cs="宋体"/>
          <w:kern w:val="0"/>
          <w:sz w:val="28"/>
          <w:szCs w:val="28"/>
          <w:highlight w:val="none"/>
          <w:lang w:val="zh-CN"/>
        </w:rPr>
        <w:t>2</w:t>
      </w:r>
      <w:r>
        <w:rPr>
          <w:rFonts w:hint="eastAsia" w:ascii="仿宋_GB2312" w:hAnsi="宋体" w:eastAsia="仿宋_GB2312" w:cs="宋体"/>
          <w:kern w:val="0"/>
          <w:sz w:val="28"/>
          <w:szCs w:val="28"/>
          <w:highlight w:val="none"/>
        </w:rPr>
        <w:t>.</w:t>
      </w:r>
      <w:r>
        <w:rPr>
          <w:rFonts w:hint="eastAsia" w:ascii="仿宋_GB2312" w:hAnsi="宋体" w:eastAsia="仿宋_GB2312" w:cs="宋体"/>
          <w:kern w:val="0"/>
          <w:sz w:val="28"/>
          <w:szCs w:val="28"/>
          <w:highlight w:val="none"/>
          <w:lang w:val="zh-CN"/>
        </w:rPr>
        <w:t>本单位（人）同意将本申请材料向依法审批工作人员和评审专家公开。</w:t>
      </w:r>
    </w:p>
    <w:p>
      <w:pPr>
        <w:ind w:firstLine="560" w:firstLineChars="200"/>
        <w:rPr>
          <w:rFonts w:ascii="仿宋_GB2312" w:hAnsi="宋体" w:eastAsia="仿宋_GB2312" w:cs="宋体"/>
          <w:kern w:val="0"/>
          <w:sz w:val="28"/>
          <w:szCs w:val="28"/>
          <w:highlight w:val="none"/>
          <w:lang w:val="zh-CN"/>
        </w:rPr>
      </w:pPr>
      <w:r>
        <w:rPr>
          <w:rFonts w:hint="eastAsia" w:ascii="仿宋_GB2312" w:hAnsi="宋体" w:eastAsia="仿宋_GB2312" w:cs="宋体"/>
          <w:kern w:val="0"/>
          <w:sz w:val="28"/>
          <w:szCs w:val="28"/>
          <w:highlight w:val="none"/>
          <w:lang w:val="zh-CN"/>
        </w:rPr>
        <w:t>3</w:t>
      </w:r>
      <w:r>
        <w:rPr>
          <w:rFonts w:hint="eastAsia" w:ascii="仿宋_GB2312" w:hAnsi="宋体" w:eastAsia="仿宋_GB2312" w:cs="宋体"/>
          <w:kern w:val="0"/>
          <w:sz w:val="28"/>
          <w:szCs w:val="28"/>
          <w:highlight w:val="none"/>
        </w:rPr>
        <w:t>.</w:t>
      </w:r>
      <w:r>
        <w:rPr>
          <w:rFonts w:hint="eastAsia" w:ascii="仿宋_GB2312" w:hAnsi="宋体" w:eastAsia="仿宋_GB2312" w:cs="宋体"/>
          <w:kern w:val="0"/>
          <w:sz w:val="28"/>
          <w:szCs w:val="28"/>
          <w:highlight w:val="none"/>
          <w:lang w:val="zh-CN"/>
        </w:rPr>
        <w:t>本单位（人）承诺所申报项目不在龙华区内重复申报。</w:t>
      </w:r>
    </w:p>
    <w:p>
      <w:pPr>
        <w:ind w:firstLine="560" w:firstLineChars="200"/>
        <w:rPr>
          <w:rFonts w:ascii="仿宋_GB2312" w:hAnsi="宋体" w:eastAsia="仿宋_GB2312" w:cs="宋体"/>
          <w:kern w:val="0"/>
          <w:sz w:val="28"/>
          <w:szCs w:val="28"/>
          <w:highlight w:val="none"/>
          <w:lang w:val="zh-CN"/>
        </w:rPr>
      </w:pPr>
      <w:r>
        <w:rPr>
          <w:rFonts w:hint="eastAsia" w:ascii="仿宋_GB2312" w:hAnsi="宋体" w:eastAsia="仿宋_GB2312" w:cs="宋体"/>
          <w:kern w:val="0"/>
          <w:sz w:val="28"/>
          <w:szCs w:val="28"/>
          <w:highlight w:val="none"/>
          <w:lang w:val="zh-CN"/>
        </w:rPr>
        <w:t>4</w:t>
      </w:r>
      <w:r>
        <w:rPr>
          <w:rFonts w:hint="eastAsia" w:ascii="仿宋_GB2312" w:hAnsi="宋体" w:eastAsia="仿宋_GB2312" w:cs="宋体"/>
          <w:kern w:val="0"/>
          <w:sz w:val="28"/>
          <w:szCs w:val="28"/>
          <w:highlight w:val="none"/>
        </w:rPr>
        <w:t>.</w:t>
      </w:r>
      <w:r>
        <w:rPr>
          <w:rFonts w:hint="eastAsia" w:ascii="仿宋_GB2312" w:hAnsi="宋体" w:eastAsia="仿宋_GB2312" w:cs="宋体"/>
          <w:kern w:val="0"/>
          <w:sz w:val="28"/>
          <w:szCs w:val="28"/>
          <w:highlight w:val="none"/>
          <w:lang w:val="zh-CN"/>
        </w:rPr>
        <w:t>本单位（人）承诺自行申报项目，不委托中介机构代理，不存在与中介机构通过弄虚作假、串通舞弊等方式虚报、冒领、截留、挪用、挤占专项资金等违法违规行为。</w:t>
      </w:r>
    </w:p>
    <w:p>
      <w:pPr>
        <w:ind w:firstLine="560" w:firstLineChars="200"/>
        <w:rPr>
          <w:rFonts w:ascii="仿宋_GB2312" w:hAnsi="宋体" w:eastAsia="仿宋_GB2312" w:cs="宋体"/>
          <w:kern w:val="0"/>
          <w:sz w:val="28"/>
          <w:szCs w:val="28"/>
          <w:highlight w:val="none"/>
          <w:lang w:val="zh-CN"/>
        </w:rPr>
      </w:pPr>
      <w:r>
        <w:rPr>
          <w:rFonts w:hint="eastAsia" w:ascii="仿宋_GB2312" w:hAnsi="宋体" w:eastAsia="仿宋_GB2312" w:cs="宋体"/>
          <w:kern w:val="0"/>
          <w:sz w:val="28"/>
          <w:szCs w:val="28"/>
          <w:highlight w:val="none"/>
        </w:rPr>
        <w:t>5.</w:t>
      </w:r>
      <w:r>
        <w:rPr>
          <w:rFonts w:hint="eastAsia" w:ascii="仿宋_GB2312" w:hAnsi="宋体" w:eastAsia="仿宋_GB2312" w:cs="宋体"/>
          <w:kern w:val="0"/>
          <w:sz w:val="28"/>
          <w:szCs w:val="28"/>
          <w:highlight w:val="none"/>
          <w:lang w:val="zh-CN"/>
        </w:rPr>
        <w:t>本申请材料用于申请龙华区产业专项资金，不再要求予以退还。</w:t>
      </w:r>
    </w:p>
    <w:p>
      <w:pPr>
        <w:ind w:firstLine="560" w:firstLineChars="200"/>
        <w:rPr>
          <w:rFonts w:ascii="仿宋_GB2312" w:hAnsi="宋体" w:eastAsia="仿宋_GB2312" w:cs="宋体"/>
          <w:kern w:val="0"/>
          <w:sz w:val="28"/>
          <w:szCs w:val="28"/>
          <w:highlight w:val="none"/>
          <w:lang w:val="zh-CN"/>
        </w:rPr>
      </w:pPr>
      <w:r>
        <w:rPr>
          <w:rFonts w:hint="eastAsia" w:ascii="仿宋_GB2312" w:hAnsi="宋体" w:eastAsia="仿宋_GB2312" w:cs="宋体"/>
          <w:kern w:val="0"/>
          <w:sz w:val="28"/>
          <w:szCs w:val="28"/>
          <w:highlight w:val="none"/>
          <w:lang w:val="zh-CN"/>
        </w:rPr>
        <w:t>特此承诺。</w:t>
      </w:r>
    </w:p>
    <w:p>
      <w:pPr>
        <w:ind w:firstLine="560" w:firstLineChars="200"/>
        <w:rPr>
          <w:rFonts w:ascii="仿宋_GB2312" w:hAnsi="宋体" w:eastAsia="仿宋_GB2312" w:cs="宋体"/>
          <w:kern w:val="0"/>
          <w:sz w:val="28"/>
          <w:szCs w:val="28"/>
          <w:highlight w:val="none"/>
          <w:lang w:val="zh-CN"/>
        </w:rPr>
      </w:pPr>
    </w:p>
    <w:p>
      <w:pPr>
        <w:ind w:firstLine="560" w:firstLineChars="200"/>
        <w:rPr>
          <w:rFonts w:ascii="仿宋_GB2312" w:hAnsi="宋体" w:eastAsia="仿宋_GB2312" w:cs="宋体"/>
          <w:kern w:val="0"/>
          <w:sz w:val="28"/>
          <w:szCs w:val="28"/>
          <w:highlight w:val="none"/>
          <w:lang w:val="zh-CN"/>
        </w:rPr>
      </w:pPr>
      <w:r>
        <w:rPr>
          <w:rFonts w:hint="eastAsia" w:ascii="仿宋_GB2312" w:hAnsi="宋体" w:eastAsia="仿宋_GB2312" w:cs="宋体"/>
          <w:kern w:val="0"/>
          <w:sz w:val="28"/>
          <w:szCs w:val="28"/>
          <w:highlight w:val="none"/>
          <w:lang w:val="zh-CN"/>
        </w:rPr>
        <w:t xml:space="preserve">法定代表人（或被委托人）签字：              </w:t>
      </w:r>
    </w:p>
    <w:p>
      <w:pPr>
        <w:ind w:firstLine="560" w:firstLineChars="200"/>
        <w:rPr>
          <w:rFonts w:ascii="仿宋_GB2312" w:hAnsi="宋体" w:eastAsia="仿宋_GB2312" w:cs="宋体"/>
          <w:kern w:val="0"/>
          <w:sz w:val="28"/>
          <w:szCs w:val="28"/>
          <w:highlight w:val="none"/>
          <w:lang w:val="zh-CN"/>
        </w:rPr>
      </w:pPr>
      <w:r>
        <w:rPr>
          <w:rFonts w:hint="eastAsia" w:ascii="仿宋_GB2312" w:hAnsi="宋体" w:eastAsia="仿宋_GB2312" w:cs="宋体"/>
          <w:kern w:val="0"/>
          <w:sz w:val="28"/>
          <w:szCs w:val="28"/>
          <w:highlight w:val="none"/>
          <w:lang w:val="zh-CN"/>
        </w:rPr>
        <w:t xml:space="preserve">办公电话：              </w:t>
      </w:r>
    </w:p>
    <w:p>
      <w:pPr>
        <w:ind w:firstLine="560" w:firstLineChars="200"/>
        <w:rPr>
          <w:rFonts w:ascii="宋体" w:hAnsi="宋体" w:cs="宋体"/>
          <w:kern w:val="0"/>
          <w:sz w:val="28"/>
          <w:szCs w:val="28"/>
          <w:highlight w:val="none"/>
          <w:bdr w:val="single" w:color="auto" w:sz="4" w:space="0"/>
          <w:lang w:val="zh-CN"/>
        </w:rPr>
      </w:pPr>
      <w:r>
        <w:rPr>
          <w:rFonts w:hint="eastAsia" w:ascii="仿宋_GB2312" w:hAnsi="宋体" w:eastAsia="仿宋_GB2312" w:cs="宋体"/>
          <w:kern w:val="0"/>
          <w:sz w:val="28"/>
          <w:szCs w:val="28"/>
          <w:highlight w:val="none"/>
          <w:lang w:val="zh-CN"/>
        </w:rPr>
        <w:t>移动电话：</w:t>
      </w:r>
      <w:r>
        <w:rPr>
          <w:rFonts w:hint="eastAsia" w:ascii="仿宋_GB2312" w:hAnsi="宋体" w:eastAsia="仿宋_GB2312" w:cs="宋体"/>
          <w:kern w:val="0"/>
          <w:sz w:val="28"/>
          <w:szCs w:val="28"/>
          <w:highlight w:val="none"/>
          <w:bdr w:val="single" w:color="auto" w:sz="4" w:space="0"/>
          <w:lang w:val="zh-CN"/>
        </w:rPr>
        <w:t xml:space="preserve">              </w:t>
      </w:r>
    </w:p>
    <w:p>
      <w:pPr>
        <w:pStyle w:val="9"/>
        <w:rPr>
          <w:rFonts w:hAnsi="宋体" w:cs="宋体"/>
          <w:kern w:val="0"/>
          <w:sz w:val="28"/>
          <w:szCs w:val="28"/>
          <w:highlight w:val="none"/>
          <w:bdr w:val="single" w:color="auto" w:sz="4" w:space="0"/>
          <w:lang w:val="zh-CN"/>
        </w:rPr>
      </w:pPr>
    </w:p>
    <w:p>
      <w:pPr>
        <w:rPr>
          <w:b/>
          <w:sz w:val="36"/>
          <w:szCs w:val="36"/>
          <w:highlight w:val="none"/>
        </w:rPr>
      </w:pPr>
      <w:r>
        <w:rPr>
          <w:rFonts w:hint="eastAsia" w:ascii="仿宋_GB2312" w:hAnsi="宋体" w:eastAsia="仿宋_GB2312" w:cs="宋体"/>
          <w:kern w:val="0"/>
          <w:sz w:val="28"/>
          <w:szCs w:val="28"/>
          <w:highlight w:val="none"/>
          <w:lang w:val="zh-CN"/>
        </w:rPr>
        <w:t>（单位需加盖公章，被委托人签字的提交法定代表人授权委托书）</w:t>
      </w:r>
    </w:p>
    <w:p>
      <w:pPr>
        <w:jc w:val="left"/>
        <w:rPr>
          <w:b/>
          <w:sz w:val="36"/>
          <w:szCs w:val="36"/>
          <w:highlight w:val="none"/>
        </w:rPr>
      </w:pPr>
      <w:r>
        <w:rPr>
          <w:rFonts w:hint="eastAsia"/>
          <w:b/>
          <w:sz w:val="36"/>
          <w:szCs w:val="36"/>
          <w:highlight w:val="none"/>
        </w:rPr>
        <w:br w:type="page"/>
      </w:r>
    </w:p>
    <w:p>
      <w:pPr>
        <w:spacing w:line="480" w:lineRule="auto"/>
        <w:jc w:val="center"/>
        <w:rPr>
          <w:b/>
          <w:sz w:val="36"/>
          <w:szCs w:val="36"/>
          <w:highlight w:val="none"/>
        </w:rPr>
      </w:pPr>
      <w:r>
        <w:rPr>
          <w:rFonts w:hint="eastAsia"/>
          <w:b/>
          <w:sz w:val="36"/>
          <w:szCs w:val="36"/>
          <w:highlight w:val="none"/>
        </w:rPr>
        <w:t>时尚活动场地支持基本情况表</w:t>
      </w:r>
    </w:p>
    <w:tbl>
      <w:tblPr>
        <w:tblStyle w:val="19"/>
        <w:tblW w:w="99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51"/>
        <w:gridCol w:w="1468"/>
        <w:gridCol w:w="2437"/>
        <w:gridCol w:w="2615"/>
        <w:gridCol w:w="2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2" w:hRule="atLeast"/>
          <w:jc w:val="center"/>
        </w:trPr>
        <w:tc>
          <w:tcPr>
            <w:tcW w:w="221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r>
              <w:rPr>
                <w:rFonts w:hint="eastAsia" w:ascii="宋体" w:hAnsi="宋体"/>
                <w:bCs/>
                <w:highlight w:val="none"/>
              </w:rPr>
              <w:t>企业（机构）名称</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rPr>
                <w:rFonts w:ascii="宋体" w:hAnsi="宋体"/>
                <w:bCs/>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2" w:hRule="atLeast"/>
          <w:jc w:val="center"/>
        </w:trPr>
        <w:tc>
          <w:tcPr>
            <w:tcW w:w="221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cs="宋体"/>
                <w:szCs w:val="21"/>
                <w:highlight w:val="none"/>
              </w:rPr>
            </w:pPr>
            <w:r>
              <w:rPr>
                <w:rFonts w:hint="eastAsia" w:ascii="宋体" w:hAnsi="宋体" w:cs="宋体"/>
                <w:szCs w:val="21"/>
                <w:highlight w:val="none"/>
              </w:rPr>
              <w:t>组织机构代码</w:t>
            </w:r>
          </w:p>
          <w:p>
            <w:pPr>
              <w:adjustRightInd w:val="0"/>
              <w:snapToGrid w:val="0"/>
              <w:spacing w:before="60" w:after="60"/>
              <w:jc w:val="center"/>
              <w:rPr>
                <w:rFonts w:ascii="宋体" w:hAnsi="宋体"/>
                <w:bCs/>
                <w:highlight w:val="none"/>
              </w:rPr>
            </w:pPr>
            <w:r>
              <w:rPr>
                <w:rFonts w:hint="eastAsia" w:ascii="宋体" w:hAnsi="宋体" w:cs="宋体"/>
                <w:szCs w:val="21"/>
                <w:highlight w:val="none"/>
              </w:rPr>
              <w:t>(统一社会信用代码)</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rPr>
                <w:rFonts w:ascii="宋体" w:hAnsi="宋体"/>
                <w:bCs/>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2" w:hRule="atLeast"/>
          <w:jc w:val="center"/>
        </w:trPr>
        <w:tc>
          <w:tcPr>
            <w:tcW w:w="221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cs="宋体"/>
                <w:szCs w:val="21"/>
                <w:highlight w:val="none"/>
              </w:rPr>
            </w:pPr>
            <w:r>
              <w:rPr>
                <w:rFonts w:hint="eastAsia" w:ascii="宋体" w:hAnsi="宋体" w:cs="宋体"/>
                <w:szCs w:val="21"/>
                <w:highlight w:val="none"/>
              </w:rPr>
              <w:t>纳统类别</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rPr>
                <w:rFonts w:ascii="宋体" w:hAnsi="宋体"/>
                <w:bCs/>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72" w:hRule="atLeast"/>
          <w:jc w:val="center"/>
        </w:trPr>
        <w:tc>
          <w:tcPr>
            <w:tcW w:w="221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cs="宋体"/>
                <w:szCs w:val="21"/>
                <w:highlight w:val="none"/>
              </w:rPr>
            </w:pPr>
            <w:r>
              <w:rPr>
                <w:rFonts w:hint="eastAsia" w:ascii="宋体" w:hAnsi="宋体"/>
                <w:bCs/>
                <w:highlight w:val="none"/>
              </w:rPr>
              <w:t>主营业务</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rPr>
                <w:rFonts w:ascii="宋体" w:hAnsi="宋体"/>
                <w:bCs/>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7" w:hRule="atLeast"/>
          <w:jc w:val="center"/>
        </w:trPr>
        <w:tc>
          <w:tcPr>
            <w:tcW w:w="221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r>
              <w:rPr>
                <w:rFonts w:hint="eastAsia" w:ascii="宋体" w:hAnsi="宋体"/>
                <w:bCs/>
                <w:highlight w:val="none"/>
              </w:rPr>
              <w:t>注册时间</w:t>
            </w:r>
          </w:p>
        </w:tc>
        <w:tc>
          <w:tcPr>
            <w:tcW w:w="24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r>
              <w:rPr>
                <w:rFonts w:hint="eastAsia" w:ascii="宋体" w:hAnsi="宋体"/>
                <w:bCs/>
                <w:highlight w:val="none"/>
              </w:rPr>
              <w:t>年   月   日</w:t>
            </w:r>
          </w:p>
        </w:tc>
        <w:tc>
          <w:tcPr>
            <w:tcW w:w="261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r>
              <w:rPr>
                <w:rFonts w:hint="eastAsia" w:ascii="宋体" w:hAnsi="宋体"/>
                <w:bCs/>
                <w:highlight w:val="none"/>
              </w:rPr>
              <w:t>注册资金</w:t>
            </w:r>
          </w:p>
        </w:tc>
        <w:tc>
          <w:tcPr>
            <w:tcW w:w="26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6" w:hRule="atLeast"/>
          <w:jc w:val="center"/>
        </w:trPr>
        <w:tc>
          <w:tcPr>
            <w:tcW w:w="221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r>
              <w:rPr>
                <w:rFonts w:hint="eastAsia" w:ascii="宋体" w:hAnsi="宋体"/>
                <w:bCs/>
                <w:highlight w:val="none"/>
              </w:rPr>
              <w:t>注册地址</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r>
              <w:rPr>
                <w:rFonts w:hint="eastAsia" w:ascii="宋体" w:hAnsi="宋体"/>
                <w:bCs/>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9" w:hRule="atLeast"/>
          <w:jc w:val="center"/>
        </w:trPr>
        <w:tc>
          <w:tcPr>
            <w:tcW w:w="221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r>
              <w:rPr>
                <w:rFonts w:hint="eastAsia"/>
                <w:highlight w:val="none"/>
              </w:rPr>
              <w:t>开户银行</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1" w:hRule="atLeast"/>
          <w:jc w:val="center"/>
        </w:trPr>
        <w:tc>
          <w:tcPr>
            <w:tcW w:w="221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highlight w:val="none"/>
              </w:rPr>
            </w:pPr>
            <w:r>
              <w:rPr>
                <w:rFonts w:hint="eastAsia"/>
                <w:highlight w:val="none"/>
              </w:rPr>
              <w:t>开户户名</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21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r>
              <w:rPr>
                <w:rFonts w:hint="eastAsia"/>
                <w:highlight w:val="none"/>
              </w:rPr>
              <w:t>银行账号</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2" w:hRule="atLeast"/>
          <w:jc w:val="center"/>
        </w:trPr>
        <w:tc>
          <w:tcPr>
            <w:tcW w:w="221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lang w:val="en-GB"/>
              </w:rPr>
            </w:pPr>
            <w:r>
              <w:rPr>
                <w:rFonts w:hint="eastAsia" w:ascii="宋体" w:hAnsi="宋体"/>
                <w:bCs/>
                <w:highlight w:val="none"/>
              </w:rPr>
              <w:t>法人代表</w:t>
            </w:r>
          </w:p>
        </w:tc>
        <w:tc>
          <w:tcPr>
            <w:tcW w:w="24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p>
        </w:tc>
        <w:tc>
          <w:tcPr>
            <w:tcW w:w="261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left"/>
              <w:rPr>
                <w:rFonts w:ascii="宋体" w:hAnsi="宋体"/>
                <w:bCs/>
                <w:highlight w:val="none"/>
              </w:rPr>
            </w:pPr>
            <w:r>
              <w:rPr>
                <w:rFonts w:hint="eastAsia" w:ascii="宋体" w:hAnsi="宋体"/>
                <w:bCs/>
                <w:highlight w:val="none"/>
                <w:lang w:val="en-GB"/>
              </w:rPr>
              <w:t>电  话：</w:t>
            </w:r>
          </w:p>
        </w:tc>
        <w:tc>
          <w:tcPr>
            <w:tcW w:w="26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left"/>
              <w:rPr>
                <w:rFonts w:ascii="宋体" w:hAnsi="宋体"/>
                <w:bCs/>
                <w:highlight w:val="none"/>
              </w:rPr>
            </w:pPr>
            <w:r>
              <w:rPr>
                <w:rFonts w:hint="eastAsia" w:ascii="宋体" w:hAnsi="宋体"/>
                <w:bCs/>
                <w:highlight w:val="none"/>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5" w:hRule="atLeast"/>
          <w:jc w:val="center"/>
        </w:trPr>
        <w:tc>
          <w:tcPr>
            <w:tcW w:w="221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r>
              <w:rPr>
                <w:rFonts w:hint="eastAsia" w:ascii="宋体" w:hAnsi="宋体"/>
                <w:bCs/>
                <w:highlight w:val="none"/>
              </w:rPr>
              <w:t>单位联系人</w:t>
            </w:r>
          </w:p>
        </w:tc>
        <w:tc>
          <w:tcPr>
            <w:tcW w:w="24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p>
        </w:tc>
        <w:tc>
          <w:tcPr>
            <w:tcW w:w="261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left"/>
              <w:rPr>
                <w:rFonts w:ascii="宋体" w:hAnsi="宋体"/>
                <w:bCs/>
                <w:highlight w:val="none"/>
              </w:rPr>
            </w:pPr>
            <w:r>
              <w:rPr>
                <w:rFonts w:hint="eastAsia" w:ascii="宋体" w:hAnsi="宋体"/>
                <w:bCs/>
                <w:highlight w:val="none"/>
              </w:rPr>
              <w:t>职  务：</w:t>
            </w:r>
          </w:p>
        </w:tc>
        <w:tc>
          <w:tcPr>
            <w:tcW w:w="26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left"/>
              <w:rPr>
                <w:rFonts w:ascii="宋体" w:hAnsi="宋体"/>
                <w:bCs/>
                <w:highlight w:val="none"/>
              </w:rPr>
            </w:pPr>
            <w:r>
              <w:rPr>
                <w:rFonts w:hint="eastAsia" w:ascii="宋体" w:hAnsi="宋体"/>
                <w:bCs/>
                <w:highlight w:val="none"/>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50" w:hRule="atLeast"/>
          <w:jc w:val="center"/>
        </w:trPr>
        <w:tc>
          <w:tcPr>
            <w:tcW w:w="751" w:type="dxa"/>
            <w:vMerge w:val="restart"/>
            <w:tcBorders>
              <w:left w:val="single" w:color="auto" w:sz="4" w:space="0"/>
              <w:right w:val="single" w:color="auto" w:sz="4" w:space="0"/>
            </w:tcBorders>
            <w:vAlign w:val="center"/>
          </w:tcPr>
          <w:p>
            <w:pPr>
              <w:ind w:left="113" w:right="113"/>
              <w:jc w:val="center"/>
              <w:rPr>
                <w:rFonts w:ascii="宋体" w:hAnsi="宋体" w:cs="宋体"/>
                <w:szCs w:val="21"/>
                <w:highlight w:val="none"/>
              </w:rPr>
            </w:pPr>
            <w:r>
              <w:rPr>
                <w:rFonts w:hint="eastAsia" w:ascii="宋体" w:hAnsi="宋体" w:cs="宋体"/>
                <w:szCs w:val="21"/>
                <w:highlight w:val="none"/>
              </w:rPr>
              <w:t>近三年主要财务指标（万元）</w:t>
            </w:r>
          </w:p>
          <w:p>
            <w:pPr>
              <w:tabs>
                <w:tab w:val="left" w:pos="1857"/>
              </w:tabs>
              <w:adjustRightInd w:val="0"/>
              <w:snapToGrid w:val="0"/>
              <w:spacing w:before="60" w:after="60"/>
              <w:jc w:val="center"/>
              <w:rPr>
                <w:rFonts w:ascii="宋体" w:hAnsi="宋体"/>
                <w:bCs/>
                <w:highlight w:val="none"/>
              </w:rPr>
            </w:pPr>
          </w:p>
        </w:tc>
        <w:tc>
          <w:tcPr>
            <w:tcW w:w="1468" w:type="dxa"/>
            <w:tcBorders>
              <w:left w:val="single" w:color="auto" w:sz="4" w:space="0"/>
              <w:right w:val="single" w:color="auto" w:sz="4" w:space="0"/>
              <w:tl2br w:val="single" w:color="auto" w:sz="4" w:space="0"/>
            </w:tcBorders>
          </w:tcPr>
          <w:p>
            <w:pPr>
              <w:ind w:left="105" w:leftChars="50"/>
              <w:rPr>
                <w:rFonts w:ascii="宋体" w:hAnsi="宋体" w:cs="宋体"/>
                <w:kern w:val="0"/>
                <w:szCs w:val="21"/>
                <w:highlight w:val="none"/>
              </w:rPr>
            </w:pPr>
            <w:r>
              <w:rPr>
                <w:rFonts w:hint="eastAsia" w:ascii="宋体" w:hAnsi="宋体" w:cs="宋体"/>
                <w:kern w:val="0"/>
                <w:szCs w:val="21"/>
                <w:highlight w:val="none"/>
              </w:rPr>
              <w:t xml:space="preserve">      年份</w:t>
            </w:r>
          </w:p>
          <w:p>
            <w:pPr>
              <w:ind w:left="105" w:leftChars="50"/>
              <w:rPr>
                <w:rFonts w:ascii="宋体" w:hAnsi="宋体" w:cs="宋体"/>
                <w:kern w:val="0"/>
                <w:szCs w:val="21"/>
                <w:highlight w:val="none"/>
              </w:rPr>
            </w:pPr>
            <w:r>
              <w:rPr>
                <w:rFonts w:hint="eastAsia" w:ascii="宋体" w:hAnsi="宋体" w:cs="宋体"/>
                <w:kern w:val="0"/>
                <w:szCs w:val="21"/>
                <w:highlight w:val="none"/>
              </w:rPr>
              <w:t>指标</w:t>
            </w:r>
          </w:p>
        </w:tc>
        <w:tc>
          <w:tcPr>
            <w:tcW w:w="2437" w:type="dxa"/>
            <w:tcBorders>
              <w:top w:val="single" w:color="auto" w:sz="4" w:space="0"/>
              <w:left w:val="single" w:color="auto" w:sz="4" w:space="0"/>
              <w:right w:val="single" w:color="auto" w:sz="4" w:space="0"/>
            </w:tcBorders>
            <w:vAlign w:val="center"/>
          </w:tcPr>
          <w:p>
            <w:pPr>
              <w:jc w:val="center"/>
              <w:rPr>
                <w:rFonts w:ascii="宋体" w:hAnsi="宋体" w:cs="宋体"/>
                <w:kern w:val="0"/>
                <w:szCs w:val="21"/>
                <w:highlight w:val="none"/>
              </w:rPr>
            </w:pPr>
            <w:r>
              <w:rPr>
                <w:rFonts w:hint="eastAsia" w:ascii="宋体" w:hAnsi="宋体" w:cs="宋体"/>
                <w:kern w:val="0"/>
                <w:szCs w:val="21"/>
                <w:highlight w:val="none"/>
              </w:rPr>
              <w:t>年</w:t>
            </w:r>
          </w:p>
        </w:tc>
        <w:tc>
          <w:tcPr>
            <w:tcW w:w="2615" w:type="dxa"/>
            <w:tcBorders>
              <w:top w:val="single" w:color="auto" w:sz="4" w:space="0"/>
              <w:left w:val="single" w:color="auto" w:sz="4" w:space="0"/>
              <w:right w:val="single" w:color="auto" w:sz="4" w:space="0"/>
            </w:tcBorders>
            <w:vAlign w:val="center"/>
          </w:tcPr>
          <w:p>
            <w:pPr>
              <w:adjustRightInd w:val="0"/>
              <w:snapToGrid w:val="0"/>
              <w:spacing w:before="60" w:after="60"/>
              <w:jc w:val="center"/>
              <w:rPr>
                <w:rFonts w:ascii="宋体" w:hAnsi="宋体"/>
                <w:bCs/>
                <w:highlight w:val="none"/>
              </w:rPr>
            </w:pPr>
            <w:r>
              <w:rPr>
                <w:rFonts w:hint="eastAsia" w:ascii="宋体" w:hAnsi="宋体"/>
                <w:bCs/>
                <w:highlight w:val="none"/>
              </w:rPr>
              <w:t>年</w:t>
            </w:r>
          </w:p>
        </w:tc>
        <w:tc>
          <w:tcPr>
            <w:tcW w:w="2637" w:type="dxa"/>
            <w:tcBorders>
              <w:top w:val="single" w:color="auto" w:sz="4" w:space="0"/>
              <w:left w:val="single" w:color="auto" w:sz="4" w:space="0"/>
              <w:right w:val="single" w:color="auto" w:sz="4" w:space="0"/>
            </w:tcBorders>
            <w:vAlign w:val="center"/>
          </w:tcPr>
          <w:p>
            <w:pPr>
              <w:jc w:val="center"/>
              <w:rPr>
                <w:rFonts w:ascii="宋体" w:hAnsi="宋体"/>
                <w:bCs/>
                <w:highlight w:val="none"/>
              </w:rPr>
            </w:pPr>
            <w:r>
              <w:rPr>
                <w:rFonts w:hint="eastAsia" w:ascii="宋体" w:hAnsi="宋体"/>
                <w:bCs/>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90" w:hRule="atLeast"/>
          <w:jc w:val="center"/>
        </w:trPr>
        <w:tc>
          <w:tcPr>
            <w:tcW w:w="751" w:type="dxa"/>
            <w:vMerge w:val="continue"/>
            <w:tcBorders>
              <w:left w:val="single" w:color="auto" w:sz="4" w:space="0"/>
              <w:right w:val="single" w:color="auto" w:sz="4" w:space="0"/>
            </w:tcBorders>
            <w:vAlign w:val="center"/>
          </w:tcPr>
          <w:p>
            <w:pPr>
              <w:tabs>
                <w:tab w:val="left" w:pos="1857"/>
              </w:tabs>
              <w:adjustRightInd w:val="0"/>
              <w:snapToGrid w:val="0"/>
              <w:spacing w:before="60" w:after="60"/>
              <w:jc w:val="center"/>
              <w:rPr>
                <w:rFonts w:ascii="宋体" w:hAnsi="宋体"/>
                <w:bCs/>
                <w:highlight w:val="none"/>
              </w:rPr>
            </w:pPr>
          </w:p>
        </w:tc>
        <w:tc>
          <w:tcPr>
            <w:tcW w:w="1468" w:type="dxa"/>
            <w:tcBorders>
              <w:left w:val="single" w:color="auto" w:sz="4" w:space="0"/>
              <w:right w:val="single" w:color="auto" w:sz="4" w:space="0"/>
            </w:tcBorders>
            <w:vAlign w:val="center"/>
          </w:tcPr>
          <w:p>
            <w:pPr>
              <w:jc w:val="center"/>
              <w:rPr>
                <w:rFonts w:ascii="宋体" w:hAnsi="宋体" w:cs="宋体"/>
                <w:kern w:val="0"/>
                <w:szCs w:val="21"/>
                <w:highlight w:val="none"/>
              </w:rPr>
            </w:pPr>
            <w:r>
              <w:rPr>
                <w:rFonts w:hint="eastAsia" w:ascii="宋体" w:hAnsi="宋体" w:cs="宋体"/>
                <w:kern w:val="0"/>
                <w:szCs w:val="21"/>
                <w:highlight w:val="none"/>
              </w:rPr>
              <w:t>产值规模</w:t>
            </w:r>
          </w:p>
        </w:tc>
        <w:tc>
          <w:tcPr>
            <w:tcW w:w="2437" w:type="dxa"/>
            <w:tcBorders>
              <w:left w:val="single" w:color="auto" w:sz="4" w:space="0"/>
              <w:right w:val="single" w:color="auto" w:sz="4" w:space="0"/>
            </w:tcBorders>
          </w:tcPr>
          <w:p>
            <w:pPr>
              <w:rPr>
                <w:rFonts w:ascii="宋体" w:hAnsi="宋体" w:cs="宋体"/>
                <w:kern w:val="0"/>
                <w:szCs w:val="21"/>
                <w:highlight w:val="none"/>
              </w:rPr>
            </w:pPr>
          </w:p>
        </w:tc>
        <w:tc>
          <w:tcPr>
            <w:tcW w:w="2615" w:type="dxa"/>
            <w:tcBorders>
              <w:left w:val="single" w:color="auto" w:sz="4" w:space="0"/>
              <w:right w:val="single" w:color="auto" w:sz="4" w:space="0"/>
            </w:tcBorders>
            <w:vAlign w:val="bottom"/>
          </w:tcPr>
          <w:p>
            <w:pPr>
              <w:rPr>
                <w:rFonts w:ascii="宋体" w:hAnsi="宋体"/>
                <w:bCs/>
                <w:highlight w:val="none"/>
              </w:rPr>
            </w:pPr>
          </w:p>
        </w:tc>
        <w:tc>
          <w:tcPr>
            <w:tcW w:w="2637" w:type="dxa"/>
            <w:tcBorders>
              <w:left w:val="single" w:color="auto" w:sz="4" w:space="0"/>
              <w:right w:val="single" w:color="auto" w:sz="4" w:space="0"/>
            </w:tcBorders>
            <w:vAlign w:val="bottom"/>
          </w:tcPr>
          <w:p>
            <w:pPr>
              <w:rPr>
                <w:rFonts w:ascii="宋体" w:hAnsi="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4" w:hRule="atLeast"/>
          <w:jc w:val="center"/>
        </w:trPr>
        <w:tc>
          <w:tcPr>
            <w:tcW w:w="751" w:type="dxa"/>
            <w:vMerge w:val="continue"/>
            <w:tcBorders>
              <w:left w:val="single" w:color="auto" w:sz="4" w:space="0"/>
              <w:right w:val="single" w:color="auto" w:sz="4" w:space="0"/>
            </w:tcBorders>
            <w:vAlign w:val="center"/>
          </w:tcPr>
          <w:p>
            <w:pPr>
              <w:tabs>
                <w:tab w:val="left" w:pos="1857"/>
              </w:tabs>
              <w:adjustRightInd w:val="0"/>
              <w:snapToGrid w:val="0"/>
              <w:spacing w:before="60" w:after="60"/>
              <w:jc w:val="center"/>
              <w:rPr>
                <w:rFonts w:ascii="宋体" w:hAnsi="宋体"/>
                <w:bCs/>
                <w:highlight w:val="none"/>
              </w:rPr>
            </w:pPr>
          </w:p>
        </w:tc>
        <w:tc>
          <w:tcPr>
            <w:tcW w:w="1468" w:type="dxa"/>
            <w:tcBorders>
              <w:left w:val="single" w:color="auto" w:sz="4" w:space="0"/>
              <w:right w:val="single" w:color="auto" w:sz="4" w:space="0"/>
            </w:tcBorders>
            <w:vAlign w:val="center"/>
          </w:tcPr>
          <w:p>
            <w:pPr>
              <w:jc w:val="center"/>
              <w:rPr>
                <w:rFonts w:ascii="宋体" w:hAnsi="宋体" w:cs="宋体"/>
                <w:kern w:val="0"/>
                <w:szCs w:val="21"/>
                <w:highlight w:val="none"/>
              </w:rPr>
            </w:pPr>
            <w:r>
              <w:rPr>
                <w:rFonts w:hint="eastAsia" w:ascii="宋体" w:hAnsi="宋体" w:cs="宋体"/>
                <w:kern w:val="0"/>
                <w:szCs w:val="21"/>
                <w:highlight w:val="none"/>
              </w:rPr>
              <w:t>营业收入</w:t>
            </w:r>
          </w:p>
        </w:tc>
        <w:tc>
          <w:tcPr>
            <w:tcW w:w="2437" w:type="dxa"/>
            <w:tcBorders>
              <w:left w:val="single" w:color="auto" w:sz="4" w:space="0"/>
              <w:right w:val="single" w:color="auto" w:sz="4" w:space="0"/>
            </w:tcBorders>
            <w:vAlign w:val="bottom"/>
          </w:tcPr>
          <w:p>
            <w:pPr>
              <w:adjustRightInd w:val="0"/>
              <w:snapToGrid w:val="0"/>
              <w:spacing w:before="60" w:after="60"/>
              <w:rPr>
                <w:rFonts w:ascii="宋体" w:hAnsi="宋体"/>
                <w:bCs/>
                <w:highlight w:val="none"/>
              </w:rPr>
            </w:pPr>
          </w:p>
        </w:tc>
        <w:tc>
          <w:tcPr>
            <w:tcW w:w="2615" w:type="dxa"/>
            <w:tcBorders>
              <w:left w:val="single" w:color="auto" w:sz="4" w:space="0"/>
              <w:right w:val="single" w:color="auto" w:sz="4" w:space="0"/>
            </w:tcBorders>
            <w:vAlign w:val="bottom"/>
          </w:tcPr>
          <w:p>
            <w:pPr>
              <w:rPr>
                <w:rFonts w:ascii="宋体" w:hAnsi="宋体"/>
                <w:bCs/>
                <w:highlight w:val="none"/>
              </w:rPr>
            </w:pPr>
          </w:p>
        </w:tc>
        <w:tc>
          <w:tcPr>
            <w:tcW w:w="2637" w:type="dxa"/>
            <w:tcBorders>
              <w:left w:val="single" w:color="auto" w:sz="4" w:space="0"/>
              <w:right w:val="single" w:color="auto" w:sz="4" w:space="0"/>
            </w:tcBorders>
            <w:vAlign w:val="bottom"/>
          </w:tcPr>
          <w:p>
            <w:pPr>
              <w:rPr>
                <w:rFonts w:ascii="宋体" w:hAnsi="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4" w:hRule="atLeast"/>
          <w:jc w:val="center"/>
        </w:trPr>
        <w:tc>
          <w:tcPr>
            <w:tcW w:w="751" w:type="dxa"/>
            <w:vMerge w:val="continue"/>
            <w:tcBorders>
              <w:left w:val="single" w:color="auto" w:sz="4" w:space="0"/>
              <w:right w:val="single" w:color="auto" w:sz="4" w:space="0"/>
            </w:tcBorders>
            <w:vAlign w:val="center"/>
          </w:tcPr>
          <w:p>
            <w:pPr>
              <w:tabs>
                <w:tab w:val="left" w:pos="1857"/>
              </w:tabs>
              <w:adjustRightInd w:val="0"/>
              <w:snapToGrid w:val="0"/>
              <w:spacing w:before="60" w:after="60"/>
              <w:jc w:val="center"/>
              <w:rPr>
                <w:rFonts w:ascii="宋体" w:hAnsi="宋体"/>
                <w:bCs/>
                <w:highlight w:val="none"/>
              </w:rPr>
            </w:pPr>
          </w:p>
        </w:tc>
        <w:tc>
          <w:tcPr>
            <w:tcW w:w="1468" w:type="dxa"/>
            <w:tcBorders>
              <w:left w:val="single" w:color="auto" w:sz="4" w:space="0"/>
              <w:right w:val="single" w:color="auto" w:sz="4" w:space="0"/>
            </w:tcBorders>
            <w:vAlign w:val="center"/>
          </w:tcPr>
          <w:p>
            <w:pPr>
              <w:jc w:val="center"/>
              <w:rPr>
                <w:rFonts w:ascii="宋体" w:hAnsi="宋体" w:cs="宋体"/>
                <w:kern w:val="0"/>
                <w:szCs w:val="21"/>
                <w:highlight w:val="none"/>
              </w:rPr>
            </w:pPr>
            <w:r>
              <w:rPr>
                <w:rFonts w:hint="eastAsia" w:ascii="宋体" w:hAnsi="宋体" w:cs="宋体"/>
                <w:kern w:val="0"/>
                <w:szCs w:val="21"/>
                <w:highlight w:val="none"/>
              </w:rPr>
              <w:t>主营业务收入</w:t>
            </w:r>
          </w:p>
        </w:tc>
        <w:tc>
          <w:tcPr>
            <w:tcW w:w="2437" w:type="dxa"/>
            <w:tcBorders>
              <w:left w:val="single" w:color="auto" w:sz="4" w:space="0"/>
              <w:right w:val="single" w:color="auto" w:sz="4" w:space="0"/>
            </w:tcBorders>
            <w:vAlign w:val="bottom"/>
          </w:tcPr>
          <w:p>
            <w:pPr>
              <w:adjustRightInd w:val="0"/>
              <w:snapToGrid w:val="0"/>
              <w:spacing w:before="60" w:after="60"/>
              <w:rPr>
                <w:rFonts w:ascii="宋体" w:hAnsi="宋体"/>
                <w:bCs/>
                <w:highlight w:val="none"/>
              </w:rPr>
            </w:pPr>
          </w:p>
        </w:tc>
        <w:tc>
          <w:tcPr>
            <w:tcW w:w="2615" w:type="dxa"/>
            <w:tcBorders>
              <w:left w:val="single" w:color="auto" w:sz="4" w:space="0"/>
              <w:right w:val="single" w:color="auto" w:sz="4" w:space="0"/>
            </w:tcBorders>
            <w:vAlign w:val="bottom"/>
          </w:tcPr>
          <w:p>
            <w:pPr>
              <w:rPr>
                <w:rFonts w:ascii="宋体" w:hAnsi="宋体"/>
                <w:bCs/>
                <w:highlight w:val="none"/>
              </w:rPr>
            </w:pPr>
          </w:p>
        </w:tc>
        <w:tc>
          <w:tcPr>
            <w:tcW w:w="2637" w:type="dxa"/>
            <w:tcBorders>
              <w:left w:val="single" w:color="auto" w:sz="4" w:space="0"/>
              <w:right w:val="single" w:color="auto" w:sz="4" w:space="0"/>
            </w:tcBorders>
            <w:vAlign w:val="bottom"/>
          </w:tcPr>
          <w:p>
            <w:pPr>
              <w:rPr>
                <w:rFonts w:ascii="宋体" w:hAnsi="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62" w:hRule="atLeast"/>
          <w:jc w:val="center"/>
        </w:trPr>
        <w:tc>
          <w:tcPr>
            <w:tcW w:w="751" w:type="dxa"/>
            <w:vMerge w:val="continue"/>
            <w:tcBorders>
              <w:left w:val="single" w:color="auto" w:sz="4" w:space="0"/>
              <w:right w:val="single" w:color="auto" w:sz="4" w:space="0"/>
            </w:tcBorders>
            <w:vAlign w:val="center"/>
          </w:tcPr>
          <w:p>
            <w:pPr>
              <w:tabs>
                <w:tab w:val="left" w:pos="1857"/>
              </w:tabs>
              <w:adjustRightInd w:val="0"/>
              <w:snapToGrid w:val="0"/>
              <w:spacing w:before="60" w:after="60"/>
              <w:jc w:val="center"/>
              <w:rPr>
                <w:rFonts w:ascii="宋体" w:hAnsi="宋体"/>
                <w:bCs/>
                <w:highlight w:val="none"/>
              </w:rPr>
            </w:pPr>
          </w:p>
        </w:tc>
        <w:tc>
          <w:tcPr>
            <w:tcW w:w="1468" w:type="dxa"/>
            <w:tcBorders>
              <w:left w:val="single" w:color="auto" w:sz="4" w:space="0"/>
              <w:right w:val="single" w:color="auto" w:sz="4" w:space="0"/>
            </w:tcBorders>
            <w:vAlign w:val="center"/>
          </w:tcPr>
          <w:p>
            <w:pPr>
              <w:jc w:val="center"/>
              <w:rPr>
                <w:rFonts w:ascii="宋体" w:hAnsi="宋体" w:cs="宋体"/>
                <w:kern w:val="0"/>
                <w:szCs w:val="21"/>
                <w:highlight w:val="none"/>
              </w:rPr>
            </w:pPr>
            <w:r>
              <w:rPr>
                <w:rFonts w:hint="eastAsia" w:ascii="宋体" w:hAnsi="宋体" w:cs="宋体"/>
                <w:kern w:val="0"/>
                <w:szCs w:val="21"/>
                <w:highlight w:val="none"/>
              </w:rPr>
              <w:t>净利润</w:t>
            </w:r>
          </w:p>
        </w:tc>
        <w:tc>
          <w:tcPr>
            <w:tcW w:w="2437" w:type="dxa"/>
            <w:tcBorders>
              <w:left w:val="single" w:color="auto" w:sz="4" w:space="0"/>
              <w:right w:val="single" w:color="auto" w:sz="4" w:space="0"/>
            </w:tcBorders>
            <w:vAlign w:val="bottom"/>
          </w:tcPr>
          <w:p>
            <w:pPr>
              <w:adjustRightInd w:val="0"/>
              <w:snapToGrid w:val="0"/>
              <w:spacing w:before="60" w:after="60"/>
              <w:rPr>
                <w:rFonts w:ascii="宋体" w:hAnsi="宋体"/>
                <w:bCs/>
                <w:highlight w:val="none"/>
              </w:rPr>
            </w:pPr>
          </w:p>
        </w:tc>
        <w:tc>
          <w:tcPr>
            <w:tcW w:w="2615" w:type="dxa"/>
            <w:tcBorders>
              <w:left w:val="single" w:color="auto" w:sz="4" w:space="0"/>
              <w:right w:val="single" w:color="auto" w:sz="4" w:space="0"/>
            </w:tcBorders>
            <w:vAlign w:val="bottom"/>
          </w:tcPr>
          <w:p>
            <w:pPr>
              <w:rPr>
                <w:rFonts w:ascii="宋体" w:hAnsi="宋体"/>
                <w:bCs/>
                <w:highlight w:val="none"/>
              </w:rPr>
            </w:pPr>
          </w:p>
        </w:tc>
        <w:tc>
          <w:tcPr>
            <w:tcW w:w="2637" w:type="dxa"/>
            <w:tcBorders>
              <w:left w:val="single" w:color="auto" w:sz="4" w:space="0"/>
              <w:right w:val="single" w:color="auto" w:sz="4" w:space="0"/>
            </w:tcBorders>
            <w:vAlign w:val="bottom"/>
          </w:tcPr>
          <w:p>
            <w:pPr>
              <w:rPr>
                <w:rFonts w:ascii="宋体" w:hAnsi="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2" w:hRule="atLeast"/>
          <w:jc w:val="center"/>
        </w:trPr>
        <w:tc>
          <w:tcPr>
            <w:tcW w:w="751" w:type="dxa"/>
            <w:vMerge w:val="continue"/>
            <w:tcBorders>
              <w:left w:val="single" w:color="auto" w:sz="4" w:space="0"/>
              <w:right w:val="single" w:color="auto" w:sz="4" w:space="0"/>
            </w:tcBorders>
            <w:vAlign w:val="center"/>
          </w:tcPr>
          <w:p>
            <w:pPr>
              <w:tabs>
                <w:tab w:val="left" w:pos="1857"/>
              </w:tabs>
              <w:adjustRightInd w:val="0"/>
              <w:snapToGrid w:val="0"/>
              <w:spacing w:before="60" w:after="60"/>
              <w:jc w:val="center"/>
              <w:rPr>
                <w:rFonts w:ascii="宋体" w:hAnsi="宋体"/>
                <w:bCs/>
                <w:highlight w:val="none"/>
              </w:rPr>
            </w:pPr>
          </w:p>
        </w:tc>
        <w:tc>
          <w:tcPr>
            <w:tcW w:w="1468" w:type="dxa"/>
            <w:tcBorders>
              <w:left w:val="single" w:color="auto" w:sz="4" w:space="0"/>
              <w:right w:val="single" w:color="auto" w:sz="4" w:space="0"/>
            </w:tcBorders>
            <w:vAlign w:val="center"/>
          </w:tcPr>
          <w:p>
            <w:pPr>
              <w:jc w:val="center"/>
              <w:rPr>
                <w:rFonts w:ascii="宋体" w:hAnsi="宋体" w:cs="宋体"/>
                <w:kern w:val="0"/>
                <w:szCs w:val="21"/>
                <w:highlight w:val="none"/>
              </w:rPr>
            </w:pPr>
            <w:r>
              <w:rPr>
                <w:rFonts w:hint="eastAsia" w:ascii="宋体" w:hAnsi="宋体" w:cs="宋体"/>
                <w:kern w:val="0"/>
                <w:szCs w:val="21"/>
                <w:highlight w:val="none"/>
              </w:rPr>
              <w:t>纳税额</w:t>
            </w:r>
          </w:p>
        </w:tc>
        <w:tc>
          <w:tcPr>
            <w:tcW w:w="2437" w:type="dxa"/>
            <w:tcBorders>
              <w:left w:val="single" w:color="auto" w:sz="4" w:space="0"/>
              <w:right w:val="single" w:color="auto" w:sz="4" w:space="0"/>
            </w:tcBorders>
            <w:vAlign w:val="center"/>
          </w:tcPr>
          <w:p>
            <w:pPr>
              <w:rPr>
                <w:rFonts w:ascii="宋体" w:hAnsi="宋体" w:cs="宋体"/>
                <w:kern w:val="0"/>
                <w:szCs w:val="21"/>
                <w:highlight w:val="none"/>
              </w:rPr>
            </w:pPr>
          </w:p>
        </w:tc>
        <w:tc>
          <w:tcPr>
            <w:tcW w:w="2615" w:type="dxa"/>
            <w:tcBorders>
              <w:left w:val="single" w:color="auto" w:sz="4" w:space="0"/>
              <w:right w:val="single" w:color="auto" w:sz="4" w:space="0"/>
            </w:tcBorders>
            <w:vAlign w:val="center"/>
          </w:tcPr>
          <w:p>
            <w:pPr>
              <w:rPr>
                <w:rFonts w:ascii="宋体" w:hAnsi="宋体"/>
                <w:bCs/>
                <w:highlight w:val="none"/>
              </w:rPr>
            </w:pPr>
          </w:p>
        </w:tc>
        <w:tc>
          <w:tcPr>
            <w:tcW w:w="2637" w:type="dxa"/>
            <w:tcBorders>
              <w:left w:val="single" w:color="auto" w:sz="4" w:space="0"/>
              <w:right w:val="single" w:color="auto" w:sz="4" w:space="0"/>
            </w:tcBorders>
            <w:vAlign w:val="center"/>
          </w:tcPr>
          <w:p>
            <w:pPr>
              <w:rPr>
                <w:rFonts w:ascii="宋体" w:hAnsi="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9908" w:type="dxa"/>
            <w:gridSpan w:val="5"/>
            <w:tcBorders>
              <w:left w:val="single" w:color="auto" w:sz="4" w:space="0"/>
              <w:right w:val="single" w:color="auto" w:sz="4" w:space="0"/>
            </w:tcBorders>
            <w:vAlign w:val="center"/>
          </w:tcPr>
          <w:p>
            <w:pPr>
              <w:jc w:val="center"/>
              <w:rPr>
                <w:sz w:val="22"/>
                <w:highlight w:val="none"/>
              </w:rPr>
            </w:pPr>
            <w:r>
              <w:rPr>
                <w:rFonts w:hint="eastAsia"/>
                <w:highlight w:val="none"/>
              </w:rPr>
              <w:t>举办活动情况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2219" w:type="dxa"/>
            <w:gridSpan w:val="2"/>
            <w:tcBorders>
              <w:left w:val="single" w:color="auto" w:sz="4" w:space="0"/>
              <w:right w:val="single" w:color="auto" w:sz="4" w:space="0"/>
            </w:tcBorders>
            <w:vAlign w:val="center"/>
          </w:tcPr>
          <w:p>
            <w:pPr>
              <w:jc w:val="center"/>
              <w:rPr>
                <w:rFonts w:ascii="宋体" w:hAnsi="宋体" w:cs="宋体"/>
                <w:kern w:val="0"/>
                <w:szCs w:val="21"/>
                <w:highlight w:val="none"/>
              </w:rPr>
            </w:pPr>
            <w:r>
              <w:rPr>
                <w:rFonts w:hint="eastAsia" w:ascii="宋体" w:hAnsi="宋体" w:cs="宋体"/>
                <w:kern w:val="0"/>
                <w:szCs w:val="21"/>
                <w:highlight w:val="none"/>
              </w:rPr>
              <w:t>活动次数</w:t>
            </w:r>
          </w:p>
        </w:tc>
        <w:tc>
          <w:tcPr>
            <w:tcW w:w="7689" w:type="dxa"/>
            <w:gridSpan w:val="3"/>
            <w:tcBorders>
              <w:left w:val="single" w:color="auto" w:sz="4" w:space="0"/>
              <w:right w:val="single" w:color="auto" w:sz="4" w:space="0"/>
            </w:tcBorders>
            <w:vAlign w:val="center"/>
          </w:tcPr>
          <w:p>
            <w:pPr>
              <w:jc w:val="center"/>
              <w:rPr>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atLeast"/>
          <w:jc w:val="center"/>
        </w:trPr>
        <w:tc>
          <w:tcPr>
            <w:tcW w:w="2219" w:type="dxa"/>
            <w:gridSpan w:val="2"/>
            <w:tcBorders>
              <w:left w:val="single" w:color="auto" w:sz="4" w:space="0"/>
              <w:right w:val="single" w:color="auto" w:sz="4" w:space="0"/>
            </w:tcBorders>
            <w:vAlign w:val="center"/>
          </w:tcPr>
          <w:p>
            <w:pPr>
              <w:jc w:val="center"/>
              <w:rPr>
                <w:rFonts w:ascii="宋体" w:hAnsi="宋体" w:cs="宋体"/>
                <w:kern w:val="0"/>
                <w:szCs w:val="21"/>
                <w:highlight w:val="none"/>
              </w:rPr>
            </w:pPr>
            <w:r>
              <w:rPr>
                <w:rFonts w:hint="eastAsia" w:ascii="宋体" w:hAnsi="宋体" w:cs="宋体"/>
                <w:kern w:val="0"/>
                <w:szCs w:val="21"/>
                <w:highlight w:val="none"/>
              </w:rPr>
              <w:t>活动名单</w:t>
            </w:r>
          </w:p>
        </w:tc>
        <w:tc>
          <w:tcPr>
            <w:tcW w:w="7689" w:type="dxa"/>
            <w:gridSpan w:val="3"/>
            <w:tcBorders>
              <w:left w:val="single" w:color="auto" w:sz="4" w:space="0"/>
              <w:right w:val="single" w:color="auto" w:sz="4" w:space="0"/>
            </w:tcBorders>
            <w:vAlign w:val="center"/>
          </w:tcPr>
          <w:p>
            <w:pPr>
              <w:jc w:val="center"/>
              <w:rPr>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2219" w:type="dxa"/>
            <w:gridSpan w:val="2"/>
            <w:tcBorders>
              <w:left w:val="single" w:color="auto" w:sz="4" w:space="0"/>
              <w:right w:val="single" w:color="auto" w:sz="4" w:space="0"/>
            </w:tcBorders>
            <w:vAlign w:val="center"/>
          </w:tcPr>
          <w:p>
            <w:pPr>
              <w:jc w:val="center"/>
              <w:rPr>
                <w:rFonts w:ascii="宋体" w:hAnsi="宋体" w:cs="宋体"/>
                <w:kern w:val="0"/>
                <w:szCs w:val="21"/>
                <w:highlight w:val="none"/>
              </w:rPr>
            </w:pPr>
            <w:r>
              <w:rPr>
                <w:rFonts w:hint="eastAsia" w:ascii="宋体" w:hAnsi="宋体" w:cs="宋体"/>
                <w:kern w:val="0"/>
                <w:szCs w:val="21"/>
                <w:highlight w:val="none"/>
              </w:rPr>
              <w:t>活动举办企业</w:t>
            </w:r>
          </w:p>
        </w:tc>
        <w:tc>
          <w:tcPr>
            <w:tcW w:w="7689" w:type="dxa"/>
            <w:gridSpan w:val="3"/>
            <w:tcBorders>
              <w:left w:val="single" w:color="auto" w:sz="4" w:space="0"/>
              <w:right w:val="single" w:color="auto" w:sz="4" w:space="0"/>
            </w:tcBorders>
            <w:vAlign w:val="center"/>
          </w:tcPr>
          <w:p>
            <w:pPr>
              <w:jc w:val="center"/>
              <w:rPr>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2219" w:type="dxa"/>
            <w:gridSpan w:val="2"/>
            <w:tcBorders>
              <w:left w:val="single" w:color="auto" w:sz="4" w:space="0"/>
              <w:right w:val="single" w:color="auto" w:sz="4" w:space="0"/>
            </w:tcBorders>
            <w:vAlign w:val="center"/>
          </w:tcPr>
          <w:p>
            <w:pPr>
              <w:jc w:val="center"/>
              <w:rPr>
                <w:rFonts w:ascii="宋体" w:hAnsi="宋体" w:cs="宋体"/>
                <w:kern w:val="0"/>
                <w:szCs w:val="21"/>
                <w:highlight w:val="none"/>
              </w:rPr>
            </w:pPr>
            <w:r>
              <w:rPr>
                <w:rFonts w:hint="eastAsia" w:ascii="宋体" w:hAnsi="宋体" w:cs="宋体"/>
                <w:kern w:val="0"/>
                <w:szCs w:val="21"/>
                <w:highlight w:val="none"/>
              </w:rPr>
              <w:t>单场活动资助金额</w:t>
            </w:r>
          </w:p>
        </w:tc>
        <w:tc>
          <w:tcPr>
            <w:tcW w:w="7689" w:type="dxa"/>
            <w:gridSpan w:val="3"/>
            <w:tcBorders>
              <w:left w:val="single" w:color="auto" w:sz="4" w:space="0"/>
              <w:right w:val="single" w:color="auto" w:sz="4" w:space="0"/>
            </w:tcBorders>
            <w:vAlign w:val="center"/>
          </w:tcPr>
          <w:p>
            <w:pPr>
              <w:jc w:val="center"/>
              <w:rPr>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2219" w:type="dxa"/>
            <w:gridSpan w:val="2"/>
            <w:tcBorders>
              <w:left w:val="single" w:color="auto" w:sz="4" w:space="0"/>
              <w:right w:val="single" w:color="auto" w:sz="4" w:space="0"/>
            </w:tcBorders>
            <w:vAlign w:val="center"/>
          </w:tcPr>
          <w:p>
            <w:pPr>
              <w:widowControl/>
              <w:jc w:val="center"/>
              <w:rPr>
                <w:rFonts w:ascii="宋体" w:hAnsi="宋体"/>
                <w:bCs/>
                <w:szCs w:val="21"/>
                <w:highlight w:val="none"/>
              </w:rPr>
            </w:pPr>
            <w:r>
              <w:rPr>
                <w:rFonts w:hint="eastAsia" w:ascii="宋体" w:hAnsi="宋体" w:cs="宋体"/>
                <w:kern w:val="0"/>
                <w:szCs w:val="21"/>
                <w:highlight w:val="none"/>
              </w:rPr>
              <w:t>申请资助金额</w:t>
            </w:r>
          </w:p>
        </w:tc>
        <w:tc>
          <w:tcPr>
            <w:tcW w:w="7689" w:type="dxa"/>
            <w:gridSpan w:val="3"/>
            <w:tcBorders>
              <w:top w:val="single" w:color="auto" w:sz="4" w:space="0"/>
              <w:left w:val="single" w:color="auto" w:sz="4" w:space="0"/>
              <w:bottom w:val="single" w:color="auto" w:sz="4" w:space="0"/>
              <w:right w:val="single" w:color="auto" w:sz="4" w:space="0"/>
            </w:tcBorders>
          </w:tcPr>
          <w:p>
            <w:pPr>
              <w:rPr>
                <w:sz w:val="22"/>
                <w:highlight w:val="none"/>
              </w:rPr>
            </w:pPr>
            <w:r>
              <w:rPr>
                <w:rFonts w:hint="eastAsia" w:ascii="宋体" w:hAnsi="宋体" w:cs="宋体"/>
                <w:szCs w:val="21"/>
                <w:highlight w:val="none"/>
              </w:rPr>
              <w:t xml:space="preserve">大写：    </w:t>
            </w:r>
            <w:r>
              <w:rPr>
                <w:rFonts w:hint="eastAsia"/>
                <w:sz w:val="22"/>
                <w:highlight w:val="none"/>
              </w:rPr>
              <w:t>仟   佰</w:t>
            </w:r>
            <w:r>
              <w:rPr>
                <w:sz w:val="22"/>
                <w:highlight w:val="none"/>
              </w:rPr>
              <w:t xml:space="preserve">   </w:t>
            </w:r>
            <w:r>
              <w:rPr>
                <w:rFonts w:hint="eastAsia"/>
                <w:sz w:val="22"/>
                <w:highlight w:val="none"/>
              </w:rPr>
              <w:t>拾</w:t>
            </w:r>
            <w:r>
              <w:rPr>
                <w:sz w:val="22"/>
                <w:highlight w:val="none"/>
              </w:rPr>
              <w:t xml:space="preserve">   </w:t>
            </w:r>
            <w:r>
              <w:rPr>
                <w:rFonts w:hint="eastAsia"/>
                <w:sz w:val="22"/>
                <w:highlight w:val="none"/>
              </w:rPr>
              <w:t>万</w:t>
            </w:r>
            <w:r>
              <w:rPr>
                <w:sz w:val="22"/>
                <w:highlight w:val="none"/>
              </w:rPr>
              <w:t xml:space="preserve">   </w:t>
            </w:r>
            <w:r>
              <w:rPr>
                <w:rFonts w:hint="eastAsia"/>
                <w:sz w:val="22"/>
                <w:highlight w:val="none"/>
              </w:rPr>
              <w:t>仟</w:t>
            </w:r>
            <w:r>
              <w:rPr>
                <w:sz w:val="22"/>
                <w:highlight w:val="none"/>
              </w:rPr>
              <w:t xml:space="preserve">   </w:t>
            </w:r>
            <w:r>
              <w:rPr>
                <w:rFonts w:hint="eastAsia"/>
                <w:sz w:val="22"/>
                <w:highlight w:val="none"/>
              </w:rPr>
              <w:t>佰</w:t>
            </w:r>
            <w:r>
              <w:rPr>
                <w:sz w:val="22"/>
                <w:highlight w:val="none"/>
              </w:rPr>
              <w:t xml:space="preserve">   </w:t>
            </w:r>
            <w:r>
              <w:rPr>
                <w:rFonts w:hint="eastAsia"/>
                <w:sz w:val="22"/>
                <w:highlight w:val="none"/>
              </w:rPr>
              <w:t>拾</w:t>
            </w:r>
            <w:r>
              <w:rPr>
                <w:sz w:val="22"/>
                <w:highlight w:val="none"/>
              </w:rPr>
              <w:t xml:space="preserve">   </w:t>
            </w:r>
            <w:r>
              <w:rPr>
                <w:rFonts w:hint="eastAsia"/>
                <w:sz w:val="22"/>
                <w:highlight w:val="none"/>
              </w:rPr>
              <w:t>元，</w:t>
            </w:r>
          </w:p>
          <w:p>
            <w:pPr>
              <w:rPr>
                <w:rFonts w:ascii="宋体" w:hAnsi="宋体"/>
                <w:szCs w:val="21"/>
                <w:highlight w:val="none"/>
              </w:rPr>
            </w:pPr>
            <w:r>
              <w:rPr>
                <w:rFonts w:hint="eastAsia"/>
                <w:sz w:val="22"/>
                <w:highlight w:val="none"/>
              </w:rPr>
              <w:t>小写：（</w:t>
            </w:r>
            <w:r>
              <w:rPr>
                <w:rFonts w:ascii="Arial" w:hAnsi="Arial" w:cs="Arial"/>
                <w:b/>
                <w:bCs/>
                <w:sz w:val="18"/>
                <w:szCs w:val="18"/>
                <w:highlight w:val="none"/>
                <w:shd w:val="clear" w:color="auto" w:fill="FFFFFF"/>
              </w:rPr>
              <w:t>¥</w:t>
            </w:r>
            <w:r>
              <w:rPr>
                <w:sz w:val="22"/>
                <w:highlight w:val="none"/>
              </w:rPr>
              <w:t xml:space="preserve">   </w:t>
            </w:r>
            <w:r>
              <w:rPr>
                <w:rFonts w:hint="eastAsia"/>
                <w:sz w:val="22"/>
                <w:highlight w:val="none"/>
              </w:rPr>
              <w:t xml:space="preserve">  </w:t>
            </w:r>
            <w:r>
              <w:rPr>
                <w:sz w:val="22"/>
                <w:highlight w:val="none"/>
              </w:rPr>
              <w:t xml:space="preserve"> </w:t>
            </w:r>
            <w:r>
              <w:rPr>
                <w:rFonts w:hint="eastAsia"/>
                <w:sz w:val="22"/>
                <w:highlight w:val="none"/>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621" w:hRule="atLeast"/>
          <w:jc w:val="center"/>
        </w:trPr>
        <w:tc>
          <w:tcPr>
            <w:tcW w:w="2219" w:type="dxa"/>
            <w:gridSpan w:val="2"/>
            <w:tcBorders>
              <w:left w:val="single" w:color="auto" w:sz="4" w:space="0"/>
              <w:right w:val="single" w:color="auto" w:sz="4" w:space="0"/>
            </w:tcBorders>
            <w:vAlign w:val="center"/>
          </w:tcPr>
          <w:p>
            <w:pPr>
              <w:pStyle w:val="27"/>
              <w:ind w:left="-105" w:leftChars="-50" w:right="-82" w:rightChars="-39" w:firstLine="105" w:firstLineChars="50"/>
              <w:jc w:val="center"/>
              <w:rPr>
                <w:rFonts w:ascii="宋体" w:hAnsi="宋体"/>
                <w:bCs/>
                <w:szCs w:val="21"/>
                <w:highlight w:val="none"/>
              </w:rPr>
            </w:pPr>
            <w:r>
              <w:rPr>
                <w:rFonts w:hint="eastAsia" w:ascii="宋体" w:hAnsi="宋体" w:cs="宋体"/>
                <w:szCs w:val="21"/>
                <w:highlight w:val="none"/>
                <w:lang w:eastAsia="zh-CN"/>
              </w:rPr>
              <w:t>区重点区域建设推进中心</w:t>
            </w:r>
            <w:r>
              <w:rPr>
                <w:rFonts w:ascii="宋体" w:hAnsi="宋体" w:cs="宋体"/>
                <w:szCs w:val="21"/>
                <w:highlight w:val="none"/>
              </w:rPr>
              <w:t>业务</w:t>
            </w:r>
            <w:r>
              <w:rPr>
                <w:rFonts w:hint="eastAsia" w:ascii="宋体" w:hAnsi="宋体" w:cs="宋体"/>
                <w:szCs w:val="21"/>
                <w:highlight w:val="none"/>
              </w:rPr>
              <w:t>部门</w:t>
            </w:r>
            <w:r>
              <w:rPr>
                <w:rFonts w:ascii="宋体" w:hAnsi="宋体" w:cs="宋体"/>
                <w:szCs w:val="21"/>
                <w:highlight w:val="none"/>
              </w:rPr>
              <w:t>审核意见</w:t>
            </w:r>
          </w:p>
        </w:tc>
        <w:tc>
          <w:tcPr>
            <w:tcW w:w="7689" w:type="dxa"/>
            <w:gridSpan w:val="3"/>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highlight w:val="none"/>
              </w:rPr>
            </w:pPr>
            <w:r>
              <w:rPr>
                <w:rFonts w:hint="eastAsia" w:ascii="宋体" w:hAnsi="宋体" w:cs="宋体"/>
                <w:szCs w:val="21"/>
                <w:highlight w:val="none"/>
              </w:rPr>
              <w:t>核定拟资助金额：</w:t>
            </w:r>
          </w:p>
          <w:p>
            <w:pPr>
              <w:spacing w:before="156" w:beforeLines="50" w:after="156" w:afterLines="50"/>
              <w:rPr>
                <w:rFonts w:ascii="宋体" w:hAnsi="宋体" w:cs="宋体"/>
                <w:szCs w:val="21"/>
                <w:highlight w:val="none"/>
              </w:rPr>
            </w:pPr>
            <w:r>
              <w:rPr>
                <w:rFonts w:hint="eastAsia" w:ascii="宋体" w:hAnsi="宋体" w:cs="宋体"/>
                <w:szCs w:val="21"/>
                <w:highlight w:val="none"/>
              </w:rPr>
              <w:t xml:space="preserve">大写：    </w:t>
            </w:r>
            <w:r>
              <w:rPr>
                <w:rFonts w:hint="eastAsia"/>
                <w:sz w:val="22"/>
                <w:highlight w:val="none"/>
              </w:rPr>
              <w:t>仟   佰</w:t>
            </w:r>
            <w:r>
              <w:rPr>
                <w:sz w:val="22"/>
                <w:highlight w:val="none"/>
              </w:rPr>
              <w:t xml:space="preserve">   </w:t>
            </w:r>
            <w:r>
              <w:rPr>
                <w:rFonts w:hint="eastAsia"/>
                <w:sz w:val="22"/>
                <w:highlight w:val="none"/>
              </w:rPr>
              <w:t>拾</w:t>
            </w:r>
            <w:r>
              <w:rPr>
                <w:sz w:val="22"/>
                <w:highlight w:val="none"/>
              </w:rPr>
              <w:t xml:space="preserve">   </w:t>
            </w:r>
            <w:r>
              <w:rPr>
                <w:rFonts w:hint="eastAsia"/>
                <w:sz w:val="22"/>
                <w:highlight w:val="none"/>
              </w:rPr>
              <w:t>万</w:t>
            </w:r>
            <w:r>
              <w:rPr>
                <w:sz w:val="22"/>
                <w:highlight w:val="none"/>
              </w:rPr>
              <w:t xml:space="preserve">   </w:t>
            </w:r>
            <w:r>
              <w:rPr>
                <w:rFonts w:hint="eastAsia"/>
                <w:sz w:val="22"/>
                <w:highlight w:val="none"/>
              </w:rPr>
              <w:t>仟</w:t>
            </w:r>
            <w:r>
              <w:rPr>
                <w:sz w:val="22"/>
                <w:highlight w:val="none"/>
              </w:rPr>
              <w:t xml:space="preserve">   </w:t>
            </w:r>
            <w:r>
              <w:rPr>
                <w:rFonts w:hint="eastAsia"/>
                <w:sz w:val="22"/>
                <w:highlight w:val="none"/>
              </w:rPr>
              <w:t>佰</w:t>
            </w:r>
            <w:r>
              <w:rPr>
                <w:sz w:val="22"/>
                <w:highlight w:val="none"/>
              </w:rPr>
              <w:t xml:space="preserve">   </w:t>
            </w:r>
            <w:r>
              <w:rPr>
                <w:rFonts w:hint="eastAsia"/>
                <w:sz w:val="22"/>
                <w:highlight w:val="none"/>
              </w:rPr>
              <w:t>拾</w:t>
            </w:r>
            <w:r>
              <w:rPr>
                <w:sz w:val="22"/>
                <w:highlight w:val="none"/>
              </w:rPr>
              <w:t xml:space="preserve">   </w:t>
            </w:r>
            <w:r>
              <w:rPr>
                <w:rFonts w:hint="eastAsia"/>
                <w:sz w:val="22"/>
                <w:highlight w:val="none"/>
              </w:rPr>
              <w:t>元</w:t>
            </w:r>
            <w:r>
              <w:rPr>
                <w:rFonts w:hint="eastAsia" w:ascii="宋体" w:hAnsi="宋体" w:cs="宋体"/>
                <w:szCs w:val="21"/>
                <w:highlight w:val="none"/>
              </w:rPr>
              <w:t>，</w:t>
            </w:r>
          </w:p>
          <w:p>
            <w:pPr>
              <w:spacing w:before="156" w:beforeLines="50" w:after="156" w:afterLines="50"/>
              <w:rPr>
                <w:rFonts w:ascii="宋体" w:hAnsi="宋体" w:cs="宋体"/>
                <w:szCs w:val="21"/>
                <w:highlight w:val="none"/>
              </w:rPr>
            </w:pPr>
            <w:r>
              <w:rPr>
                <w:rFonts w:hint="eastAsia" w:ascii="宋体" w:hAnsi="宋体" w:cs="宋体"/>
                <w:szCs w:val="21"/>
                <w:highlight w:val="none"/>
              </w:rPr>
              <w:t>小写：（</w:t>
            </w:r>
            <w:r>
              <w:rPr>
                <w:rFonts w:ascii="Arial" w:hAnsi="Arial" w:cs="Arial"/>
                <w:b/>
                <w:bCs/>
                <w:sz w:val="18"/>
                <w:szCs w:val="18"/>
                <w:highlight w:val="none"/>
                <w:shd w:val="clear" w:color="auto" w:fill="FFFFFF"/>
              </w:rPr>
              <w:t>¥</w:t>
            </w:r>
            <w:r>
              <w:rPr>
                <w:rFonts w:ascii="宋体" w:hAnsi="宋体" w:cs="宋体"/>
                <w:szCs w:val="21"/>
                <w:highlight w:val="none"/>
              </w:rPr>
              <w:t xml:space="preserve">        </w:t>
            </w:r>
            <w:r>
              <w:rPr>
                <w:rFonts w:hint="eastAsia" w:ascii="宋体" w:hAnsi="宋体" w:cs="宋体"/>
                <w:szCs w:val="21"/>
                <w:highlight w:val="none"/>
              </w:rPr>
              <w:t>元</w:t>
            </w:r>
            <w:r>
              <w:rPr>
                <w:rFonts w:ascii="宋体" w:hAnsi="宋体" w:cs="宋体"/>
                <w:szCs w:val="21"/>
                <w:highlight w:val="none"/>
              </w:rPr>
              <w:t>)</w:t>
            </w:r>
          </w:p>
          <w:p>
            <w:pPr>
              <w:spacing w:before="156" w:beforeLines="50" w:after="156" w:afterLines="50"/>
              <w:rPr>
                <w:rFonts w:ascii="宋体" w:hAnsi="宋体" w:cs="宋体"/>
                <w:szCs w:val="21"/>
                <w:highlight w:val="none"/>
              </w:rPr>
            </w:pPr>
          </w:p>
          <w:p>
            <w:pPr>
              <w:spacing w:before="156" w:beforeLines="50" w:after="156" w:afterLines="50"/>
              <w:rPr>
                <w:rFonts w:ascii="宋体" w:hAnsi="宋体" w:cs="宋体"/>
                <w:szCs w:val="21"/>
                <w:highlight w:val="none"/>
              </w:rPr>
            </w:pPr>
          </w:p>
          <w:p>
            <w:pPr>
              <w:tabs>
                <w:tab w:val="left" w:pos="6221"/>
              </w:tabs>
              <w:ind w:firstLine="735" w:firstLineChars="350"/>
              <w:rPr>
                <w:rFonts w:ascii="宋体" w:hAnsi="宋体" w:cs="宋体"/>
                <w:szCs w:val="21"/>
                <w:highlight w:val="none"/>
              </w:rPr>
            </w:pPr>
            <w:r>
              <w:rPr>
                <w:rFonts w:hint="eastAsia" w:ascii="宋体" w:hAnsi="宋体" w:cs="宋体"/>
                <w:szCs w:val="21"/>
                <w:highlight w:val="none"/>
              </w:rPr>
              <w:t xml:space="preserve">经办人：             审核人：              复审人：             </w:t>
            </w:r>
          </w:p>
          <w:p>
            <w:pPr>
              <w:jc w:val="right"/>
              <w:rPr>
                <w:rFonts w:ascii="宋体" w:hAnsi="宋体"/>
                <w:szCs w:val="21"/>
                <w:highlight w:val="none"/>
              </w:rPr>
            </w:pPr>
            <w:r>
              <w:rPr>
                <w:rFonts w:hint="eastAsia" w:ascii="宋体" w:hAnsi="宋体" w:cs="宋体"/>
                <w:szCs w:val="21"/>
                <w:highlight w:val="none"/>
              </w:rPr>
              <w:t>年    月    日</w:t>
            </w:r>
          </w:p>
        </w:tc>
      </w:tr>
    </w:tbl>
    <w:p>
      <w:pPr>
        <w:rPr>
          <w:rFonts w:ascii="黑体" w:eastAsia="黑体"/>
          <w:sz w:val="44"/>
          <w:szCs w:val="44"/>
          <w:highlight w:val="none"/>
        </w:rPr>
      </w:pPr>
      <w:r>
        <w:rPr>
          <w:rFonts w:hint="eastAsia" w:ascii="黑体" w:eastAsia="黑体"/>
          <w:sz w:val="44"/>
          <w:szCs w:val="44"/>
          <w:highlight w:val="none"/>
        </w:rPr>
        <w:br w:type="page"/>
      </w:r>
    </w:p>
    <w:p>
      <w:pPr>
        <w:spacing w:line="480" w:lineRule="auto"/>
        <w:jc w:val="center"/>
        <w:rPr>
          <w:b/>
          <w:sz w:val="36"/>
          <w:szCs w:val="36"/>
          <w:highlight w:val="none"/>
        </w:rPr>
      </w:pPr>
      <w:r>
        <w:rPr>
          <w:rFonts w:hint="eastAsia"/>
          <w:b/>
          <w:sz w:val="36"/>
          <w:szCs w:val="36"/>
          <w:highlight w:val="none"/>
        </w:rPr>
        <w:t>举办时尚活动备案登记表</w:t>
      </w:r>
    </w:p>
    <w:p>
      <w:pPr>
        <w:jc w:val="center"/>
        <w:rPr>
          <w:rFonts w:ascii="宋体" w:hAnsi="宋体"/>
          <w:sz w:val="24"/>
          <w:highlight w:val="none"/>
        </w:rPr>
      </w:pPr>
      <w:r>
        <w:rPr>
          <w:rFonts w:hint="eastAsia" w:ascii="宋体" w:hAnsi="宋体"/>
          <w:sz w:val="24"/>
          <w:highlight w:val="none"/>
        </w:rPr>
        <w:t xml:space="preserve">                                     编号：</w:t>
      </w:r>
    </w:p>
    <w:tbl>
      <w:tblPr>
        <w:tblStyle w:val="19"/>
        <w:tblW w:w="8978"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8"/>
        <w:gridCol w:w="2048"/>
        <w:gridCol w:w="2362"/>
        <w:gridCol w:w="2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48" w:type="dxa"/>
            <w:vAlign w:val="center"/>
          </w:tcPr>
          <w:p>
            <w:pPr>
              <w:jc w:val="center"/>
              <w:rPr>
                <w:rFonts w:ascii="宋体" w:hAnsi="宋体" w:cs="宋体"/>
                <w:szCs w:val="21"/>
                <w:highlight w:val="none"/>
              </w:rPr>
            </w:pPr>
            <w:r>
              <w:rPr>
                <w:rFonts w:hint="eastAsia" w:ascii="宋体" w:hAnsi="宋体" w:cs="宋体"/>
                <w:szCs w:val="21"/>
                <w:highlight w:val="none"/>
              </w:rPr>
              <w:t>活动名称</w:t>
            </w:r>
          </w:p>
        </w:tc>
        <w:tc>
          <w:tcPr>
            <w:tcW w:w="6930" w:type="dxa"/>
            <w:gridSpan w:val="3"/>
          </w:tcPr>
          <w:p>
            <w:pP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48" w:type="dxa"/>
            <w:vAlign w:val="center"/>
          </w:tcPr>
          <w:p>
            <w:pPr>
              <w:jc w:val="center"/>
              <w:rPr>
                <w:rFonts w:ascii="宋体" w:hAnsi="宋体" w:cs="宋体"/>
                <w:szCs w:val="21"/>
                <w:highlight w:val="none"/>
              </w:rPr>
            </w:pPr>
            <w:r>
              <w:rPr>
                <w:rFonts w:hint="eastAsia" w:ascii="宋体" w:hAnsi="宋体" w:cs="宋体"/>
                <w:szCs w:val="21"/>
                <w:highlight w:val="none"/>
              </w:rPr>
              <w:t>举办时间</w:t>
            </w:r>
          </w:p>
        </w:tc>
        <w:tc>
          <w:tcPr>
            <w:tcW w:w="6930" w:type="dxa"/>
            <w:gridSpan w:val="3"/>
          </w:tcPr>
          <w:p>
            <w:pP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48" w:type="dxa"/>
            <w:vAlign w:val="center"/>
          </w:tcPr>
          <w:p>
            <w:pPr>
              <w:jc w:val="center"/>
              <w:rPr>
                <w:rFonts w:ascii="宋体" w:hAnsi="宋体" w:cs="宋体"/>
                <w:szCs w:val="21"/>
                <w:highlight w:val="none"/>
              </w:rPr>
            </w:pPr>
            <w:r>
              <w:rPr>
                <w:rFonts w:hint="eastAsia" w:ascii="宋体" w:hAnsi="宋体" w:cs="宋体"/>
                <w:szCs w:val="21"/>
                <w:highlight w:val="none"/>
              </w:rPr>
              <w:t>主办单位</w:t>
            </w:r>
          </w:p>
        </w:tc>
        <w:tc>
          <w:tcPr>
            <w:tcW w:w="6930" w:type="dxa"/>
            <w:gridSpan w:val="3"/>
          </w:tcPr>
          <w:p>
            <w:pP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48" w:type="dxa"/>
            <w:vAlign w:val="center"/>
          </w:tcPr>
          <w:p>
            <w:pPr>
              <w:jc w:val="center"/>
              <w:rPr>
                <w:rFonts w:ascii="宋体" w:hAnsi="宋体" w:cs="宋体"/>
                <w:szCs w:val="21"/>
                <w:highlight w:val="none"/>
              </w:rPr>
            </w:pPr>
            <w:r>
              <w:rPr>
                <w:rFonts w:hint="eastAsia" w:ascii="宋体" w:hAnsi="宋体" w:cs="宋体"/>
                <w:szCs w:val="21"/>
                <w:highlight w:val="none"/>
              </w:rPr>
              <w:t>承办单位</w:t>
            </w:r>
          </w:p>
        </w:tc>
        <w:tc>
          <w:tcPr>
            <w:tcW w:w="6930" w:type="dxa"/>
            <w:gridSpan w:val="3"/>
          </w:tcPr>
          <w:p>
            <w:pP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48" w:type="dxa"/>
            <w:vAlign w:val="center"/>
          </w:tcPr>
          <w:p>
            <w:pPr>
              <w:jc w:val="center"/>
              <w:rPr>
                <w:rFonts w:ascii="宋体" w:hAnsi="宋体" w:cs="宋体"/>
                <w:szCs w:val="21"/>
                <w:highlight w:val="none"/>
              </w:rPr>
            </w:pPr>
            <w:r>
              <w:rPr>
                <w:rFonts w:hint="eastAsia" w:ascii="宋体" w:hAnsi="宋体" w:cs="宋体"/>
                <w:szCs w:val="21"/>
                <w:highlight w:val="none"/>
              </w:rPr>
              <w:t>协办单位</w:t>
            </w:r>
          </w:p>
        </w:tc>
        <w:tc>
          <w:tcPr>
            <w:tcW w:w="6930" w:type="dxa"/>
            <w:gridSpan w:val="3"/>
          </w:tcPr>
          <w:p>
            <w:pP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48" w:type="dxa"/>
            <w:vAlign w:val="center"/>
          </w:tcPr>
          <w:p>
            <w:pPr>
              <w:jc w:val="center"/>
              <w:rPr>
                <w:rFonts w:ascii="宋体" w:hAnsi="宋体" w:cs="宋体"/>
                <w:szCs w:val="21"/>
                <w:highlight w:val="none"/>
              </w:rPr>
            </w:pPr>
            <w:r>
              <w:rPr>
                <w:rFonts w:hint="eastAsia" w:ascii="宋体" w:hAnsi="宋体" w:cs="宋体"/>
                <w:szCs w:val="21"/>
                <w:highlight w:val="none"/>
              </w:rPr>
              <w:t>负责人</w:t>
            </w:r>
          </w:p>
        </w:tc>
        <w:tc>
          <w:tcPr>
            <w:tcW w:w="2048" w:type="dxa"/>
          </w:tcPr>
          <w:p>
            <w:pPr>
              <w:rPr>
                <w:rFonts w:ascii="宋体" w:hAnsi="宋体" w:cs="宋体"/>
                <w:szCs w:val="21"/>
                <w:highlight w:val="none"/>
              </w:rPr>
            </w:pPr>
          </w:p>
        </w:tc>
        <w:tc>
          <w:tcPr>
            <w:tcW w:w="2362" w:type="dxa"/>
            <w:vAlign w:val="center"/>
          </w:tcPr>
          <w:p>
            <w:pPr>
              <w:jc w:val="center"/>
              <w:rPr>
                <w:rFonts w:ascii="宋体" w:hAnsi="宋体" w:cs="宋体"/>
                <w:szCs w:val="21"/>
                <w:highlight w:val="none"/>
              </w:rPr>
            </w:pPr>
            <w:r>
              <w:rPr>
                <w:rFonts w:hint="eastAsia" w:ascii="宋体" w:hAnsi="宋体" w:cs="宋体"/>
                <w:szCs w:val="21"/>
                <w:highlight w:val="none"/>
              </w:rPr>
              <w:t>手机及固定电话</w:t>
            </w:r>
          </w:p>
        </w:tc>
        <w:tc>
          <w:tcPr>
            <w:tcW w:w="2520" w:type="dxa"/>
          </w:tcPr>
          <w:p>
            <w:pP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48" w:type="dxa"/>
            <w:vAlign w:val="center"/>
          </w:tcPr>
          <w:p>
            <w:pPr>
              <w:jc w:val="center"/>
              <w:rPr>
                <w:rFonts w:ascii="宋体" w:hAnsi="宋体" w:cs="宋体"/>
                <w:szCs w:val="21"/>
                <w:highlight w:val="none"/>
              </w:rPr>
            </w:pPr>
            <w:r>
              <w:rPr>
                <w:rFonts w:hint="eastAsia" w:ascii="宋体" w:hAnsi="宋体" w:cs="宋体"/>
                <w:szCs w:val="21"/>
                <w:highlight w:val="none"/>
              </w:rPr>
              <w:t>联系人</w:t>
            </w:r>
          </w:p>
        </w:tc>
        <w:tc>
          <w:tcPr>
            <w:tcW w:w="2048" w:type="dxa"/>
          </w:tcPr>
          <w:p>
            <w:pPr>
              <w:rPr>
                <w:rFonts w:ascii="宋体" w:hAnsi="宋体" w:cs="宋体"/>
                <w:szCs w:val="21"/>
                <w:highlight w:val="none"/>
              </w:rPr>
            </w:pPr>
          </w:p>
        </w:tc>
        <w:tc>
          <w:tcPr>
            <w:tcW w:w="2362" w:type="dxa"/>
            <w:vAlign w:val="center"/>
          </w:tcPr>
          <w:p>
            <w:pPr>
              <w:jc w:val="center"/>
              <w:rPr>
                <w:rFonts w:ascii="宋体" w:hAnsi="宋体" w:cs="宋体"/>
                <w:szCs w:val="21"/>
                <w:highlight w:val="none"/>
              </w:rPr>
            </w:pPr>
            <w:r>
              <w:rPr>
                <w:rFonts w:hint="eastAsia" w:ascii="宋体" w:hAnsi="宋体" w:cs="宋体"/>
                <w:szCs w:val="21"/>
                <w:highlight w:val="none"/>
              </w:rPr>
              <w:t>手机及固定电话</w:t>
            </w:r>
          </w:p>
        </w:tc>
        <w:tc>
          <w:tcPr>
            <w:tcW w:w="2520" w:type="dxa"/>
          </w:tcPr>
          <w:p>
            <w:pP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2048" w:type="dxa"/>
            <w:vAlign w:val="center"/>
          </w:tcPr>
          <w:p>
            <w:pPr>
              <w:jc w:val="center"/>
              <w:rPr>
                <w:rFonts w:ascii="宋体" w:hAnsi="宋体" w:cs="宋体"/>
                <w:szCs w:val="21"/>
                <w:highlight w:val="none"/>
              </w:rPr>
            </w:pPr>
            <w:r>
              <w:rPr>
                <w:rFonts w:hint="eastAsia" w:ascii="宋体" w:hAnsi="宋体" w:cs="宋体"/>
                <w:szCs w:val="21"/>
                <w:highlight w:val="none"/>
              </w:rPr>
              <w:t>规模</w:t>
            </w:r>
          </w:p>
        </w:tc>
        <w:tc>
          <w:tcPr>
            <w:tcW w:w="6930" w:type="dxa"/>
            <w:gridSpan w:val="3"/>
            <w:vAlign w:val="center"/>
          </w:tcPr>
          <w:p>
            <w:pPr>
              <w:rPr>
                <w:rFonts w:ascii="宋体" w:hAnsi="宋体" w:cs="宋体"/>
                <w:szCs w:val="21"/>
                <w:highlight w:val="none"/>
              </w:rPr>
            </w:pPr>
            <w:r>
              <w:rPr>
                <w:rFonts w:hint="eastAsia" w:ascii="宋体" w:hAnsi="宋体" w:cs="宋体"/>
                <w:szCs w:val="21"/>
                <w:highlight w:val="none"/>
              </w:rPr>
              <w:t>预计活动投入           元；</w:t>
            </w:r>
          </w:p>
          <w:p>
            <w:pPr>
              <w:rPr>
                <w:rFonts w:ascii="宋体" w:hAnsi="宋体" w:cs="宋体"/>
                <w:szCs w:val="21"/>
                <w:highlight w:val="none"/>
              </w:rPr>
            </w:pPr>
            <w:r>
              <w:rPr>
                <w:rFonts w:hint="eastAsia" w:ascii="宋体" w:hAnsi="宋体" w:cs="宋体"/>
                <w:szCs w:val="21"/>
                <w:highlight w:val="none"/>
              </w:rPr>
              <w:t xml:space="preserve">专业参会人数：   </w:t>
            </w:r>
            <w:r>
              <w:rPr>
                <w:rFonts w:ascii="宋体" w:hAnsi="宋体" w:cs="宋体"/>
                <w:szCs w:val="21"/>
                <w:highlight w:val="none"/>
              </w:rPr>
              <w:t xml:space="preserve"> </w:t>
            </w:r>
            <w:r>
              <w:rPr>
                <w:rFonts w:hint="eastAsia" w:ascii="宋体" w:hAnsi="宋体" w:cs="宋体"/>
                <w:szCs w:val="21"/>
                <w:highlight w:val="none"/>
              </w:rPr>
              <w:t xml:space="preserve">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48" w:type="dxa"/>
            <w:vAlign w:val="center"/>
          </w:tcPr>
          <w:p>
            <w:pPr>
              <w:jc w:val="center"/>
              <w:rPr>
                <w:rFonts w:ascii="宋体" w:hAnsi="宋体" w:cs="宋体"/>
                <w:szCs w:val="21"/>
                <w:highlight w:val="none"/>
              </w:rPr>
            </w:pPr>
            <w:r>
              <w:rPr>
                <w:rFonts w:hint="eastAsia" w:ascii="宋体" w:hAnsi="宋体" w:cs="宋体"/>
                <w:szCs w:val="21"/>
                <w:highlight w:val="none"/>
              </w:rPr>
              <w:t>申请单位</w:t>
            </w:r>
          </w:p>
        </w:tc>
        <w:tc>
          <w:tcPr>
            <w:tcW w:w="6930" w:type="dxa"/>
            <w:gridSpan w:val="3"/>
          </w:tcPr>
          <w:p>
            <w:pPr>
              <w:rPr>
                <w:rFonts w:ascii="宋体" w:hAnsi="宋体" w:cs="宋体"/>
                <w:szCs w:val="21"/>
                <w:highlight w:val="none"/>
              </w:rPr>
            </w:pPr>
          </w:p>
          <w:p>
            <w:pPr>
              <w:rPr>
                <w:rFonts w:ascii="宋体" w:hAnsi="宋体" w:cs="宋体"/>
                <w:szCs w:val="21"/>
                <w:highlight w:val="none"/>
              </w:rPr>
            </w:pPr>
          </w:p>
          <w:p>
            <w:pPr>
              <w:rPr>
                <w:rFonts w:ascii="宋体" w:hAnsi="宋体" w:cs="宋体"/>
                <w:szCs w:val="21"/>
                <w:highlight w:val="none"/>
              </w:rPr>
            </w:pPr>
            <w:r>
              <w:rPr>
                <w:rFonts w:hint="eastAsia" w:ascii="宋体" w:hAnsi="宋体" w:cs="宋体"/>
                <w:szCs w:val="21"/>
                <w:highlight w:val="none"/>
              </w:rPr>
              <w:t>（盖章）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2048" w:type="dxa"/>
            <w:vAlign w:val="center"/>
          </w:tcPr>
          <w:p>
            <w:pPr>
              <w:jc w:val="center"/>
              <w:rPr>
                <w:rFonts w:ascii="宋体" w:hAnsi="宋体" w:cs="宋体"/>
                <w:szCs w:val="21"/>
                <w:highlight w:val="none"/>
              </w:rPr>
            </w:pPr>
            <w:r>
              <w:rPr>
                <w:rFonts w:hint="eastAsia" w:ascii="宋体" w:hAnsi="宋体" w:cs="宋体"/>
                <w:szCs w:val="21"/>
                <w:highlight w:val="none"/>
              </w:rPr>
              <w:t>备案登记部门</w:t>
            </w:r>
          </w:p>
          <w:p>
            <w:pPr>
              <w:jc w:val="center"/>
              <w:rPr>
                <w:rFonts w:ascii="宋体" w:hAnsi="宋体" w:cs="宋体"/>
                <w:szCs w:val="21"/>
                <w:highlight w:val="none"/>
              </w:rPr>
            </w:pPr>
            <w:r>
              <w:rPr>
                <w:rFonts w:hint="eastAsia" w:ascii="宋体" w:hAnsi="宋体" w:cs="宋体"/>
                <w:szCs w:val="21"/>
                <w:highlight w:val="none"/>
                <w:lang w:eastAsia="zh-Hans"/>
              </w:rPr>
              <w:t>审批意见</w:t>
            </w:r>
          </w:p>
        </w:tc>
        <w:tc>
          <w:tcPr>
            <w:tcW w:w="6930" w:type="dxa"/>
            <w:gridSpan w:val="3"/>
          </w:tcPr>
          <w:p>
            <w:pPr>
              <w:rPr>
                <w:rFonts w:ascii="宋体" w:hAnsi="宋体" w:cs="宋体"/>
                <w:szCs w:val="21"/>
                <w:highlight w:val="none"/>
              </w:rPr>
            </w:pPr>
          </w:p>
          <w:p>
            <w:pPr>
              <w:jc w:val="right"/>
              <w:rPr>
                <w:rFonts w:ascii="宋体" w:hAnsi="宋体" w:cs="宋体"/>
                <w:szCs w:val="21"/>
                <w:highlight w:val="none"/>
              </w:rPr>
            </w:pPr>
          </w:p>
          <w:p>
            <w:pPr>
              <w:jc w:val="right"/>
              <w:rPr>
                <w:rFonts w:ascii="宋体" w:hAnsi="宋体" w:cs="宋体"/>
                <w:szCs w:val="21"/>
                <w:highlight w:val="none"/>
              </w:rPr>
            </w:pPr>
            <w:r>
              <w:rPr>
                <w:rFonts w:ascii="宋体" w:hAnsi="宋体" w:cs="宋体"/>
                <w:szCs w:val="21"/>
                <w:highlight w:val="none"/>
              </w:rPr>
              <w:t>区</w:t>
            </w:r>
            <w:r>
              <w:rPr>
                <w:rFonts w:hint="eastAsia" w:ascii="宋体" w:hAnsi="宋体" w:cs="宋体"/>
                <w:szCs w:val="21"/>
                <w:highlight w:val="none"/>
              </w:rPr>
              <w:t>重点区域建设推进中心（盖章）</w:t>
            </w:r>
          </w:p>
          <w:p>
            <w:pPr>
              <w:jc w:val="right"/>
              <w:rPr>
                <w:rFonts w:ascii="宋体" w:hAnsi="宋体" w:cs="宋体"/>
                <w:szCs w:val="21"/>
                <w:highlight w:val="none"/>
              </w:rPr>
            </w:pPr>
            <w:r>
              <w:rPr>
                <w:rFonts w:hint="eastAsia" w:ascii="宋体" w:hAnsi="宋体" w:cs="宋体"/>
                <w:szCs w:val="21"/>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48" w:type="dxa"/>
            <w:vAlign w:val="center"/>
          </w:tcPr>
          <w:p>
            <w:pPr>
              <w:jc w:val="center"/>
              <w:rPr>
                <w:rFonts w:ascii="宋体" w:hAnsi="宋体" w:cs="宋体"/>
                <w:szCs w:val="21"/>
                <w:highlight w:val="none"/>
              </w:rPr>
            </w:pPr>
            <w:r>
              <w:rPr>
                <w:rFonts w:hint="eastAsia" w:ascii="宋体" w:hAnsi="宋体" w:cs="宋体"/>
                <w:szCs w:val="21"/>
                <w:highlight w:val="none"/>
              </w:rPr>
              <w:t>备注</w:t>
            </w:r>
          </w:p>
        </w:tc>
        <w:tc>
          <w:tcPr>
            <w:tcW w:w="6930" w:type="dxa"/>
            <w:gridSpan w:val="3"/>
          </w:tcPr>
          <w:p>
            <w:pPr>
              <w:rPr>
                <w:rFonts w:ascii="宋体" w:hAnsi="宋体" w:cs="宋体"/>
                <w:szCs w:val="21"/>
                <w:highlight w:val="none"/>
              </w:rPr>
            </w:pPr>
          </w:p>
          <w:p>
            <w:pPr>
              <w:rPr>
                <w:rFonts w:ascii="宋体" w:hAnsi="宋体" w:cs="宋体"/>
                <w:szCs w:val="21"/>
                <w:highlight w:val="none"/>
              </w:rPr>
            </w:pPr>
          </w:p>
          <w:p>
            <w:pPr>
              <w:rPr>
                <w:rFonts w:ascii="宋体" w:hAnsi="宋体" w:cs="宋体"/>
                <w:szCs w:val="21"/>
                <w:highlight w:val="none"/>
              </w:rPr>
            </w:pPr>
          </w:p>
        </w:tc>
      </w:tr>
    </w:tbl>
    <w:p>
      <w:pPr>
        <w:rPr>
          <w:b/>
          <w:bCs/>
          <w:sz w:val="36"/>
          <w:szCs w:val="28"/>
          <w:highlight w:val="none"/>
        </w:rPr>
      </w:pPr>
      <w:r>
        <w:rPr>
          <w:rFonts w:hint="eastAsia"/>
          <w:b/>
          <w:bCs/>
          <w:sz w:val="36"/>
          <w:szCs w:val="28"/>
          <w:highlight w:val="none"/>
        </w:rPr>
        <w:br w:type="page"/>
      </w:r>
    </w:p>
    <w:p>
      <w:pPr>
        <w:jc w:val="center"/>
        <w:rPr>
          <w:b/>
          <w:bCs/>
          <w:sz w:val="36"/>
          <w:szCs w:val="28"/>
          <w:highlight w:val="none"/>
        </w:rPr>
      </w:pPr>
      <w:r>
        <w:rPr>
          <w:rFonts w:hint="eastAsia"/>
          <w:b/>
          <w:bCs/>
          <w:sz w:val="36"/>
          <w:szCs w:val="28"/>
          <w:highlight w:val="none"/>
        </w:rPr>
        <w:t>需提交材料清单</w:t>
      </w:r>
    </w:p>
    <w:tbl>
      <w:tblPr>
        <w:tblStyle w:val="19"/>
        <w:tblW w:w="9540" w:type="dxa"/>
        <w:jc w:val="center"/>
        <w:tblLayout w:type="fixed"/>
        <w:tblCellMar>
          <w:top w:w="0" w:type="dxa"/>
          <w:left w:w="0" w:type="dxa"/>
          <w:bottom w:w="0" w:type="dxa"/>
          <w:right w:w="0" w:type="dxa"/>
        </w:tblCellMar>
      </w:tblPr>
      <w:tblGrid>
        <w:gridCol w:w="759"/>
        <w:gridCol w:w="5901"/>
        <w:gridCol w:w="1440"/>
        <w:gridCol w:w="1440"/>
      </w:tblGrid>
      <w:tr>
        <w:tblPrEx>
          <w:tblCellMar>
            <w:top w:w="0" w:type="dxa"/>
            <w:left w:w="0" w:type="dxa"/>
            <w:bottom w:w="0" w:type="dxa"/>
            <w:right w:w="0" w:type="dxa"/>
          </w:tblCellMar>
        </w:tblPrEx>
        <w:trPr>
          <w:trHeight w:val="57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highlight w:val="none"/>
              </w:rPr>
            </w:pPr>
          </w:p>
        </w:tc>
        <w:tc>
          <w:tcPr>
            <w:tcW w:w="5901" w:type="dxa"/>
            <w:tcBorders>
              <w:top w:val="single" w:color="auto" w:sz="4" w:space="0"/>
              <w:left w:val="nil"/>
              <w:bottom w:val="single" w:color="auto" w:sz="4" w:space="0"/>
              <w:right w:val="single" w:color="auto" w:sz="4" w:space="0"/>
            </w:tcBorders>
            <w:vAlign w:val="center"/>
          </w:tcPr>
          <w:p>
            <w:pPr>
              <w:jc w:val="center"/>
              <w:rPr>
                <w:rFonts w:ascii="宋体" w:hAnsi="宋体"/>
                <w:sz w:val="24"/>
                <w:highlight w:val="none"/>
              </w:rPr>
            </w:pPr>
            <w:r>
              <w:rPr>
                <w:rFonts w:hint="eastAsia"/>
                <w:highlight w:val="none"/>
              </w:rPr>
              <w:t>附件名称（在已附材料前的□里打√）</w:t>
            </w:r>
          </w:p>
        </w:tc>
        <w:tc>
          <w:tcPr>
            <w:tcW w:w="1440" w:type="dxa"/>
            <w:tcBorders>
              <w:top w:val="single" w:color="auto" w:sz="4" w:space="0"/>
              <w:left w:val="nil"/>
              <w:bottom w:val="single" w:color="auto" w:sz="4" w:space="0"/>
              <w:right w:val="single" w:color="auto" w:sz="4" w:space="0"/>
            </w:tcBorders>
            <w:vAlign w:val="center"/>
          </w:tcPr>
          <w:p>
            <w:pPr>
              <w:jc w:val="center"/>
              <w:rPr>
                <w:rFonts w:ascii="宋体" w:hAnsi="宋体"/>
                <w:sz w:val="24"/>
                <w:highlight w:val="none"/>
              </w:rPr>
            </w:pPr>
            <w:r>
              <w:rPr>
                <w:rFonts w:hint="eastAsia"/>
                <w:highlight w:val="none"/>
              </w:rPr>
              <w:t>是否需验原件</w:t>
            </w:r>
          </w:p>
        </w:tc>
        <w:tc>
          <w:tcPr>
            <w:tcW w:w="1440" w:type="dxa"/>
            <w:tcBorders>
              <w:top w:val="single" w:color="auto" w:sz="4" w:space="0"/>
              <w:left w:val="nil"/>
              <w:bottom w:val="single" w:color="auto" w:sz="4" w:space="0"/>
              <w:right w:val="single" w:color="auto" w:sz="4" w:space="0"/>
            </w:tcBorders>
            <w:vAlign w:val="center"/>
          </w:tcPr>
          <w:p>
            <w:pPr>
              <w:jc w:val="center"/>
              <w:rPr>
                <w:rFonts w:ascii="宋体" w:hAnsi="宋体"/>
                <w:sz w:val="24"/>
                <w:highlight w:val="none"/>
              </w:rPr>
            </w:pPr>
            <w:r>
              <w:rPr>
                <w:rFonts w:hint="eastAsia"/>
                <w:highlight w:val="none"/>
              </w:rPr>
              <w:t>是否必备材料</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jc w:val="center"/>
              <w:rPr>
                <w:rFonts w:ascii="宋体" w:hAnsi="宋体"/>
                <w:sz w:val="24"/>
                <w:highlight w:val="none"/>
              </w:rPr>
            </w:pPr>
            <w:r>
              <w:rPr>
                <w:rFonts w:hint="eastAsia"/>
                <w:sz w:val="24"/>
                <w:highlight w:val="none"/>
              </w:rPr>
              <w:t>□</w:t>
            </w:r>
          </w:p>
        </w:tc>
        <w:tc>
          <w:tcPr>
            <w:tcW w:w="5901" w:type="dxa"/>
            <w:tcBorders>
              <w:top w:val="single" w:color="auto" w:sz="4" w:space="0"/>
              <w:left w:val="nil"/>
              <w:bottom w:val="single" w:color="auto" w:sz="4" w:space="0"/>
              <w:right w:val="single" w:color="auto" w:sz="4" w:space="0"/>
            </w:tcBorders>
            <w:vAlign w:val="center"/>
          </w:tcPr>
          <w:p>
            <w:pPr>
              <w:rPr>
                <w:szCs w:val="21"/>
                <w:highlight w:val="none"/>
              </w:rPr>
            </w:pPr>
            <w:r>
              <w:rPr>
                <w:rFonts w:hint="eastAsia"/>
                <w:szCs w:val="21"/>
                <w:highlight w:val="none"/>
              </w:rPr>
              <w:t>1</w:t>
            </w:r>
            <w:r>
              <w:rPr>
                <w:rFonts w:hint="eastAsia"/>
                <w:szCs w:val="21"/>
                <w:highlight w:val="none"/>
                <w:lang w:eastAsia="zh-Hans"/>
              </w:rPr>
              <w:t>.</w:t>
            </w:r>
            <w:r>
              <w:rPr>
                <w:rFonts w:hint="eastAsia"/>
                <w:szCs w:val="21"/>
                <w:highlight w:val="none"/>
              </w:rPr>
              <w:t>《深圳市龙华区大浪时尚小镇时尚活动场地支持申请书》《填表承诺书》《时尚活动场地支持基本情况表》《举办时尚活动备案登记表》</w:t>
            </w:r>
          </w:p>
        </w:tc>
        <w:tc>
          <w:tcPr>
            <w:tcW w:w="1440" w:type="dxa"/>
            <w:tcBorders>
              <w:top w:val="nil"/>
              <w:left w:val="nil"/>
              <w:bottom w:val="single" w:color="auto" w:sz="4" w:space="0"/>
              <w:right w:val="single" w:color="auto" w:sz="4" w:space="0"/>
            </w:tcBorders>
            <w:vAlign w:val="center"/>
          </w:tcPr>
          <w:p>
            <w:pPr>
              <w:jc w:val="center"/>
              <w:rPr>
                <w:rFonts w:ascii="宋体" w:hAnsi="宋体"/>
                <w:szCs w:val="21"/>
                <w:highlight w:val="none"/>
              </w:rPr>
            </w:pPr>
            <w:r>
              <w:rPr>
                <w:rFonts w:hint="eastAsia" w:ascii="宋体" w:hAnsi="宋体"/>
                <w:szCs w:val="21"/>
                <w:highlight w:val="none"/>
              </w:rPr>
              <w:t>/</w:t>
            </w:r>
          </w:p>
        </w:tc>
        <w:tc>
          <w:tcPr>
            <w:tcW w:w="1440" w:type="dxa"/>
            <w:tcBorders>
              <w:top w:val="nil"/>
              <w:left w:val="nil"/>
              <w:bottom w:val="single" w:color="auto" w:sz="4" w:space="0"/>
              <w:right w:val="single" w:color="auto" w:sz="4" w:space="0"/>
            </w:tcBorders>
            <w:vAlign w:val="center"/>
          </w:tcPr>
          <w:p>
            <w:pPr>
              <w:jc w:val="center"/>
              <w:rPr>
                <w:highlight w:val="none"/>
              </w:rPr>
            </w:pPr>
            <w:r>
              <w:rPr>
                <w:rFonts w:hint="eastAsia"/>
                <w:szCs w:val="21"/>
                <w:highlight w:val="none"/>
              </w:rPr>
              <w:t>是</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jc w:val="center"/>
              <w:rPr>
                <w:sz w:val="24"/>
                <w:highlight w:val="none"/>
              </w:rPr>
            </w:pPr>
            <w:r>
              <w:rPr>
                <w:rFonts w:hint="eastAsia"/>
                <w:sz w:val="24"/>
                <w:highlight w:val="none"/>
              </w:rPr>
              <w:t>□</w:t>
            </w:r>
          </w:p>
        </w:tc>
        <w:tc>
          <w:tcPr>
            <w:tcW w:w="5901" w:type="dxa"/>
            <w:tcBorders>
              <w:top w:val="single" w:color="auto" w:sz="4" w:space="0"/>
              <w:left w:val="nil"/>
              <w:bottom w:val="single" w:color="auto" w:sz="4" w:space="0"/>
              <w:right w:val="single" w:color="auto" w:sz="4" w:space="0"/>
            </w:tcBorders>
            <w:vAlign w:val="center"/>
          </w:tcPr>
          <w:p>
            <w:pPr>
              <w:rPr>
                <w:szCs w:val="21"/>
                <w:highlight w:val="none"/>
              </w:rPr>
            </w:pPr>
            <w:r>
              <w:rPr>
                <w:rFonts w:hint="eastAsia"/>
                <w:szCs w:val="21"/>
                <w:highlight w:val="none"/>
              </w:rPr>
              <w:t>2</w:t>
            </w:r>
            <w:r>
              <w:rPr>
                <w:rFonts w:hint="eastAsia"/>
                <w:szCs w:val="21"/>
                <w:highlight w:val="none"/>
                <w:lang w:eastAsia="zh-Hans"/>
              </w:rPr>
              <w:t>.企业</w:t>
            </w:r>
            <w:r>
              <w:rPr>
                <w:rFonts w:hint="eastAsia"/>
                <w:szCs w:val="21"/>
                <w:highlight w:val="none"/>
              </w:rPr>
              <w:t>法人授权委托书（原件），法定代表人、单位经办人身份证复印件</w:t>
            </w:r>
          </w:p>
        </w:tc>
        <w:tc>
          <w:tcPr>
            <w:tcW w:w="1440" w:type="dxa"/>
            <w:tcBorders>
              <w:top w:val="nil"/>
              <w:left w:val="nil"/>
              <w:bottom w:val="single" w:color="auto" w:sz="4" w:space="0"/>
              <w:right w:val="single" w:color="auto" w:sz="4" w:space="0"/>
            </w:tcBorders>
            <w:vAlign w:val="center"/>
          </w:tcPr>
          <w:p>
            <w:pPr>
              <w:jc w:val="center"/>
              <w:rPr>
                <w:highlight w:val="none"/>
              </w:rPr>
            </w:pPr>
            <w:r>
              <w:rPr>
                <w:rFonts w:hint="eastAsia"/>
                <w:szCs w:val="21"/>
                <w:highlight w:val="none"/>
              </w:rPr>
              <w:t>是</w:t>
            </w:r>
          </w:p>
        </w:tc>
        <w:tc>
          <w:tcPr>
            <w:tcW w:w="1440" w:type="dxa"/>
            <w:tcBorders>
              <w:top w:val="nil"/>
              <w:left w:val="nil"/>
              <w:bottom w:val="single" w:color="auto" w:sz="4" w:space="0"/>
              <w:right w:val="single" w:color="auto" w:sz="4" w:space="0"/>
            </w:tcBorders>
            <w:vAlign w:val="center"/>
          </w:tcPr>
          <w:p>
            <w:pPr>
              <w:jc w:val="center"/>
              <w:rPr>
                <w:highlight w:val="none"/>
              </w:rPr>
            </w:pPr>
            <w:r>
              <w:rPr>
                <w:rFonts w:hint="eastAsia"/>
                <w:szCs w:val="21"/>
                <w:highlight w:val="none"/>
              </w:rPr>
              <w:t>是</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jc w:val="center"/>
              <w:rPr>
                <w:sz w:val="24"/>
                <w:highlight w:val="none"/>
              </w:rPr>
            </w:pPr>
            <w:r>
              <w:rPr>
                <w:rFonts w:hint="eastAsia"/>
                <w:sz w:val="24"/>
                <w:highlight w:val="none"/>
              </w:rPr>
              <w:t>□</w:t>
            </w:r>
          </w:p>
        </w:tc>
        <w:tc>
          <w:tcPr>
            <w:tcW w:w="5901" w:type="dxa"/>
            <w:tcBorders>
              <w:top w:val="single" w:color="auto" w:sz="4" w:space="0"/>
              <w:left w:val="nil"/>
              <w:bottom w:val="nil"/>
              <w:right w:val="single" w:color="auto" w:sz="4" w:space="0"/>
            </w:tcBorders>
            <w:vAlign w:val="center"/>
          </w:tcPr>
          <w:p>
            <w:pPr>
              <w:rPr>
                <w:szCs w:val="21"/>
                <w:highlight w:val="none"/>
              </w:rPr>
            </w:pPr>
            <w:r>
              <w:rPr>
                <w:rFonts w:hint="eastAsia"/>
                <w:szCs w:val="21"/>
                <w:highlight w:val="none"/>
              </w:rPr>
              <w:t>3</w:t>
            </w:r>
            <w:r>
              <w:rPr>
                <w:rFonts w:hint="eastAsia"/>
                <w:szCs w:val="21"/>
                <w:highlight w:val="none"/>
                <w:lang w:eastAsia="zh-Hans"/>
              </w:rPr>
              <w:t>.</w:t>
            </w:r>
            <w:r>
              <w:rPr>
                <w:rFonts w:hint="eastAsia"/>
                <w:szCs w:val="21"/>
                <w:highlight w:val="none"/>
              </w:rPr>
              <w:t>企业营业执照、组织机构代码证和税务登记证复印件（需年度检验合格，已办理“多证合一”仅需提供复合凭证），或事业单位、民办非企业单位、社会团体等登记证书</w:t>
            </w:r>
          </w:p>
        </w:tc>
        <w:tc>
          <w:tcPr>
            <w:tcW w:w="1440" w:type="dxa"/>
            <w:tcBorders>
              <w:top w:val="nil"/>
              <w:left w:val="nil"/>
              <w:bottom w:val="single" w:color="auto" w:sz="4" w:space="0"/>
              <w:right w:val="single" w:color="auto" w:sz="4" w:space="0"/>
            </w:tcBorders>
            <w:vAlign w:val="center"/>
          </w:tcPr>
          <w:p>
            <w:pPr>
              <w:jc w:val="center"/>
              <w:rPr>
                <w:highlight w:val="none"/>
              </w:rPr>
            </w:pPr>
            <w:r>
              <w:rPr>
                <w:rFonts w:hint="eastAsia"/>
                <w:szCs w:val="21"/>
                <w:highlight w:val="none"/>
              </w:rPr>
              <w:t>是</w:t>
            </w:r>
          </w:p>
        </w:tc>
        <w:tc>
          <w:tcPr>
            <w:tcW w:w="1440" w:type="dxa"/>
            <w:tcBorders>
              <w:top w:val="nil"/>
              <w:left w:val="nil"/>
              <w:bottom w:val="single" w:color="auto" w:sz="4" w:space="0"/>
              <w:right w:val="single" w:color="auto" w:sz="4" w:space="0"/>
            </w:tcBorders>
            <w:vAlign w:val="center"/>
          </w:tcPr>
          <w:p>
            <w:pPr>
              <w:jc w:val="center"/>
              <w:rPr>
                <w:highlight w:val="none"/>
              </w:rPr>
            </w:pPr>
            <w:r>
              <w:rPr>
                <w:rFonts w:hint="eastAsia"/>
                <w:szCs w:val="21"/>
                <w:highlight w:val="none"/>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jc w:val="center"/>
              <w:rPr>
                <w:sz w:val="24"/>
                <w:highlight w:val="none"/>
              </w:rPr>
            </w:pPr>
            <w:r>
              <w:rPr>
                <w:rFonts w:hint="eastAsia"/>
                <w:sz w:val="24"/>
                <w:highlight w:val="none"/>
              </w:rPr>
              <w:t>□</w:t>
            </w:r>
          </w:p>
        </w:tc>
        <w:tc>
          <w:tcPr>
            <w:tcW w:w="5901" w:type="dxa"/>
            <w:tcBorders>
              <w:top w:val="single" w:color="auto" w:sz="4" w:space="0"/>
              <w:left w:val="nil"/>
              <w:bottom w:val="single" w:color="auto" w:sz="4" w:space="0"/>
              <w:right w:val="single" w:color="auto" w:sz="4" w:space="0"/>
            </w:tcBorders>
            <w:vAlign w:val="center"/>
          </w:tcPr>
          <w:p>
            <w:pPr>
              <w:rPr>
                <w:szCs w:val="21"/>
                <w:highlight w:val="none"/>
              </w:rPr>
            </w:pPr>
            <w:r>
              <w:rPr>
                <w:rFonts w:hint="eastAsia"/>
                <w:szCs w:val="21"/>
                <w:highlight w:val="none"/>
              </w:rPr>
              <w:t>4</w:t>
            </w:r>
            <w:r>
              <w:rPr>
                <w:rFonts w:hint="eastAsia"/>
                <w:szCs w:val="21"/>
                <w:highlight w:val="none"/>
                <w:lang w:eastAsia="zh-Hans"/>
              </w:rPr>
              <w:t>.</w:t>
            </w:r>
            <w:r>
              <w:rPr>
                <w:rFonts w:hint="eastAsia"/>
                <w:szCs w:val="21"/>
                <w:highlight w:val="none"/>
              </w:rPr>
              <w:t>企业上年度分税种纳税证明原件</w:t>
            </w:r>
          </w:p>
        </w:tc>
        <w:tc>
          <w:tcPr>
            <w:tcW w:w="1440" w:type="dxa"/>
            <w:tcBorders>
              <w:top w:val="single" w:color="auto" w:sz="4" w:space="0"/>
              <w:left w:val="nil"/>
              <w:bottom w:val="single" w:color="auto" w:sz="4" w:space="0"/>
              <w:right w:val="single" w:color="auto" w:sz="4" w:space="0"/>
            </w:tcBorders>
            <w:vAlign w:val="center"/>
          </w:tcPr>
          <w:p>
            <w:pPr>
              <w:jc w:val="center"/>
              <w:rPr>
                <w:highlight w:val="none"/>
              </w:rPr>
            </w:pPr>
            <w:r>
              <w:rPr>
                <w:rFonts w:hint="eastAsia"/>
                <w:szCs w:val="21"/>
                <w:highlight w:val="none"/>
              </w:rPr>
              <w:t>是</w:t>
            </w:r>
          </w:p>
        </w:tc>
        <w:tc>
          <w:tcPr>
            <w:tcW w:w="1440" w:type="dxa"/>
            <w:tcBorders>
              <w:top w:val="single" w:color="auto" w:sz="4" w:space="0"/>
              <w:left w:val="nil"/>
              <w:bottom w:val="single" w:color="auto" w:sz="4" w:space="0"/>
              <w:right w:val="single" w:color="auto" w:sz="4" w:space="0"/>
            </w:tcBorders>
            <w:vAlign w:val="center"/>
          </w:tcPr>
          <w:p>
            <w:pPr>
              <w:jc w:val="center"/>
              <w:rPr>
                <w:highlight w:val="none"/>
              </w:rPr>
            </w:pPr>
            <w:r>
              <w:rPr>
                <w:rFonts w:hint="eastAsia"/>
                <w:szCs w:val="21"/>
                <w:highlight w:val="none"/>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jc w:val="center"/>
              <w:rPr>
                <w:sz w:val="24"/>
                <w:highlight w:val="none"/>
              </w:rPr>
            </w:pPr>
            <w:r>
              <w:rPr>
                <w:rFonts w:hint="eastAsia"/>
                <w:sz w:val="24"/>
                <w:highlight w:val="none"/>
              </w:rPr>
              <w:t>□</w:t>
            </w:r>
          </w:p>
        </w:tc>
        <w:tc>
          <w:tcPr>
            <w:tcW w:w="5901" w:type="dxa"/>
            <w:tcBorders>
              <w:top w:val="single" w:color="auto" w:sz="4" w:space="0"/>
              <w:left w:val="nil"/>
              <w:bottom w:val="single" w:color="auto" w:sz="4" w:space="0"/>
              <w:right w:val="single" w:color="auto" w:sz="4" w:space="0"/>
            </w:tcBorders>
            <w:vAlign w:val="center"/>
          </w:tcPr>
          <w:p>
            <w:pPr>
              <w:rPr>
                <w:szCs w:val="21"/>
                <w:highlight w:val="none"/>
              </w:rPr>
            </w:pPr>
            <w:r>
              <w:rPr>
                <w:rFonts w:hint="eastAsia"/>
                <w:szCs w:val="21"/>
                <w:highlight w:val="none"/>
              </w:rPr>
              <w:t>5</w:t>
            </w:r>
            <w:r>
              <w:rPr>
                <w:rFonts w:hint="eastAsia"/>
                <w:szCs w:val="21"/>
                <w:highlight w:val="none"/>
                <w:lang w:eastAsia="zh-Hans"/>
              </w:rPr>
              <w:t>.</w:t>
            </w:r>
            <w:r>
              <w:rPr>
                <w:rFonts w:hint="eastAsia"/>
                <w:szCs w:val="21"/>
                <w:highlight w:val="none"/>
              </w:rPr>
              <w:t>企业上一年度统计定报（工业企业产值表或批零企业销售库存表或住餐企业经营情况表或服务企业财务状况表或建筑业企业生产经营情况表或房地产业开发项目经营情况表和房地产开发业财务状况表）</w:t>
            </w:r>
          </w:p>
        </w:tc>
        <w:tc>
          <w:tcPr>
            <w:tcW w:w="1440" w:type="dxa"/>
            <w:tcBorders>
              <w:top w:val="nil"/>
              <w:left w:val="nil"/>
              <w:bottom w:val="single" w:color="auto" w:sz="4" w:space="0"/>
              <w:right w:val="single" w:color="auto" w:sz="4" w:space="0"/>
            </w:tcBorders>
            <w:vAlign w:val="center"/>
          </w:tcPr>
          <w:p>
            <w:pPr>
              <w:jc w:val="center"/>
              <w:rPr>
                <w:highlight w:val="none"/>
              </w:rPr>
            </w:pPr>
            <w:r>
              <w:rPr>
                <w:rFonts w:hint="eastAsia"/>
                <w:szCs w:val="21"/>
                <w:highlight w:val="none"/>
              </w:rPr>
              <w:t>是</w:t>
            </w:r>
          </w:p>
        </w:tc>
        <w:tc>
          <w:tcPr>
            <w:tcW w:w="1440" w:type="dxa"/>
            <w:tcBorders>
              <w:top w:val="nil"/>
              <w:left w:val="nil"/>
              <w:bottom w:val="single" w:color="auto" w:sz="4" w:space="0"/>
              <w:right w:val="single" w:color="auto" w:sz="4" w:space="0"/>
            </w:tcBorders>
            <w:vAlign w:val="center"/>
          </w:tcPr>
          <w:p>
            <w:pPr>
              <w:jc w:val="center"/>
              <w:rPr>
                <w:highlight w:val="none"/>
              </w:rPr>
            </w:pPr>
            <w:r>
              <w:rPr>
                <w:rFonts w:hint="eastAsia"/>
                <w:szCs w:val="21"/>
                <w:highlight w:val="none"/>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jc w:val="center"/>
              <w:rPr>
                <w:sz w:val="24"/>
                <w:highlight w:val="none"/>
              </w:rPr>
            </w:pPr>
            <w:r>
              <w:rPr>
                <w:rFonts w:hint="eastAsia"/>
                <w:sz w:val="24"/>
                <w:highlight w:val="none"/>
              </w:rPr>
              <w:t>□</w:t>
            </w:r>
          </w:p>
        </w:tc>
        <w:tc>
          <w:tcPr>
            <w:tcW w:w="5901" w:type="dxa"/>
            <w:tcBorders>
              <w:top w:val="single" w:color="auto" w:sz="4" w:space="0"/>
              <w:left w:val="nil"/>
              <w:bottom w:val="single" w:color="auto" w:sz="4" w:space="0"/>
              <w:right w:val="single" w:color="auto" w:sz="4" w:space="0"/>
            </w:tcBorders>
            <w:vAlign w:val="center"/>
          </w:tcPr>
          <w:p>
            <w:pPr>
              <w:rPr>
                <w:szCs w:val="21"/>
                <w:highlight w:val="none"/>
              </w:rPr>
            </w:pPr>
            <w:r>
              <w:rPr>
                <w:rFonts w:hint="eastAsia"/>
                <w:szCs w:val="21"/>
                <w:highlight w:val="none"/>
              </w:rPr>
              <w:t>6</w:t>
            </w:r>
            <w:r>
              <w:rPr>
                <w:rFonts w:hint="eastAsia"/>
                <w:szCs w:val="21"/>
                <w:highlight w:val="none"/>
                <w:lang w:eastAsia="zh-Hans"/>
              </w:rPr>
              <w:t>.</w:t>
            </w:r>
            <w:r>
              <w:rPr>
                <w:rFonts w:hint="eastAsia"/>
                <w:szCs w:val="21"/>
                <w:highlight w:val="none"/>
              </w:rPr>
              <w:t>企业上年度无保留意见财务审计报告</w:t>
            </w:r>
          </w:p>
        </w:tc>
        <w:tc>
          <w:tcPr>
            <w:tcW w:w="1440" w:type="dxa"/>
            <w:tcBorders>
              <w:top w:val="nil"/>
              <w:left w:val="nil"/>
              <w:bottom w:val="single" w:color="auto" w:sz="4" w:space="0"/>
              <w:right w:val="single" w:color="auto" w:sz="4" w:space="0"/>
            </w:tcBorders>
            <w:vAlign w:val="center"/>
          </w:tcPr>
          <w:p>
            <w:pPr>
              <w:jc w:val="center"/>
              <w:rPr>
                <w:highlight w:val="none"/>
              </w:rPr>
            </w:pPr>
            <w:r>
              <w:rPr>
                <w:rFonts w:hint="eastAsia"/>
                <w:szCs w:val="21"/>
                <w:highlight w:val="none"/>
              </w:rPr>
              <w:t>是</w:t>
            </w:r>
          </w:p>
        </w:tc>
        <w:tc>
          <w:tcPr>
            <w:tcW w:w="1440" w:type="dxa"/>
            <w:tcBorders>
              <w:top w:val="nil"/>
              <w:left w:val="nil"/>
              <w:bottom w:val="single" w:color="auto" w:sz="4" w:space="0"/>
              <w:right w:val="single" w:color="auto" w:sz="4" w:space="0"/>
            </w:tcBorders>
            <w:vAlign w:val="center"/>
          </w:tcPr>
          <w:p>
            <w:pPr>
              <w:jc w:val="center"/>
              <w:rPr>
                <w:highlight w:val="none"/>
              </w:rPr>
            </w:pPr>
            <w:r>
              <w:rPr>
                <w:rFonts w:hint="eastAsia"/>
                <w:szCs w:val="21"/>
                <w:highlight w:val="none"/>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jc w:val="center"/>
              <w:rPr>
                <w:sz w:val="24"/>
                <w:highlight w:val="none"/>
              </w:rPr>
            </w:pPr>
            <w:r>
              <w:rPr>
                <w:rFonts w:hint="eastAsia"/>
                <w:sz w:val="24"/>
                <w:highlight w:val="none"/>
              </w:rPr>
              <w:t>□</w:t>
            </w:r>
          </w:p>
        </w:tc>
        <w:tc>
          <w:tcPr>
            <w:tcW w:w="5901" w:type="dxa"/>
            <w:tcBorders>
              <w:top w:val="single" w:color="auto" w:sz="4" w:space="0"/>
              <w:left w:val="nil"/>
              <w:bottom w:val="single" w:color="auto" w:sz="4" w:space="0"/>
              <w:right w:val="single" w:color="auto" w:sz="4" w:space="0"/>
            </w:tcBorders>
            <w:vAlign w:val="center"/>
          </w:tcPr>
          <w:p>
            <w:pPr>
              <w:rPr>
                <w:szCs w:val="21"/>
                <w:highlight w:val="none"/>
              </w:rPr>
            </w:pPr>
            <w:r>
              <w:rPr>
                <w:rFonts w:hint="eastAsia"/>
                <w:szCs w:val="21"/>
                <w:highlight w:val="none"/>
              </w:rPr>
              <w:t>7</w:t>
            </w:r>
            <w:r>
              <w:rPr>
                <w:rFonts w:hint="eastAsia"/>
                <w:szCs w:val="21"/>
                <w:highlight w:val="none"/>
                <w:lang w:eastAsia="zh-Hans"/>
              </w:rPr>
              <w:t>.</w:t>
            </w:r>
            <w:r>
              <w:rPr>
                <w:rFonts w:hint="eastAsia"/>
                <w:szCs w:val="21"/>
                <w:highlight w:val="none"/>
              </w:rPr>
              <w:t>活动计划书（包括活动时间、地点、内容、规模、邀请嘉宾、媒体宣传等）、参加活动人员名单</w:t>
            </w:r>
          </w:p>
        </w:tc>
        <w:tc>
          <w:tcPr>
            <w:tcW w:w="1440" w:type="dxa"/>
            <w:tcBorders>
              <w:top w:val="nil"/>
              <w:left w:val="nil"/>
              <w:bottom w:val="single" w:color="auto" w:sz="4" w:space="0"/>
              <w:right w:val="single" w:color="auto" w:sz="4" w:space="0"/>
            </w:tcBorders>
            <w:vAlign w:val="center"/>
          </w:tcPr>
          <w:p>
            <w:pPr>
              <w:jc w:val="center"/>
              <w:rPr>
                <w:highlight w:val="none"/>
              </w:rPr>
            </w:pPr>
            <w:r>
              <w:rPr>
                <w:rFonts w:hint="eastAsia"/>
                <w:szCs w:val="21"/>
                <w:highlight w:val="none"/>
              </w:rPr>
              <w:t>是</w:t>
            </w:r>
          </w:p>
        </w:tc>
        <w:tc>
          <w:tcPr>
            <w:tcW w:w="1440" w:type="dxa"/>
            <w:tcBorders>
              <w:top w:val="nil"/>
              <w:left w:val="nil"/>
              <w:bottom w:val="single" w:color="auto" w:sz="4" w:space="0"/>
              <w:right w:val="single" w:color="auto" w:sz="4" w:space="0"/>
            </w:tcBorders>
            <w:vAlign w:val="center"/>
          </w:tcPr>
          <w:p>
            <w:pPr>
              <w:jc w:val="center"/>
              <w:rPr>
                <w:highlight w:val="none"/>
              </w:rPr>
            </w:pPr>
            <w:r>
              <w:rPr>
                <w:rFonts w:hint="eastAsia"/>
                <w:szCs w:val="21"/>
                <w:highlight w:val="none"/>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jc w:val="center"/>
              <w:rPr>
                <w:sz w:val="24"/>
                <w:highlight w:val="none"/>
              </w:rPr>
            </w:pPr>
            <w:r>
              <w:rPr>
                <w:rFonts w:hint="eastAsia"/>
                <w:sz w:val="24"/>
                <w:highlight w:val="none"/>
              </w:rPr>
              <w:t>□</w:t>
            </w:r>
          </w:p>
        </w:tc>
        <w:tc>
          <w:tcPr>
            <w:tcW w:w="5901" w:type="dxa"/>
            <w:tcBorders>
              <w:top w:val="single" w:color="auto" w:sz="4" w:space="0"/>
              <w:left w:val="nil"/>
              <w:bottom w:val="single" w:color="auto" w:sz="4" w:space="0"/>
              <w:right w:val="single" w:color="auto" w:sz="4" w:space="0"/>
            </w:tcBorders>
            <w:vAlign w:val="center"/>
          </w:tcPr>
          <w:p>
            <w:pPr>
              <w:rPr>
                <w:szCs w:val="21"/>
                <w:highlight w:val="none"/>
              </w:rPr>
            </w:pPr>
            <w:r>
              <w:rPr>
                <w:rFonts w:hint="eastAsia"/>
                <w:szCs w:val="21"/>
                <w:highlight w:val="none"/>
              </w:rPr>
              <w:t>8</w:t>
            </w:r>
            <w:r>
              <w:rPr>
                <w:rFonts w:hint="eastAsia"/>
                <w:szCs w:val="21"/>
                <w:highlight w:val="none"/>
                <w:lang w:eastAsia="zh-Hans"/>
              </w:rPr>
              <w:t>.</w:t>
            </w:r>
            <w:r>
              <w:rPr>
                <w:rFonts w:hint="eastAsia"/>
                <w:szCs w:val="21"/>
                <w:highlight w:val="none"/>
              </w:rPr>
              <w:t>活动其他相关材料（照片、会刊、宣传资料等，网络报道需附网址</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szCs w:val="21"/>
                <w:highlight w:val="none"/>
              </w:rPr>
            </w:pPr>
            <w:r>
              <w:rPr>
                <w:rFonts w:hint="eastAsia"/>
                <w:szCs w:val="21"/>
                <w:highlight w:val="none"/>
              </w:rPr>
              <w:t>是</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szCs w:val="21"/>
                <w:highlight w:val="none"/>
              </w:rPr>
            </w:pPr>
            <w:r>
              <w:rPr>
                <w:rFonts w:hint="eastAsia"/>
                <w:szCs w:val="21"/>
                <w:highlight w:val="none"/>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jc w:val="center"/>
              <w:rPr>
                <w:sz w:val="24"/>
                <w:highlight w:val="none"/>
              </w:rPr>
            </w:pPr>
            <w:r>
              <w:rPr>
                <w:rFonts w:hint="eastAsia"/>
                <w:sz w:val="24"/>
                <w:highlight w:val="none"/>
              </w:rPr>
              <w:t>□</w:t>
            </w:r>
          </w:p>
        </w:tc>
        <w:tc>
          <w:tcPr>
            <w:tcW w:w="5901" w:type="dxa"/>
            <w:tcBorders>
              <w:top w:val="single" w:color="auto" w:sz="4" w:space="0"/>
              <w:left w:val="nil"/>
              <w:bottom w:val="single" w:color="auto" w:sz="4" w:space="0"/>
              <w:right w:val="single" w:color="auto" w:sz="4" w:space="0"/>
            </w:tcBorders>
            <w:vAlign w:val="center"/>
          </w:tcPr>
          <w:p>
            <w:pPr>
              <w:rPr>
                <w:szCs w:val="21"/>
                <w:highlight w:val="none"/>
              </w:rPr>
            </w:pPr>
            <w:r>
              <w:rPr>
                <w:rFonts w:hint="eastAsia"/>
                <w:szCs w:val="21"/>
                <w:highlight w:val="none"/>
              </w:rPr>
              <w:t>9</w:t>
            </w:r>
            <w:r>
              <w:rPr>
                <w:rFonts w:hint="eastAsia"/>
                <w:szCs w:val="21"/>
                <w:highlight w:val="none"/>
                <w:lang w:eastAsia="zh-Hans"/>
              </w:rPr>
              <w:t>.</w:t>
            </w:r>
            <w:r>
              <w:rPr>
                <w:rFonts w:hint="eastAsia"/>
                <w:szCs w:val="21"/>
                <w:highlight w:val="none"/>
              </w:rPr>
              <w:t>相关合作举办活动的协议、合同、主办通知、函等书面材料</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szCs w:val="21"/>
                <w:highlight w:val="none"/>
              </w:rPr>
            </w:pPr>
            <w:r>
              <w:rPr>
                <w:rFonts w:hint="eastAsia"/>
                <w:szCs w:val="21"/>
                <w:highlight w:val="none"/>
              </w:rPr>
              <w:t>是</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szCs w:val="21"/>
                <w:highlight w:val="none"/>
              </w:rPr>
            </w:pPr>
            <w:r>
              <w:rPr>
                <w:rFonts w:hint="eastAsia"/>
                <w:szCs w:val="21"/>
                <w:highlight w:val="none"/>
              </w:rPr>
              <w:t>否</w:t>
            </w:r>
          </w:p>
        </w:tc>
      </w:tr>
    </w:tbl>
    <w:p>
      <w:pPr>
        <w:rPr>
          <w:highlight w:val="none"/>
        </w:rPr>
      </w:pPr>
    </w:p>
    <w:p>
      <w:pPr>
        <w:pStyle w:val="9"/>
        <w:rPr>
          <w:highlight w:val="none"/>
        </w:rPr>
      </w:pPr>
      <w:r>
        <w:rPr>
          <w:rFonts w:hint="eastAsia"/>
          <w:highlight w:val="none"/>
        </w:rPr>
        <w:t>注：以上材料原则上要求提供A4纸规格中文书写文件，各部分之间应有明显分割标识，并按照</w:t>
      </w:r>
      <w:r>
        <w:rPr>
          <w:highlight w:val="none"/>
        </w:rPr>
        <w:t>材料清单编制目录装订成册</w:t>
      </w:r>
      <w:r>
        <w:rPr>
          <w:rFonts w:hint="eastAsia"/>
          <w:highlight w:val="none"/>
        </w:rPr>
        <w:t>；相关附件存复印件验原件；申请材料一式两份，加盖企业公章。</w:t>
      </w:r>
    </w:p>
    <w:p>
      <w:pPr>
        <w:overflowPunct w:val="0"/>
        <w:rPr>
          <w:rFonts w:ascii="仿宋_GB2312" w:hAnsi="Arial" w:eastAsia="仿宋_GB2312" w:cs="Arial"/>
          <w:sz w:val="32"/>
          <w:szCs w:val="32"/>
          <w:highlight w:val="none"/>
        </w:rPr>
        <w:sectPr>
          <w:endnotePr>
            <w:numFmt w:val="decimalEnclosedCircleChinese"/>
          </w:endnotePr>
          <w:pgSz w:w="11906" w:h="16838"/>
          <w:pgMar w:top="2098" w:right="1474" w:bottom="1984" w:left="1587" w:header="851" w:footer="992" w:gutter="0"/>
          <w:cols w:space="0" w:num="1"/>
          <w:docGrid w:type="lines" w:linePitch="312" w:charSpace="0"/>
        </w:sectPr>
      </w:pPr>
    </w:p>
    <w:p>
      <w:pPr>
        <w:pStyle w:val="3"/>
        <w:overflowPunct w:val="0"/>
        <w:spacing w:before="0" w:after="0" w:line="560" w:lineRule="exact"/>
        <w:jc w:val="center"/>
        <w:rPr>
          <w:rFonts w:ascii="黑体" w:hAnsi="黑体" w:eastAsia="黑体" w:cs="黑体"/>
          <w:b w:val="0"/>
          <w:sz w:val="32"/>
          <w:highlight w:val="none"/>
        </w:rPr>
      </w:pPr>
      <w:bookmarkStart w:id="134" w:name="_Toc8392"/>
      <w:bookmarkStart w:id="135" w:name="_Toc17643"/>
      <w:bookmarkStart w:id="136" w:name="_Toc19742"/>
      <w:bookmarkStart w:id="137" w:name="_Toc14101"/>
      <w:bookmarkStart w:id="138" w:name="_Toc2114986945"/>
      <w:bookmarkStart w:id="139" w:name="_Toc413530239"/>
      <w:bookmarkStart w:id="140" w:name="_Toc14563"/>
      <w:bookmarkStart w:id="141" w:name="_Toc5735"/>
      <w:bookmarkStart w:id="142" w:name="_Toc23225"/>
      <w:r>
        <w:rPr>
          <w:rFonts w:hint="eastAsia" w:ascii="黑体" w:hAnsi="黑体" w:eastAsia="黑体" w:cs="黑体"/>
          <w:b w:val="0"/>
          <w:sz w:val="32"/>
          <w:highlight w:val="none"/>
        </w:rPr>
        <w:t>关于支持大浪时尚小镇时尚产业发展的若干措施</w:t>
      </w:r>
      <w:bookmarkEnd w:id="134"/>
      <w:bookmarkEnd w:id="135"/>
      <w:r>
        <w:rPr>
          <w:rFonts w:hint="eastAsia" w:ascii="黑体" w:hAnsi="黑体" w:eastAsia="黑体" w:cs="黑体"/>
          <w:b w:val="0"/>
          <w:sz w:val="32"/>
          <w:highlight w:val="none"/>
        </w:rPr>
        <w:t>操作指引</w:t>
      </w:r>
      <w:bookmarkEnd w:id="136"/>
      <w:bookmarkEnd w:id="137"/>
      <w:bookmarkEnd w:id="138"/>
      <w:bookmarkEnd w:id="139"/>
      <w:bookmarkEnd w:id="140"/>
      <w:bookmarkEnd w:id="141"/>
      <w:bookmarkEnd w:id="142"/>
    </w:p>
    <w:p>
      <w:pPr>
        <w:pStyle w:val="3"/>
        <w:overflowPunct w:val="0"/>
        <w:spacing w:before="0" w:after="0" w:line="560" w:lineRule="exact"/>
        <w:jc w:val="center"/>
        <w:rPr>
          <w:rFonts w:ascii="黑体" w:hAnsi="黑体" w:eastAsia="黑体" w:cs="黑体"/>
          <w:b w:val="0"/>
          <w:sz w:val="32"/>
          <w:highlight w:val="none"/>
        </w:rPr>
      </w:pPr>
      <w:bookmarkStart w:id="143" w:name="_Toc9671"/>
      <w:bookmarkStart w:id="144" w:name="_Toc945645181"/>
      <w:bookmarkStart w:id="145" w:name="_Toc1436259471"/>
      <w:bookmarkStart w:id="146" w:name="_Toc18724"/>
      <w:bookmarkStart w:id="147" w:name="_Toc20048"/>
      <w:bookmarkStart w:id="148" w:name="_Toc4835"/>
      <w:bookmarkStart w:id="149" w:name="_Toc27025"/>
      <w:bookmarkStart w:id="150" w:name="_Toc12485"/>
      <w:bookmarkStart w:id="151" w:name="_Toc24799"/>
      <w:r>
        <w:rPr>
          <w:rFonts w:hint="eastAsia" w:ascii="黑体" w:hAnsi="黑体" w:eastAsia="黑体" w:cs="黑体"/>
          <w:b w:val="0"/>
          <w:sz w:val="32"/>
          <w:highlight w:val="none"/>
        </w:rPr>
        <w:t>名词解释</w:t>
      </w:r>
      <w:bookmarkEnd w:id="143"/>
      <w:bookmarkEnd w:id="144"/>
      <w:bookmarkEnd w:id="145"/>
      <w:bookmarkEnd w:id="146"/>
      <w:bookmarkEnd w:id="147"/>
      <w:bookmarkEnd w:id="148"/>
      <w:bookmarkEnd w:id="149"/>
      <w:bookmarkEnd w:id="150"/>
      <w:bookmarkEnd w:id="151"/>
    </w:p>
    <w:p>
      <w:pPr>
        <w:overflowPunct w:val="0"/>
        <w:spacing w:line="560" w:lineRule="exact"/>
        <w:ind w:firstLine="640" w:firstLineChars="200"/>
        <w:rPr>
          <w:rFonts w:ascii="仿宋_GB2312" w:hAnsi="仿宋" w:eastAsia="仿宋_GB2312"/>
          <w:sz w:val="32"/>
          <w:szCs w:val="32"/>
          <w:highlight w:val="none"/>
        </w:rPr>
      </w:pPr>
    </w:p>
    <w:sectPr>
      <w:footerReference r:id="rId6" w:type="default"/>
      <w:footnotePr>
        <w:numFmt w:val="decimalEnclosedCircleChinese"/>
        <w:numRestart w:val="eachPage"/>
      </w:footnotePr>
      <w:endnotePr>
        <w:numFmt w:val="decimalEnclosedCircleChinese"/>
      </w:endnotePr>
      <w:pgSz w:w="11906" w:h="16838"/>
      <w:pgMar w:top="2098" w:right="1474" w:bottom="1984" w:left="1587"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12">
    <w:p/>
  </w:endnote>
  <w:endnote w:type="continuationSeparator" w:id="13">
    <w:p/>
  </w:endnote>
  <w:endnote w:id="0">
    <w:p>
      <w:pPr>
        <w:overflowPunct w:val="0"/>
        <w:spacing w:line="560" w:lineRule="exact"/>
        <w:ind w:firstLine="640" w:firstLineChars="200"/>
        <w:rPr>
          <w:rFonts w:ascii="仿宋_GB2312" w:hAnsi="仿宋_GB2312" w:eastAsia="仿宋_GB2312" w:cs="仿宋_GB2312"/>
          <w:b/>
          <w:bCs/>
          <w:color w:val="000000" w:themeColor="text1"/>
          <w:sz w:val="32"/>
          <w:szCs w:val="22"/>
          <w14:textFill>
            <w14:solidFill>
              <w14:schemeClr w14:val="tx1"/>
            </w14:solidFill>
          </w14:textFill>
        </w:rPr>
      </w:pPr>
      <w:r>
        <w:rPr>
          <w:rStyle w:val="23"/>
          <w:sz w:val="32"/>
          <w:szCs w:val="32"/>
          <w:vertAlign w:val="baseline"/>
        </w:rPr>
        <w:endnoteRef/>
      </w:r>
      <w:r>
        <w:rPr>
          <w:rFonts w:hint="eastAsia" w:ascii="仿宋_GB2312" w:hAnsi="仿宋" w:eastAsia="仿宋_GB2312"/>
          <w:b/>
          <w:bCs/>
          <w:color w:val="000000" w:themeColor="text1"/>
          <w:sz w:val="32"/>
          <w:szCs w:val="32"/>
          <w14:textFill>
            <w14:solidFill>
              <w14:schemeClr w14:val="tx1"/>
            </w14:solidFill>
          </w14:textFill>
        </w:rPr>
        <w:t>增加值（按收入法计算）</w:t>
      </w:r>
    </w:p>
    <w:p>
      <w:pPr>
        <w:overflowPunct w:val="0"/>
        <w:spacing w:line="560" w:lineRule="exact"/>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收入法是从常住单位在生产过程中形成收入角度来反映核算期内生产活动最终成果的方法。按照这种核算方法，增加值由劳动者报酬、生产税净额、固定资产折旧和营业盈余四部分相加得到。核算公式：增加值=劳动者报酬+生产税净额+固定资产折旧+营业盈余。</w:t>
      </w:r>
    </w:p>
  </w:endnote>
  <w:endnote w:id="1">
    <w:p>
      <w:pPr>
        <w:spacing w:line="560" w:lineRule="exact"/>
        <w:ind w:firstLine="640" w:firstLineChars="200"/>
        <w:rPr>
          <w:rFonts w:ascii="仿宋_GB2312" w:hAnsi="仿宋_GB2312" w:eastAsia="仿宋_GB2312" w:cs="仿宋_GB2312"/>
          <w:b/>
          <w:bCs/>
          <w:color w:val="000000" w:themeColor="text1"/>
          <w:sz w:val="32"/>
          <w:szCs w:val="22"/>
          <w14:textFill>
            <w14:solidFill>
              <w14:schemeClr w14:val="tx1"/>
            </w14:solidFill>
          </w14:textFill>
        </w:rPr>
      </w:pPr>
      <w:r>
        <w:rPr>
          <w:rStyle w:val="23"/>
          <w:sz w:val="32"/>
          <w:szCs w:val="32"/>
          <w:vertAlign w:val="baseline"/>
        </w:rPr>
        <w:endnoteRef/>
      </w:r>
      <w:r>
        <w:rPr>
          <w:rFonts w:hint="eastAsia" w:ascii="仿宋_GB2312" w:hAnsi="仿宋_GB2312" w:eastAsia="仿宋_GB2312" w:cs="仿宋_GB2312"/>
          <w:b/>
          <w:bCs/>
          <w:color w:val="000000" w:themeColor="text1"/>
          <w:sz w:val="32"/>
          <w:szCs w:val="22"/>
          <w14:textFill>
            <w14:solidFill>
              <w14:schemeClr w14:val="tx1"/>
            </w14:solidFill>
          </w14:textFill>
        </w:rPr>
        <w:t>大浪时尚小镇</w:t>
      </w:r>
      <w:r>
        <w:rPr>
          <w:rFonts w:hint="eastAsia" w:ascii="仿宋_GB2312" w:hAnsi="仿宋_GB2312" w:eastAsia="仿宋_GB2312" w:cs="仿宋_GB2312"/>
          <w:b/>
          <w:bCs/>
          <w:color w:val="000000" w:themeColor="text1"/>
          <w:sz w:val="32"/>
          <w:szCs w:val="22"/>
          <w:lang w:eastAsia="zh-Hans"/>
          <w14:textFill>
            <w14:solidFill>
              <w14:schemeClr w14:val="tx1"/>
            </w14:solidFill>
          </w14:textFill>
        </w:rPr>
        <w:t>范围</w:t>
      </w:r>
    </w:p>
    <w:p>
      <w:pPr>
        <w:overflowPunct w:val="0"/>
        <w:spacing w:line="56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本措施适用空间范围为</w:t>
      </w:r>
      <w:r>
        <w:rPr>
          <w:rFonts w:hint="eastAsia" w:ascii="仿宋_GB2312" w:hAnsi="仿宋_GB2312" w:eastAsia="仿宋_GB2312" w:cs="仿宋_GB2312"/>
          <w:color w:val="000000" w:themeColor="text1"/>
          <w:kern w:val="0"/>
          <w:sz w:val="32"/>
          <w:szCs w:val="32"/>
          <w:lang w:eastAsia="zh-Hans"/>
          <w14:textFill>
            <w14:solidFill>
              <w14:schemeClr w14:val="tx1"/>
            </w14:solidFill>
          </w14:textFill>
        </w:rPr>
        <w:t>大浪时尚小镇规划范围内的产业园区，是指大浪时尚小镇规划范围（北至九龙山山脉，南至沈海高速，西至石岩交界线，东至茜坑水库及观澜交界线）内</w:t>
      </w:r>
      <w:r>
        <w:rPr>
          <w:rFonts w:hint="eastAsia" w:ascii="仿宋_GB2312" w:hAnsi="仿宋_GB2312" w:eastAsia="仿宋_GB2312" w:cs="仿宋_GB2312"/>
          <w:color w:val="000000" w:themeColor="text1"/>
          <w:kern w:val="0"/>
          <w:sz w:val="32"/>
          <w:szCs w:val="32"/>
          <w14:textFill>
            <w14:solidFill>
              <w14:schemeClr w14:val="tx1"/>
            </w14:solidFill>
          </w14:textFill>
        </w:rPr>
        <w:t>以时尚创意为主要内容，主导产业明确、公共服务完善、基础设施完备、时尚氛围浓厚、时尚企业集聚及相关产业链汇聚，对区域时尚及相关产业发展起示范、带动作用的</w:t>
      </w:r>
      <w:r>
        <w:rPr>
          <w:rFonts w:hint="eastAsia" w:ascii="仿宋_GB2312" w:hAnsi="仿宋_GB2312" w:eastAsia="仿宋_GB2312" w:cs="仿宋_GB2312"/>
          <w:color w:val="000000" w:themeColor="text1"/>
          <w:kern w:val="0"/>
          <w:sz w:val="32"/>
          <w:szCs w:val="32"/>
          <w:lang w:eastAsia="zh-Hans"/>
          <w14:textFill>
            <w14:solidFill>
              <w14:schemeClr w14:val="tx1"/>
            </w14:solidFill>
          </w14:textFill>
        </w:rPr>
        <w:t>产业空间</w:t>
      </w:r>
      <w:r>
        <w:rPr>
          <w:rFonts w:hint="eastAsia" w:ascii="仿宋_GB2312" w:hAnsi="仿宋_GB2312" w:eastAsia="仿宋_GB2312" w:cs="仿宋_GB2312"/>
          <w:color w:val="000000" w:themeColor="text1"/>
          <w:kern w:val="0"/>
          <w:sz w:val="32"/>
          <w:szCs w:val="32"/>
          <w14:textFill>
            <w14:solidFill>
              <w14:schemeClr w14:val="tx1"/>
            </w14:solidFill>
          </w14:textFill>
        </w:rPr>
        <w:t>。</w:t>
      </w:r>
    </w:p>
  </w:endnote>
  <w:endnote w:id="2">
    <w:p>
      <w:pPr>
        <w:overflowPunct w:val="0"/>
        <w:spacing w:line="560" w:lineRule="exact"/>
        <w:ind w:firstLine="640" w:firstLineChars="200"/>
        <w:rPr>
          <w:rFonts w:ascii="仿宋_GB2312" w:hAnsi="宋体" w:eastAsia="仿宋_GB2312" w:cs="仿宋_GB2312"/>
          <w:b/>
          <w:bCs/>
          <w:color w:val="000000"/>
          <w:sz w:val="31"/>
          <w:szCs w:val="31"/>
          <w:lang w:bidi="ar"/>
        </w:rPr>
      </w:pPr>
      <w:r>
        <w:rPr>
          <w:rStyle w:val="23"/>
          <w:sz w:val="32"/>
          <w:szCs w:val="32"/>
          <w:vertAlign w:val="baseline"/>
        </w:rPr>
        <w:endnoteRef/>
      </w:r>
      <w:r>
        <w:rPr>
          <w:rFonts w:hint="eastAsia" w:ascii="仿宋_GB2312" w:hAnsi="宋体" w:eastAsia="仿宋_GB2312" w:cs="仿宋_GB2312"/>
          <w:b/>
          <w:bCs/>
          <w:color w:val="000000"/>
          <w:sz w:val="31"/>
          <w:szCs w:val="31"/>
          <w:lang w:bidi="ar"/>
        </w:rPr>
        <w:t>时尚产业领域单位</w:t>
      </w:r>
    </w:p>
    <w:p>
      <w:pPr>
        <w:overflowPunct w:val="0"/>
        <w:spacing w:line="560" w:lineRule="exact"/>
        <w:ind w:firstLine="640" w:firstLineChars="200"/>
        <w:rPr>
          <w:rFonts w:ascii="仿宋_GB2312" w:hAnsi="仿宋_GB2312" w:eastAsia="仿宋_GB2312" w:cs="仿宋_GB2312"/>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本</w:t>
      </w:r>
      <w:r>
        <w:rPr>
          <w:rFonts w:hint="eastAsia" w:ascii="仿宋_GB2312" w:hAnsi="仿宋_GB2312" w:eastAsia="仿宋_GB2312" w:cs="仿宋_GB2312"/>
          <w:color w:val="000000" w:themeColor="text1"/>
          <w:kern w:val="0"/>
          <w:sz w:val="32"/>
          <w:szCs w:val="32"/>
          <w14:textFill>
            <w14:solidFill>
              <w14:schemeClr w14:val="tx1"/>
            </w14:solidFill>
          </w14:textFill>
        </w:rPr>
        <w:t>操作指引</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所称“时尚产业领域单位”指</w:t>
      </w:r>
      <w:r>
        <w:rPr>
          <w:rFonts w:hint="eastAsia" w:ascii="仿宋_GB2312" w:hAnsi="仿宋_GB2312" w:eastAsia="仿宋_GB2312" w:cs="仿宋_GB2312"/>
          <w:color w:val="000000" w:themeColor="text1"/>
          <w:kern w:val="0"/>
          <w:sz w:val="32"/>
          <w:szCs w:val="32"/>
          <w14:textFill>
            <w14:solidFill>
              <w14:schemeClr w14:val="tx1"/>
            </w14:solidFill>
          </w14:textFill>
        </w:rPr>
        <w:t>服装、黄金珠宝、钟表、皮革、眼镜、化妆品、工艺美术</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及其他时尚领域的企业或机构，以及围绕上述行业开展教育、设计、创新、传播、营销、数字化等业务的企业或机构。</w:t>
      </w:r>
    </w:p>
    <w:p>
      <w:pPr>
        <w:overflowPunct w:val="0"/>
        <w:spacing w:line="560" w:lineRule="exact"/>
        <w:ind w:firstLine="640" w:firstLineChars="200"/>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其中，“其他时尚领域”指符合《深圳市时尚产业发展规划（2021-2025年）》《深圳市时尚产业高质量发展行动计划（2020-2024年）》《深圳市培育发展现代时尚产业集群行动计划（202</w:t>
      </w:r>
      <w:r>
        <w:rPr>
          <w:rFonts w:ascii="仿宋_GB2312" w:hAnsi="仿宋_GB2312" w:eastAsia="仿宋_GB2312" w:cs="仿宋_GB2312"/>
          <w:color w:val="000000" w:themeColor="text1"/>
          <w:kern w:val="0"/>
          <w:sz w:val="32"/>
          <w:szCs w:val="32"/>
          <w:lang w:bidi="ar"/>
          <w14:textFill>
            <w14:solidFill>
              <w14:schemeClr w14:val="tx1"/>
            </w14:solidFill>
          </w14:textFill>
        </w:rPr>
        <w:t>2</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-2025年）》等文件中时尚产业发展导向的，且经大浪时尚小镇指挥部会议同意引进培育的时尚产业领域。</w:t>
      </w:r>
    </w:p>
  </w:endnote>
  <w:endnote w:id="3">
    <w:p>
      <w:pPr>
        <w:snapToGrid w:val="0"/>
        <w:spacing w:line="560" w:lineRule="exact"/>
        <w:ind w:firstLine="640" w:firstLineChars="200"/>
        <w:rPr>
          <w:rStyle w:val="23"/>
          <w:rFonts w:ascii="仿宋_GB2312" w:hAnsi="仿宋_GB2312" w:eastAsia="仿宋_GB2312" w:cs="仿宋_GB2312"/>
          <w:b/>
          <w:bCs/>
          <w:sz w:val="32"/>
          <w:szCs w:val="32"/>
          <w:vertAlign w:val="baseline"/>
        </w:rPr>
      </w:pPr>
      <w:r>
        <w:rPr>
          <w:rStyle w:val="23"/>
          <w:sz w:val="32"/>
          <w:szCs w:val="32"/>
          <w:vertAlign w:val="baseline"/>
        </w:rPr>
        <w:endnoteRef/>
      </w:r>
      <w:r>
        <w:rPr>
          <w:rStyle w:val="23"/>
          <w:rFonts w:hint="eastAsia" w:ascii="仿宋_GB2312" w:hAnsi="仿宋_GB2312" w:eastAsia="仿宋_GB2312" w:cs="仿宋_GB2312"/>
          <w:b/>
          <w:bCs/>
          <w:sz w:val="32"/>
          <w:szCs w:val="32"/>
          <w:vertAlign w:val="baseline"/>
        </w:rPr>
        <w:t>申报主体</w:t>
      </w:r>
    </w:p>
    <w:p>
      <w:pPr>
        <w:overflowPunct w:val="0"/>
        <w:snapToGrid w:val="0"/>
        <w:spacing w:line="560" w:lineRule="exact"/>
        <w:ind w:firstLine="640" w:firstLineChars="200"/>
        <w:rPr>
          <w:rFonts w:ascii="仿宋_GB2312" w:hAnsi="仿宋_GB2312" w:eastAsia="仿宋_GB2312" w:cs="仿宋_GB2312"/>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本操作指引所称“申报主体”为税务关系、统计关系在深圳市大浪时尚小镇范围内的时尚产业领域独立法人单位，对大浪时尚小镇时尚产业发展有贡献的相关单位以及在大浪时尚小镇就业的设计师。</w:t>
      </w:r>
    </w:p>
  </w:endnote>
  <w:endnote w:id="4">
    <w:p>
      <w:pPr>
        <w:spacing w:line="560" w:lineRule="exact"/>
        <w:ind w:firstLine="640" w:firstLineChars="200"/>
        <w:rPr>
          <w:rFonts w:ascii="仿宋_GB2312" w:hAnsi="仿宋_GB2312" w:eastAsia="仿宋_GB2312" w:cs="仿宋_GB2312"/>
          <w:color w:val="000000" w:themeColor="text1"/>
          <w:sz w:val="32"/>
          <w:szCs w:val="22"/>
          <w14:textFill>
            <w14:solidFill>
              <w14:schemeClr w14:val="tx1"/>
            </w14:solidFill>
          </w14:textFill>
        </w:rPr>
      </w:pPr>
      <w:r>
        <w:rPr>
          <w:rStyle w:val="23"/>
          <w:sz w:val="32"/>
          <w:szCs w:val="32"/>
          <w:vertAlign w:val="baseline"/>
        </w:rPr>
        <w:endnoteRef/>
      </w:r>
      <w:r>
        <w:rPr>
          <w:rFonts w:hint="eastAsia" w:ascii="仿宋_GB2312" w:hAnsi="仿宋_GB2312" w:eastAsia="仿宋_GB2312" w:cs="仿宋_GB2312"/>
          <w:b/>
          <w:bCs/>
          <w:color w:val="000000" w:themeColor="text1"/>
          <w:sz w:val="32"/>
          <w:szCs w:val="22"/>
          <w14:textFill>
            <w14:solidFill>
              <w14:schemeClr w14:val="tx1"/>
            </w14:solidFill>
          </w14:textFill>
        </w:rPr>
        <w:t>关联企业</w:t>
      </w:r>
    </w:p>
    <w:p>
      <w:pPr>
        <w:overflowPunct w:val="0"/>
        <w:spacing w:line="560" w:lineRule="exact"/>
        <w:ind w:firstLine="640" w:firstLineChars="200"/>
        <w:rPr>
          <w:rFonts w:ascii="仿宋_GB2312" w:hAnsi="仿宋_GB2312" w:eastAsia="仿宋_GB2312" w:cs="仿宋_GB2312"/>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本操作指引所称“关联企业”为满足国家税务总局颁布的《关联企业间业务往来税务管理规程》（2004年修订版）第二章第四条规定的企业。</w:t>
      </w:r>
    </w:p>
  </w:endnote>
  <w:endnote w:id="5">
    <w:p>
      <w:pPr>
        <w:overflowPunct w:val="0"/>
        <w:spacing w:line="560" w:lineRule="exact"/>
        <w:ind w:firstLine="640" w:firstLineChars="200"/>
        <w:rPr>
          <w:rFonts w:ascii="仿宋_GB2312" w:hAnsi="仿宋" w:eastAsia="仿宋_GB2312"/>
          <w:b/>
          <w:bCs/>
          <w:color w:val="000000" w:themeColor="text1"/>
          <w:sz w:val="32"/>
          <w:szCs w:val="32"/>
          <w14:textFill>
            <w14:solidFill>
              <w14:schemeClr w14:val="tx1"/>
            </w14:solidFill>
          </w14:textFill>
        </w:rPr>
      </w:pPr>
      <w:r>
        <w:rPr>
          <w:rStyle w:val="23"/>
          <w:sz w:val="32"/>
          <w:szCs w:val="32"/>
          <w:vertAlign w:val="baseline"/>
        </w:rPr>
        <w:endnoteRef/>
      </w:r>
      <w:r>
        <w:rPr>
          <w:rFonts w:hint="eastAsia" w:ascii="仿宋_GB2312" w:hAnsi="仿宋" w:eastAsia="仿宋_GB2312"/>
          <w:b/>
          <w:bCs/>
          <w:color w:val="000000" w:themeColor="text1"/>
          <w:sz w:val="32"/>
          <w:szCs w:val="32"/>
          <w14:textFill>
            <w14:solidFill>
              <w14:schemeClr w14:val="tx1"/>
            </w14:solidFill>
          </w14:textFill>
        </w:rPr>
        <w:t>“四上”企业</w:t>
      </w:r>
    </w:p>
    <w:p>
      <w:pPr>
        <w:overflowPunct w:val="0"/>
        <w:spacing w:line="560" w:lineRule="exact"/>
        <w:ind w:firstLine="640" w:firstLineChars="200"/>
      </w:pPr>
      <w:r>
        <w:rPr>
          <w:rFonts w:hint="eastAsia" w:ascii="仿宋_GB2312" w:hAnsi="仿宋" w:eastAsia="仿宋_GB2312"/>
          <w:color w:val="000000" w:themeColor="text1"/>
          <w:sz w:val="32"/>
          <w:szCs w:val="32"/>
          <w14:textFill>
            <w14:solidFill>
              <w14:schemeClr w14:val="tx1"/>
            </w14:solidFill>
          </w14:textFill>
        </w:rPr>
        <w:t>本</w:t>
      </w:r>
      <w:r>
        <w:rPr>
          <w:rFonts w:hint="eastAsia" w:ascii="仿宋_GB2312" w:hAnsi="仿宋_GB2312" w:eastAsia="仿宋_GB2312" w:cs="仿宋_GB2312"/>
          <w:sz w:val="32"/>
          <w:szCs w:val="40"/>
        </w:rPr>
        <w:t>操作</w:t>
      </w:r>
      <w:r>
        <w:rPr>
          <w:rFonts w:hint="eastAsia" w:ascii="仿宋_GB2312" w:hAnsi="仿宋" w:eastAsia="仿宋_GB2312"/>
          <w:color w:val="000000" w:themeColor="text1"/>
          <w:sz w:val="32"/>
          <w:szCs w:val="32"/>
          <w14:textFill>
            <w14:solidFill>
              <w14:schemeClr w14:val="tx1"/>
            </w14:solidFill>
          </w14:textFill>
        </w:rPr>
        <w:t>指引所称“‘四上’企业”，为</w:t>
      </w:r>
      <w:r>
        <w:rPr>
          <w:rFonts w:hint="eastAsia" w:ascii="仿宋_GB2312" w:hAnsi="仿宋" w:eastAsia="仿宋_GB2312"/>
          <w:color w:val="000000" w:themeColor="text1"/>
          <w:sz w:val="32"/>
          <w:szCs w:val="32"/>
          <w:lang w:bidi="ar"/>
          <w14:textFill>
            <w14:solidFill>
              <w14:schemeClr w14:val="tx1"/>
            </w14:solidFill>
          </w14:textFill>
        </w:rPr>
        <w:t>纳入国家统计局统计联网直报平台（非转专业）的规模以上工业企业、限额以上批发业企业、限额以上零售业企业、规</w:t>
      </w:r>
      <w:r>
        <w:rPr>
          <w:rFonts w:hint="eastAsia" w:ascii="仿宋_GB2312" w:hAnsi="宋体" w:eastAsia="仿宋_GB2312"/>
          <w:color w:val="000000"/>
          <w:sz w:val="32"/>
          <w:szCs w:val="32"/>
          <w:lang w:bidi="ar"/>
        </w:rPr>
        <w:t>模以上服务业企业。</w:t>
      </w:r>
    </w:p>
    <w:p>
      <w:pPr>
        <w:pStyle w:val="1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新宋体">
    <w:altName w:val="方正书宋_GBK"/>
    <w:panose1 w:val="02010609030101010101"/>
    <w:charset w:val="86"/>
    <w:family w:val="modern"/>
    <w:pitch w:val="default"/>
    <w:sig w:usb0="00000000" w:usb1="00000000" w:usb2="00000006" w:usb3="00000000" w:csb0="00040001" w:csb1="00000000"/>
  </w:font>
  <w:font w:name="微软雅黑">
    <w:altName w:val="方正黑体_GBK"/>
    <w:panose1 w:val="020B0503020204020204"/>
    <w:charset w:val="86"/>
    <w:family w:val="swiss"/>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right" w:pos="8845"/>
        <w:tab w:val="clear" w:pos="4153"/>
      </w:tabs>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eastAsia="仿宋_GB2312"/>
                              <w:szCs w:val="28"/>
                            </w:rPr>
                          </w:pPr>
                          <w:r>
                            <w:rPr>
                              <w:rFonts w:hint="eastAsia" w:eastAsia="仿宋_GB2312"/>
                              <w:szCs w:val="28"/>
                            </w:rPr>
                            <w:t>—</w:t>
                          </w:r>
                          <w:r>
                            <w:rPr>
                              <w:rFonts w:hint="eastAsia" w:eastAsia="仿宋_GB2312"/>
                              <w:sz w:val="28"/>
                              <w:szCs w:val="28"/>
                            </w:rPr>
                            <w:t xml:space="preserve"> </w:t>
                          </w:r>
                          <w:r>
                            <w:rPr>
                              <w:rFonts w:hint="eastAsia" w:eastAsia="仿宋_GB2312"/>
                              <w:sz w:val="28"/>
                              <w:szCs w:val="28"/>
                            </w:rPr>
                            <w:fldChar w:fldCharType="begin"/>
                          </w:r>
                          <w:r>
                            <w:rPr>
                              <w:rFonts w:hint="eastAsia" w:eastAsia="仿宋_GB2312"/>
                              <w:sz w:val="28"/>
                              <w:szCs w:val="28"/>
                            </w:rPr>
                            <w:instrText xml:space="preserve"> PAGE  \* MERGEFORMAT </w:instrText>
                          </w:r>
                          <w:r>
                            <w:rPr>
                              <w:rFonts w:hint="eastAsia" w:eastAsia="仿宋_GB2312"/>
                              <w:sz w:val="28"/>
                              <w:szCs w:val="28"/>
                            </w:rPr>
                            <w:fldChar w:fldCharType="separate"/>
                          </w:r>
                          <w:r>
                            <w:rPr>
                              <w:rFonts w:eastAsia="仿宋_GB2312"/>
                              <w:sz w:val="28"/>
                              <w:szCs w:val="28"/>
                            </w:rPr>
                            <w:t>130</w:t>
                          </w:r>
                          <w:r>
                            <w:rPr>
                              <w:rFonts w:hint="eastAsia" w:eastAsia="仿宋_GB2312"/>
                              <w:sz w:val="28"/>
                              <w:szCs w:val="28"/>
                            </w:rPr>
                            <w:fldChar w:fldCharType="end"/>
                          </w:r>
                          <w:r>
                            <w:rPr>
                              <w:rFonts w:hint="eastAsia" w:eastAsia="仿宋_GB2312"/>
                              <w:sz w:val="28"/>
                              <w:szCs w:val="28"/>
                            </w:rPr>
                            <w:t xml:space="preserve"> </w:t>
                          </w:r>
                          <w:r>
                            <w:rPr>
                              <w:rFonts w:hint="eastAsia" w:eastAsia="仿宋_GB2312"/>
                              <w:szCs w:val="28"/>
                            </w:rPr>
                            <w:t>—</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gF26zFQIAABkEAAAOAAAAAAAAAAEAIAAAADUBAABkcnMvZTJvRG9jLnhtbFBLBQYAAAAABgAG&#10;AFkBAAC8BQAAAAA=&#10;">
              <v:fill on="f" focussize="0,0"/>
              <v:stroke on="f" weight="0.5pt"/>
              <v:imagedata o:title=""/>
              <o:lock v:ext="edit" aspectratio="f"/>
              <v:textbox inset="0mm,0mm,0mm,0mm" style="mso-fit-shape-to-text:t;">
                <w:txbxContent>
                  <w:p>
                    <w:pPr>
                      <w:pStyle w:val="12"/>
                      <w:rPr>
                        <w:rFonts w:eastAsia="仿宋_GB2312"/>
                        <w:szCs w:val="28"/>
                      </w:rPr>
                    </w:pPr>
                    <w:r>
                      <w:rPr>
                        <w:rFonts w:hint="eastAsia" w:eastAsia="仿宋_GB2312"/>
                        <w:szCs w:val="28"/>
                      </w:rPr>
                      <w:t>—</w:t>
                    </w:r>
                    <w:r>
                      <w:rPr>
                        <w:rFonts w:hint="eastAsia" w:eastAsia="仿宋_GB2312"/>
                        <w:sz w:val="28"/>
                        <w:szCs w:val="28"/>
                      </w:rPr>
                      <w:t xml:space="preserve"> </w:t>
                    </w:r>
                    <w:r>
                      <w:rPr>
                        <w:rFonts w:hint="eastAsia" w:eastAsia="仿宋_GB2312"/>
                        <w:sz w:val="28"/>
                        <w:szCs w:val="28"/>
                      </w:rPr>
                      <w:fldChar w:fldCharType="begin"/>
                    </w:r>
                    <w:r>
                      <w:rPr>
                        <w:rFonts w:hint="eastAsia" w:eastAsia="仿宋_GB2312"/>
                        <w:sz w:val="28"/>
                        <w:szCs w:val="28"/>
                      </w:rPr>
                      <w:instrText xml:space="preserve"> PAGE  \* MERGEFORMAT </w:instrText>
                    </w:r>
                    <w:r>
                      <w:rPr>
                        <w:rFonts w:hint="eastAsia" w:eastAsia="仿宋_GB2312"/>
                        <w:sz w:val="28"/>
                        <w:szCs w:val="28"/>
                      </w:rPr>
                      <w:fldChar w:fldCharType="separate"/>
                    </w:r>
                    <w:r>
                      <w:rPr>
                        <w:rFonts w:eastAsia="仿宋_GB2312"/>
                        <w:sz w:val="28"/>
                        <w:szCs w:val="28"/>
                      </w:rPr>
                      <w:t>130</w:t>
                    </w:r>
                    <w:r>
                      <w:rPr>
                        <w:rFonts w:hint="eastAsia" w:eastAsia="仿宋_GB2312"/>
                        <w:sz w:val="28"/>
                        <w:szCs w:val="28"/>
                      </w:rPr>
                      <w:fldChar w:fldCharType="end"/>
                    </w:r>
                    <w:r>
                      <w:rPr>
                        <w:rFonts w:hint="eastAsia" w:eastAsia="仿宋_GB2312"/>
                        <w:sz w:val="28"/>
                        <w:szCs w:val="28"/>
                      </w:rPr>
                      <w:t xml:space="preserve"> </w:t>
                    </w:r>
                    <w:r>
                      <w:rPr>
                        <w:rFonts w:hint="eastAsia" w:eastAsia="仿宋_GB2312"/>
                        <w:szCs w:val="28"/>
                      </w:rPr>
                      <w:t>—</w:t>
                    </w:r>
                  </w:p>
                </w:txbxContent>
              </v:textbox>
            </v:shape>
          </w:pict>
        </mc:Fallback>
      </mc:AlternateContent>
    </w:r>
    <w:r>
      <w:rPr>
        <w:rFonts w:hint="eastAsia"/>
      </w:rPr>
      <w:tab/>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12"/>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170</w:t>
                          </w:r>
                          <w:r>
                            <w:rPr>
                              <w:sz w:val="28"/>
                              <w:szCs w:val="28"/>
                            </w:rPr>
                            <w:fldChar w:fldCharType="end"/>
                          </w:r>
                          <w:r>
                            <w:rPr>
                              <w:sz w:val="28"/>
                              <w:szCs w:val="28"/>
                            </w:rP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WAAAAZHJzL1BLAQIUABQAAAAIAIdO&#10;4kDOqXm5zwAAAAUBAAAPAAAAAAAAAAEAIAAAADgAAABkcnMvZG93bnJldi54bWxQSwECFAAUAAAA&#10;CACHTuJAVDuIW6gBAABCAwAADgAAAAAAAAABACAAAAA0AQAAZHJzL2Uyb0RvYy54bWxQSwUGAAAA&#10;AAYABgBZAQAATgUAAAAA&#10;">
              <v:fill on="f" focussize="0,0"/>
              <v:stroke on="f"/>
              <v:imagedata o:title=""/>
              <o:lock v:ext="edit" aspectratio="f"/>
              <v:textbox inset="0mm,0mm,0mm,0mm" style="mso-fit-shape-to-text:t;">
                <w:txbxContent>
                  <w:p>
                    <w:pPr>
                      <w:pStyle w:val="12"/>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170</w:t>
                    </w:r>
                    <w:r>
                      <w:rPr>
                        <w:sz w:val="28"/>
                        <w:szCs w:val="28"/>
                      </w:rPr>
                      <w:fldChar w:fldCharType="end"/>
                    </w:r>
                    <w:r>
                      <w:rPr>
                        <w:sz w:val="28"/>
                        <w:szCs w:val="28"/>
                      </w:rPr>
                      <w:t xml:space="preserve"> —</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9qwsYhwCAAAnBAAADgAAAAAAAAABACAAAAA1AQAAZHJzL2Uyb0RvYy54bWxQSwUG&#10;AAAAAAYABgBZAQAAwwUAAAAA&#10;">
              <v:fill on="f" focussize="0,0"/>
              <v:stroke on="f" weight="0.5pt"/>
              <v:imagedata o:title=""/>
              <o:lock v:ext="edit" aspectratio="f"/>
              <v:textbox inset="0mm,0mm,0mm,0mm" style="mso-fit-shape-to-text:t;">
                <w:txbxContent>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true"/>
  <w:embedSystemFonts/>
  <w:bordersDoNotSurroundHeader w:val="true"/>
  <w:bordersDoNotSurroundFooter w:val="true"/>
  <w:hideSpellingErrors/>
  <w:documentProtection w:enforcement="0"/>
  <w:defaultTabStop w:val="420"/>
  <w:drawingGridVerticalSpacing w:val="156"/>
  <w:noPunctuationKerning w:val="true"/>
  <w:characterSpacingControl w:val="compressPunctuation"/>
  <w:footnotePr>
    <w:footnote w:id="0"/>
    <w:footnote w:id="1"/>
  </w:footnotePr>
  <w:endnotePr>
    <w:endnote w:id="12"/>
    <w:endnote w:id="13"/>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JhMzFmOTg5NDdkOTI4YjBjNGYxYjkwZWZhNTAyZTQifQ=="/>
  </w:docVars>
  <w:rsids>
    <w:rsidRoot w:val="084B2668"/>
    <w:rsid w:val="0000369F"/>
    <w:rsid w:val="00005A92"/>
    <w:rsid w:val="0001113D"/>
    <w:rsid w:val="00046622"/>
    <w:rsid w:val="00053AF1"/>
    <w:rsid w:val="00063CCC"/>
    <w:rsid w:val="00071240"/>
    <w:rsid w:val="0007201D"/>
    <w:rsid w:val="000764FF"/>
    <w:rsid w:val="00080928"/>
    <w:rsid w:val="000837A7"/>
    <w:rsid w:val="00097815"/>
    <w:rsid w:val="000E0910"/>
    <w:rsid w:val="000E2190"/>
    <w:rsid w:val="000E6111"/>
    <w:rsid w:val="000E78AD"/>
    <w:rsid w:val="000F267A"/>
    <w:rsid w:val="00126B43"/>
    <w:rsid w:val="00144E96"/>
    <w:rsid w:val="0015352E"/>
    <w:rsid w:val="001B07D6"/>
    <w:rsid w:val="001B2758"/>
    <w:rsid w:val="001C6C73"/>
    <w:rsid w:val="00231305"/>
    <w:rsid w:val="0025757D"/>
    <w:rsid w:val="00292853"/>
    <w:rsid w:val="0029352C"/>
    <w:rsid w:val="002A0B8B"/>
    <w:rsid w:val="002A6C41"/>
    <w:rsid w:val="002C6651"/>
    <w:rsid w:val="002E5E94"/>
    <w:rsid w:val="003017DB"/>
    <w:rsid w:val="0032503D"/>
    <w:rsid w:val="00325BDD"/>
    <w:rsid w:val="00340D06"/>
    <w:rsid w:val="003620EE"/>
    <w:rsid w:val="003739DE"/>
    <w:rsid w:val="00380C85"/>
    <w:rsid w:val="00393DC5"/>
    <w:rsid w:val="003B7077"/>
    <w:rsid w:val="003C5C8C"/>
    <w:rsid w:val="003D17CC"/>
    <w:rsid w:val="003F3D2D"/>
    <w:rsid w:val="00423140"/>
    <w:rsid w:val="004646F1"/>
    <w:rsid w:val="00472AF7"/>
    <w:rsid w:val="004741F2"/>
    <w:rsid w:val="0047690E"/>
    <w:rsid w:val="00486698"/>
    <w:rsid w:val="004D7D6A"/>
    <w:rsid w:val="004E64D4"/>
    <w:rsid w:val="00526210"/>
    <w:rsid w:val="0055643E"/>
    <w:rsid w:val="00593073"/>
    <w:rsid w:val="00595C45"/>
    <w:rsid w:val="00616807"/>
    <w:rsid w:val="00617F23"/>
    <w:rsid w:val="006425A7"/>
    <w:rsid w:val="006666C8"/>
    <w:rsid w:val="0067047E"/>
    <w:rsid w:val="00674F4A"/>
    <w:rsid w:val="00683A28"/>
    <w:rsid w:val="006A59C9"/>
    <w:rsid w:val="006B1E5A"/>
    <w:rsid w:val="006C1A6E"/>
    <w:rsid w:val="0070357B"/>
    <w:rsid w:val="00710B48"/>
    <w:rsid w:val="00734E75"/>
    <w:rsid w:val="0074412D"/>
    <w:rsid w:val="0077147F"/>
    <w:rsid w:val="00782BC4"/>
    <w:rsid w:val="007A3000"/>
    <w:rsid w:val="007B4539"/>
    <w:rsid w:val="007B6786"/>
    <w:rsid w:val="007C1BC5"/>
    <w:rsid w:val="007D6F45"/>
    <w:rsid w:val="007D7775"/>
    <w:rsid w:val="007E5343"/>
    <w:rsid w:val="00853698"/>
    <w:rsid w:val="008C5EDC"/>
    <w:rsid w:val="008C6E92"/>
    <w:rsid w:val="008E1CD7"/>
    <w:rsid w:val="008F105A"/>
    <w:rsid w:val="00931447"/>
    <w:rsid w:val="00933D54"/>
    <w:rsid w:val="009532B2"/>
    <w:rsid w:val="00973954"/>
    <w:rsid w:val="009D65DA"/>
    <w:rsid w:val="009D69DD"/>
    <w:rsid w:val="009E1CC8"/>
    <w:rsid w:val="00A10B31"/>
    <w:rsid w:val="00A1236C"/>
    <w:rsid w:val="00A20EFA"/>
    <w:rsid w:val="00A35C96"/>
    <w:rsid w:val="00A5054D"/>
    <w:rsid w:val="00A52C6E"/>
    <w:rsid w:val="00A53C29"/>
    <w:rsid w:val="00A62212"/>
    <w:rsid w:val="00AB1FE9"/>
    <w:rsid w:val="00AB2411"/>
    <w:rsid w:val="00B16D2A"/>
    <w:rsid w:val="00B37EC7"/>
    <w:rsid w:val="00B81BA8"/>
    <w:rsid w:val="00BA4CB3"/>
    <w:rsid w:val="00C07843"/>
    <w:rsid w:val="00C25A11"/>
    <w:rsid w:val="00C32E7B"/>
    <w:rsid w:val="00C43C6F"/>
    <w:rsid w:val="00C511AE"/>
    <w:rsid w:val="00C75A35"/>
    <w:rsid w:val="00CA671F"/>
    <w:rsid w:val="00CC0F0B"/>
    <w:rsid w:val="00CD687F"/>
    <w:rsid w:val="00D15496"/>
    <w:rsid w:val="00D445F1"/>
    <w:rsid w:val="00D77321"/>
    <w:rsid w:val="00D81004"/>
    <w:rsid w:val="00D854A5"/>
    <w:rsid w:val="00DC5790"/>
    <w:rsid w:val="00DE5574"/>
    <w:rsid w:val="00DE7038"/>
    <w:rsid w:val="00DF6374"/>
    <w:rsid w:val="00E203D3"/>
    <w:rsid w:val="00E36772"/>
    <w:rsid w:val="00E42793"/>
    <w:rsid w:val="00E4484F"/>
    <w:rsid w:val="00E61501"/>
    <w:rsid w:val="00E65DD7"/>
    <w:rsid w:val="00E75DFF"/>
    <w:rsid w:val="00E80459"/>
    <w:rsid w:val="00E91AC3"/>
    <w:rsid w:val="00EC357C"/>
    <w:rsid w:val="00ED08E7"/>
    <w:rsid w:val="00EF4778"/>
    <w:rsid w:val="00F033E1"/>
    <w:rsid w:val="00F16B22"/>
    <w:rsid w:val="00F2452D"/>
    <w:rsid w:val="00F86454"/>
    <w:rsid w:val="00F90F78"/>
    <w:rsid w:val="00FB7CAA"/>
    <w:rsid w:val="00FC21CF"/>
    <w:rsid w:val="010600AD"/>
    <w:rsid w:val="01326ECB"/>
    <w:rsid w:val="016906FD"/>
    <w:rsid w:val="018E6E8C"/>
    <w:rsid w:val="019820F4"/>
    <w:rsid w:val="019A6DAA"/>
    <w:rsid w:val="01D32D45"/>
    <w:rsid w:val="0205060B"/>
    <w:rsid w:val="02092AF1"/>
    <w:rsid w:val="020B5637"/>
    <w:rsid w:val="02337FA7"/>
    <w:rsid w:val="025003C3"/>
    <w:rsid w:val="02587D32"/>
    <w:rsid w:val="025F5D74"/>
    <w:rsid w:val="026403AB"/>
    <w:rsid w:val="02777213"/>
    <w:rsid w:val="027A0CD6"/>
    <w:rsid w:val="02A83185"/>
    <w:rsid w:val="02C97D4B"/>
    <w:rsid w:val="02D62226"/>
    <w:rsid w:val="02DC7D7E"/>
    <w:rsid w:val="02EC7160"/>
    <w:rsid w:val="02F653F4"/>
    <w:rsid w:val="02F8412A"/>
    <w:rsid w:val="02F951D7"/>
    <w:rsid w:val="032C17EE"/>
    <w:rsid w:val="03651151"/>
    <w:rsid w:val="03822F29"/>
    <w:rsid w:val="038F3F48"/>
    <w:rsid w:val="03A72294"/>
    <w:rsid w:val="03D8456C"/>
    <w:rsid w:val="03FF122A"/>
    <w:rsid w:val="04016930"/>
    <w:rsid w:val="04073C60"/>
    <w:rsid w:val="041433A4"/>
    <w:rsid w:val="042939B1"/>
    <w:rsid w:val="04337EDE"/>
    <w:rsid w:val="0479122F"/>
    <w:rsid w:val="0480555B"/>
    <w:rsid w:val="048851E0"/>
    <w:rsid w:val="048F3A9F"/>
    <w:rsid w:val="049B5E0D"/>
    <w:rsid w:val="04AE2C0B"/>
    <w:rsid w:val="04C67215"/>
    <w:rsid w:val="04CC26F0"/>
    <w:rsid w:val="04EC50D3"/>
    <w:rsid w:val="0508070C"/>
    <w:rsid w:val="05173280"/>
    <w:rsid w:val="05405D80"/>
    <w:rsid w:val="055A2B96"/>
    <w:rsid w:val="055F0DE3"/>
    <w:rsid w:val="057037CD"/>
    <w:rsid w:val="05953519"/>
    <w:rsid w:val="05A7652F"/>
    <w:rsid w:val="05B223AE"/>
    <w:rsid w:val="05C57156"/>
    <w:rsid w:val="05C76A2B"/>
    <w:rsid w:val="05E874D7"/>
    <w:rsid w:val="05FD4328"/>
    <w:rsid w:val="0609315B"/>
    <w:rsid w:val="064F67F4"/>
    <w:rsid w:val="065B1173"/>
    <w:rsid w:val="06744836"/>
    <w:rsid w:val="06841FE7"/>
    <w:rsid w:val="068F6FB5"/>
    <w:rsid w:val="06A52329"/>
    <w:rsid w:val="06AD0216"/>
    <w:rsid w:val="06E81FC1"/>
    <w:rsid w:val="06F47E6A"/>
    <w:rsid w:val="072071E2"/>
    <w:rsid w:val="07253966"/>
    <w:rsid w:val="07257BB9"/>
    <w:rsid w:val="073237C6"/>
    <w:rsid w:val="077E647B"/>
    <w:rsid w:val="07821FEE"/>
    <w:rsid w:val="07AD5C38"/>
    <w:rsid w:val="07D735FA"/>
    <w:rsid w:val="07D85D48"/>
    <w:rsid w:val="07FD6EC6"/>
    <w:rsid w:val="08077E99"/>
    <w:rsid w:val="082E0894"/>
    <w:rsid w:val="08347B05"/>
    <w:rsid w:val="0843194F"/>
    <w:rsid w:val="08432D84"/>
    <w:rsid w:val="08470EDE"/>
    <w:rsid w:val="084B2668"/>
    <w:rsid w:val="085B573A"/>
    <w:rsid w:val="086E68FE"/>
    <w:rsid w:val="08B05428"/>
    <w:rsid w:val="08E012AE"/>
    <w:rsid w:val="08E23590"/>
    <w:rsid w:val="08E337D6"/>
    <w:rsid w:val="08F01A9E"/>
    <w:rsid w:val="090A1702"/>
    <w:rsid w:val="09180D56"/>
    <w:rsid w:val="09382087"/>
    <w:rsid w:val="0941222E"/>
    <w:rsid w:val="094204FA"/>
    <w:rsid w:val="094905AC"/>
    <w:rsid w:val="09773BFD"/>
    <w:rsid w:val="09AC661D"/>
    <w:rsid w:val="09C03740"/>
    <w:rsid w:val="09E927C7"/>
    <w:rsid w:val="0A26080A"/>
    <w:rsid w:val="0A4A2B3D"/>
    <w:rsid w:val="0A5A465A"/>
    <w:rsid w:val="0A9737F7"/>
    <w:rsid w:val="0AA365F0"/>
    <w:rsid w:val="0ABF1240"/>
    <w:rsid w:val="0ACB0706"/>
    <w:rsid w:val="0AE3033B"/>
    <w:rsid w:val="0AE3779F"/>
    <w:rsid w:val="0AF13AE9"/>
    <w:rsid w:val="0AFF4ACE"/>
    <w:rsid w:val="0B1E2ABB"/>
    <w:rsid w:val="0B615997"/>
    <w:rsid w:val="0B785DAF"/>
    <w:rsid w:val="0B872CAC"/>
    <w:rsid w:val="0B872FCA"/>
    <w:rsid w:val="0B9F13EC"/>
    <w:rsid w:val="0BA05C02"/>
    <w:rsid w:val="0BB62D1E"/>
    <w:rsid w:val="0BBB4906"/>
    <w:rsid w:val="0BE66EA9"/>
    <w:rsid w:val="0BF0016A"/>
    <w:rsid w:val="0BF12DDA"/>
    <w:rsid w:val="0C077605"/>
    <w:rsid w:val="0C4C0EFA"/>
    <w:rsid w:val="0C582EC4"/>
    <w:rsid w:val="0C6834E4"/>
    <w:rsid w:val="0C8529E0"/>
    <w:rsid w:val="0C903898"/>
    <w:rsid w:val="0C9461DD"/>
    <w:rsid w:val="0CA130E5"/>
    <w:rsid w:val="0CB37E6F"/>
    <w:rsid w:val="0CC05604"/>
    <w:rsid w:val="0CC5717C"/>
    <w:rsid w:val="0CE22EE1"/>
    <w:rsid w:val="0CE9521B"/>
    <w:rsid w:val="0CEC03EF"/>
    <w:rsid w:val="0D040924"/>
    <w:rsid w:val="0D2B3EAC"/>
    <w:rsid w:val="0D3B34E0"/>
    <w:rsid w:val="0D405207"/>
    <w:rsid w:val="0D617ECB"/>
    <w:rsid w:val="0D6A3A04"/>
    <w:rsid w:val="0D7A50D1"/>
    <w:rsid w:val="0D875852"/>
    <w:rsid w:val="0D8E0954"/>
    <w:rsid w:val="0DA02FCB"/>
    <w:rsid w:val="0DA22245"/>
    <w:rsid w:val="0DA64251"/>
    <w:rsid w:val="0DAA0D26"/>
    <w:rsid w:val="0DAC58FA"/>
    <w:rsid w:val="0DDD7F11"/>
    <w:rsid w:val="0DE73CF0"/>
    <w:rsid w:val="0DEC21A5"/>
    <w:rsid w:val="0DF000AA"/>
    <w:rsid w:val="0DF72E40"/>
    <w:rsid w:val="0E134708"/>
    <w:rsid w:val="0E1B2211"/>
    <w:rsid w:val="0E412A7A"/>
    <w:rsid w:val="0E5D1E8A"/>
    <w:rsid w:val="0E8503DE"/>
    <w:rsid w:val="0E906778"/>
    <w:rsid w:val="0EA32A14"/>
    <w:rsid w:val="0EAE3970"/>
    <w:rsid w:val="0ED14D6C"/>
    <w:rsid w:val="0F123771"/>
    <w:rsid w:val="0F1D1723"/>
    <w:rsid w:val="0F1D5C0C"/>
    <w:rsid w:val="0F3017A8"/>
    <w:rsid w:val="0F44676C"/>
    <w:rsid w:val="0F48044A"/>
    <w:rsid w:val="0F4E4CDF"/>
    <w:rsid w:val="0F7F4C33"/>
    <w:rsid w:val="0F8354A0"/>
    <w:rsid w:val="0F8B0A29"/>
    <w:rsid w:val="0FCC1E57"/>
    <w:rsid w:val="0FCF221F"/>
    <w:rsid w:val="0FE24416"/>
    <w:rsid w:val="0FE31D97"/>
    <w:rsid w:val="0FE63C84"/>
    <w:rsid w:val="0FF500B1"/>
    <w:rsid w:val="10080785"/>
    <w:rsid w:val="100C1E25"/>
    <w:rsid w:val="10295391"/>
    <w:rsid w:val="103803F1"/>
    <w:rsid w:val="103F550A"/>
    <w:rsid w:val="104A4134"/>
    <w:rsid w:val="105D6252"/>
    <w:rsid w:val="10716FEB"/>
    <w:rsid w:val="10B00EF0"/>
    <w:rsid w:val="10BC72A1"/>
    <w:rsid w:val="10E60768"/>
    <w:rsid w:val="10F050EC"/>
    <w:rsid w:val="10F50613"/>
    <w:rsid w:val="10F74BAA"/>
    <w:rsid w:val="10FB1607"/>
    <w:rsid w:val="10FE7E73"/>
    <w:rsid w:val="11117AA4"/>
    <w:rsid w:val="11174F8A"/>
    <w:rsid w:val="11252EA5"/>
    <w:rsid w:val="1135635D"/>
    <w:rsid w:val="113C56F7"/>
    <w:rsid w:val="114B385C"/>
    <w:rsid w:val="114D51AC"/>
    <w:rsid w:val="11510289"/>
    <w:rsid w:val="11674401"/>
    <w:rsid w:val="116B290B"/>
    <w:rsid w:val="11756518"/>
    <w:rsid w:val="118E3B55"/>
    <w:rsid w:val="11927587"/>
    <w:rsid w:val="119B59AC"/>
    <w:rsid w:val="11A13E73"/>
    <w:rsid w:val="11F91553"/>
    <w:rsid w:val="12280069"/>
    <w:rsid w:val="122D615F"/>
    <w:rsid w:val="12345885"/>
    <w:rsid w:val="123B5089"/>
    <w:rsid w:val="124516EA"/>
    <w:rsid w:val="124B387F"/>
    <w:rsid w:val="127E6394"/>
    <w:rsid w:val="12A94A5A"/>
    <w:rsid w:val="12F343FE"/>
    <w:rsid w:val="12F53826"/>
    <w:rsid w:val="1334689F"/>
    <w:rsid w:val="133D08BC"/>
    <w:rsid w:val="134F427F"/>
    <w:rsid w:val="13607EB7"/>
    <w:rsid w:val="13666F6D"/>
    <w:rsid w:val="136B1D8C"/>
    <w:rsid w:val="13712341"/>
    <w:rsid w:val="137448C8"/>
    <w:rsid w:val="139C2293"/>
    <w:rsid w:val="13A665EF"/>
    <w:rsid w:val="13B647E8"/>
    <w:rsid w:val="13BA2E90"/>
    <w:rsid w:val="13BC73E5"/>
    <w:rsid w:val="13CF19CC"/>
    <w:rsid w:val="13DB439E"/>
    <w:rsid w:val="13E01805"/>
    <w:rsid w:val="13E83B21"/>
    <w:rsid w:val="13ED581A"/>
    <w:rsid w:val="13F616AD"/>
    <w:rsid w:val="141D15D3"/>
    <w:rsid w:val="14353475"/>
    <w:rsid w:val="143B5331"/>
    <w:rsid w:val="144D4BE6"/>
    <w:rsid w:val="145A057C"/>
    <w:rsid w:val="146F3D04"/>
    <w:rsid w:val="14E715BA"/>
    <w:rsid w:val="15350B5B"/>
    <w:rsid w:val="154F32BC"/>
    <w:rsid w:val="157B481A"/>
    <w:rsid w:val="15953856"/>
    <w:rsid w:val="159A5A1C"/>
    <w:rsid w:val="15CE57A4"/>
    <w:rsid w:val="15D3219D"/>
    <w:rsid w:val="15DF44F9"/>
    <w:rsid w:val="15F3167C"/>
    <w:rsid w:val="15FB7F90"/>
    <w:rsid w:val="16144A3A"/>
    <w:rsid w:val="16162F5F"/>
    <w:rsid w:val="16220CAD"/>
    <w:rsid w:val="163458AC"/>
    <w:rsid w:val="163705CC"/>
    <w:rsid w:val="163C1925"/>
    <w:rsid w:val="165B4AE9"/>
    <w:rsid w:val="166D0088"/>
    <w:rsid w:val="16B81737"/>
    <w:rsid w:val="16C91F5D"/>
    <w:rsid w:val="16FBBC3C"/>
    <w:rsid w:val="16FC274D"/>
    <w:rsid w:val="17063347"/>
    <w:rsid w:val="17367227"/>
    <w:rsid w:val="17575A1A"/>
    <w:rsid w:val="1763654B"/>
    <w:rsid w:val="177865F4"/>
    <w:rsid w:val="179E66B3"/>
    <w:rsid w:val="17B579FE"/>
    <w:rsid w:val="17B62012"/>
    <w:rsid w:val="17D905BB"/>
    <w:rsid w:val="17DE4868"/>
    <w:rsid w:val="17E31D42"/>
    <w:rsid w:val="17F27FE7"/>
    <w:rsid w:val="17F673BF"/>
    <w:rsid w:val="17FC133D"/>
    <w:rsid w:val="18084EEB"/>
    <w:rsid w:val="180C6478"/>
    <w:rsid w:val="18480FA7"/>
    <w:rsid w:val="184C1716"/>
    <w:rsid w:val="185D2CBD"/>
    <w:rsid w:val="18642EB9"/>
    <w:rsid w:val="18660E39"/>
    <w:rsid w:val="189B43AD"/>
    <w:rsid w:val="18A4257E"/>
    <w:rsid w:val="18AB5622"/>
    <w:rsid w:val="18B6232D"/>
    <w:rsid w:val="18C73292"/>
    <w:rsid w:val="192F6FBE"/>
    <w:rsid w:val="193034AA"/>
    <w:rsid w:val="19403832"/>
    <w:rsid w:val="194E0DE0"/>
    <w:rsid w:val="197012D7"/>
    <w:rsid w:val="19733B69"/>
    <w:rsid w:val="19A2776C"/>
    <w:rsid w:val="19A40D3D"/>
    <w:rsid w:val="19C8725D"/>
    <w:rsid w:val="19EF703A"/>
    <w:rsid w:val="1A156D06"/>
    <w:rsid w:val="1A2F4F50"/>
    <w:rsid w:val="1A361E54"/>
    <w:rsid w:val="1A4A45EC"/>
    <w:rsid w:val="1A7A745E"/>
    <w:rsid w:val="1A7E70D3"/>
    <w:rsid w:val="1A94049F"/>
    <w:rsid w:val="1A9A14B3"/>
    <w:rsid w:val="1AA60607"/>
    <w:rsid w:val="1AA83B47"/>
    <w:rsid w:val="1AC31B9F"/>
    <w:rsid w:val="1AC3250A"/>
    <w:rsid w:val="1ACC4FF5"/>
    <w:rsid w:val="1ACE6DE4"/>
    <w:rsid w:val="1AE43B4E"/>
    <w:rsid w:val="1AE856E5"/>
    <w:rsid w:val="1AEC5F97"/>
    <w:rsid w:val="1AF339C5"/>
    <w:rsid w:val="1AF74CE8"/>
    <w:rsid w:val="1B0768AE"/>
    <w:rsid w:val="1B3E74B5"/>
    <w:rsid w:val="1B4510FB"/>
    <w:rsid w:val="1B462A21"/>
    <w:rsid w:val="1BB42F37"/>
    <w:rsid w:val="1BB8783E"/>
    <w:rsid w:val="1BCE2096"/>
    <w:rsid w:val="1BCE3F2B"/>
    <w:rsid w:val="1BD619E1"/>
    <w:rsid w:val="1BDB6EF9"/>
    <w:rsid w:val="1BDC13E7"/>
    <w:rsid w:val="1BDC7294"/>
    <w:rsid w:val="1BE170E3"/>
    <w:rsid w:val="1BE445EC"/>
    <w:rsid w:val="1BF57F0B"/>
    <w:rsid w:val="1BFE6D0A"/>
    <w:rsid w:val="1C197BA5"/>
    <w:rsid w:val="1C54583E"/>
    <w:rsid w:val="1C7314EB"/>
    <w:rsid w:val="1C9C1F8D"/>
    <w:rsid w:val="1C9F1954"/>
    <w:rsid w:val="1CBB1499"/>
    <w:rsid w:val="1CD03BCC"/>
    <w:rsid w:val="1CE17D8E"/>
    <w:rsid w:val="1CE30AD1"/>
    <w:rsid w:val="1D2F7B45"/>
    <w:rsid w:val="1D3F723A"/>
    <w:rsid w:val="1D4218EA"/>
    <w:rsid w:val="1D467159"/>
    <w:rsid w:val="1D507571"/>
    <w:rsid w:val="1D573D53"/>
    <w:rsid w:val="1D7517D9"/>
    <w:rsid w:val="1D974794"/>
    <w:rsid w:val="1DD40A2C"/>
    <w:rsid w:val="1DD92FB3"/>
    <w:rsid w:val="1E130AE8"/>
    <w:rsid w:val="1E194ADF"/>
    <w:rsid w:val="1E1C5FCE"/>
    <w:rsid w:val="1E6244FB"/>
    <w:rsid w:val="1E68432E"/>
    <w:rsid w:val="1E758048"/>
    <w:rsid w:val="1E8B1D5E"/>
    <w:rsid w:val="1EA434AC"/>
    <w:rsid w:val="1EAB312A"/>
    <w:rsid w:val="1ED21122"/>
    <w:rsid w:val="1ED26F16"/>
    <w:rsid w:val="1EDB47FB"/>
    <w:rsid w:val="1EFF4D80"/>
    <w:rsid w:val="1F131234"/>
    <w:rsid w:val="1F316D99"/>
    <w:rsid w:val="1F3F3F74"/>
    <w:rsid w:val="1FA054F7"/>
    <w:rsid w:val="1FE77F69"/>
    <w:rsid w:val="1FFE9C83"/>
    <w:rsid w:val="20230774"/>
    <w:rsid w:val="202963F8"/>
    <w:rsid w:val="20533B1B"/>
    <w:rsid w:val="20587C27"/>
    <w:rsid w:val="20611811"/>
    <w:rsid w:val="207C0554"/>
    <w:rsid w:val="208F6704"/>
    <w:rsid w:val="20A34947"/>
    <w:rsid w:val="20B67CD3"/>
    <w:rsid w:val="20C90073"/>
    <w:rsid w:val="20E177F6"/>
    <w:rsid w:val="20F325E3"/>
    <w:rsid w:val="20F57620"/>
    <w:rsid w:val="210A3C6A"/>
    <w:rsid w:val="211C4218"/>
    <w:rsid w:val="211D5BF0"/>
    <w:rsid w:val="2121210D"/>
    <w:rsid w:val="212314A4"/>
    <w:rsid w:val="21335728"/>
    <w:rsid w:val="213A1687"/>
    <w:rsid w:val="213D44DF"/>
    <w:rsid w:val="214C17B9"/>
    <w:rsid w:val="2167648F"/>
    <w:rsid w:val="216D4F78"/>
    <w:rsid w:val="21755560"/>
    <w:rsid w:val="219D24A9"/>
    <w:rsid w:val="21A772AE"/>
    <w:rsid w:val="21CC373D"/>
    <w:rsid w:val="21CC408A"/>
    <w:rsid w:val="21D022F3"/>
    <w:rsid w:val="21D154A4"/>
    <w:rsid w:val="21E55355"/>
    <w:rsid w:val="21EC3B94"/>
    <w:rsid w:val="22071E88"/>
    <w:rsid w:val="223E6C2E"/>
    <w:rsid w:val="224776F2"/>
    <w:rsid w:val="224D5EFF"/>
    <w:rsid w:val="22525A60"/>
    <w:rsid w:val="225F14DF"/>
    <w:rsid w:val="227B7604"/>
    <w:rsid w:val="227F346B"/>
    <w:rsid w:val="22B45EAC"/>
    <w:rsid w:val="22F31FDC"/>
    <w:rsid w:val="2300134A"/>
    <w:rsid w:val="23050229"/>
    <w:rsid w:val="232C2535"/>
    <w:rsid w:val="234E57E7"/>
    <w:rsid w:val="236A6AC8"/>
    <w:rsid w:val="23817509"/>
    <w:rsid w:val="238C122F"/>
    <w:rsid w:val="23973FE1"/>
    <w:rsid w:val="23CFFC74"/>
    <w:rsid w:val="23D61A05"/>
    <w:rsid w:val="23E54EE1"/>
    <w:rsid w:val="24044A6C"/>
    <w:rsid w:val="240D1393"/>
    <w:rsid w:val="241B1882"/>
    <w:rsid w:val="241B49E2"/>
    <w:rsid w:val="24250A54"/>
    <w:rsid w:val="242C1DDC"/>
    <w:rsid w:val="24322D6A"/>
    <w:rsid w:val="24355A3D"/>
    <w:rsid w:val="243F67FA"/>
    <w:rsid w:val="24451A44"/>
    <w:rsid w:val="245846E3"/>
    <w:rsid w:val="245F561E"/>
    <w:rsid w:val="2494545D"/>
    <w:rsid w:val="24954414"/>
    <w:rsid w:val="24AE61C8"/>
    <w:rsid w:val="24D8703E"/>
    <w:rsid w:val="24E35081"/>
    <w:rsid w:val="2503003E"/>
    <w:rsid w:val="252A3D00"/>
    <w:rsid w:val="25302C46"/>
    <w:rsid w:val="25342CA1"/>
    <w:rsid w:val="255D5E3D"/>
    <w:rsid w:val="25883B4C"/>
    <w:rsid w:val="25943CDF"/>
    <w:rsid w:val="25A0736B"/>
    <w:rsid w:val="25AB38E3"/>
    <w:rsid w:val="25AD42C6"/>
    <w:rsid w:val="25DB4DB9"/>
    <w:rsid w:val="25EC083A"/>
    <w:rsid w:val="26086C3B"/>
    <w:rsid w:val="261B15C4"/>
    <w:rsid w:val="26292FD4"/>
    <w:rsid w:val="262D3340"/>
    <w:rsid w:val="263C4F03"/>
    <w:rsid w:val="264929BD"/>
    <w:rsid w:val="267C59C1"/>
    <w:rsid w:val="268A2BAF"/>
    <w:rsid w:val="26BA6495"/>
    <w:rsid w:val="26C243DD"/>
    <w:rsid w:val="271C765B"/>
    <w:rsid w:val="273C1C66"/>
    <w:rsid w:val="27410351"/>
    <w:rsid w:val="275F6BD7"/>
    <w:rsid w:val="27716F63"/>
    <w:rsid w:val="277602C9"/>
    <w:rsid w:val="27796258"/>
    <w:rsid w:val="279544FE"/>
    <w:rsid w:val="27C8751C"/>
    <w:rsid w:val="27D0E379"/>
    <w:rsid w:val="27D36100"/>
    <w:rsid w:val="27E956A6"/>
    <w:rsid w:val="27F01ADF"/>
    <w:rsid w:val="27FC0E08"/>
    <w:rsid w:val="27FF17EF"/>
    <w:rsid w:val="28060F58"/>
    <w:rsid w:val="282B6E09"/>
    <w:rsid w:val="282C2135"/>
    <w:rsid w:val="282E0CF7"/>
    <w:rsid w:val="28475DF4"/>
    <w:rsid w:val="289B5EED"/>
    <w:rsid w:val="28B12D7E"/>
    <w:rsid w:val="28BE4279"/>
    <w:rsid w:val="28FE7372"/>
    <w:rsid w:val="29114628"/>
    <w:rsid w:val="291F3D6C"/>
    <w:rsid w:val="292E1208"/>
    <w:rsid w:val="292E62C6"/>
    <w:rsid w:val="29332221"/>
    <w:rsid w:val="296201D6"/>
    <w:rsid w:val="296B0C35"/>
    <w:rsid w:val="29726A94"/>
    <w:rsid w:val="2973049A"/>
    <w:rsid w:val="297778ED"/>
    <w:rsid w:val="29847AB9"/>
    <w:rsid w:val="298604AD"/>
    <w:rsid w:val="29877B04"/>
    <w:rsid w:val="29A0337C"/>
    <w:rsid w:val="29A160FD"/>
    <w:rsid w:val="29A35338"/>
    <w:rsid w:val="29BC0D63"/>
    <w:rsid w:val="29DD6A91"/>
    <w:rsid w:val="29E16087"/>
    <w:rsid w:val="29EF4A37"/>
    <w:rsid w:val="2A0A1A16"/>
    <w:rsid w:val="2A0E29D1"/>
    <w:rsid w:val="2A6F9B1C"/>
    <w:rsid w:val="2A9F5E86"/>
    <w:rsid w:val="2AA0074F"/>
    <w:rsid w:val="2AB0124D"/>
    <w:rsid w:val="2ABC6911"/>
    <w:rsid w:val="2AEC2CA4"/>
    <w:rsid w:val="2B085D25"/>
    <w:rsid w:val="2B5829DD"/>
    <w:rsid w:val="2B6617C7"/>
    <w:rsid w:val="2B7C78B2"/>
    <w:rsid w:val="2B8F12B6"/>
    <w:rsid w:val="2BAF0E81"/>
    <w:rsid w:val="2BC455FF"/>
    <w:rsid w:val="2BFDEA44"/>
    <w:rsid w:val="2C1A68B1"/>
    <w:rsid w:val="2C1B026C"/>
    <w:rsid w:val="2C630194"/>
    <w:rsid w:val="2C7B039F"/>
    <w:rsid w:val="2C7D1A05"/>
    <w:rsid w:val="2C927FAB"/>
    <w:rsid w:val="2CC56E62"/>
    <w:rsid w:val="2CD30C9F"/>
    <w:rsid w:val="2CD66A75"/>
    <w:rsid w:val="2CF63073"/>
    <w:rsid w:val="2D265042"/>
    <w:rsid w:val="2D5C1501"/>
    <w:rsid w:val="2D8267BD"/>
    <w:rsid w:val="2D8B2283"/>
    <w:rsid w:val="2D8D68C5"/>
    <w:rsid w:val="2DA302D9"/>
    <w:rsid w:val="2DB256DE"/>
    <w:rsid w:val="2DBF6242"/>
    <w:rsid w:val="2DC47658"/>
    <w:rsid w:val="2DCF4D5F"/>
    <w:rsid w:val="2DE52D9D"/>
    <w:rsid w:val="2DF7DF74"/>
    <w:rsid w:val="2E1819E5"/>
    <w:rsid w:val="2E1915F8"/>
    <w:rsid w:val="2E2154DF"/>
    <w:rsid w:val="2E2D2A2B"/>
    <w:rsid w:val="2E3A6AC1"/>
    <w:rsid w:val="2E3D2947"/>
    <w:rsid w:val="2E417575"/>
    <w:rsid w:val="2E695589"/>
    <w:rsid w:val="2E9955B8"/>
    <w:rsid w:val="2E9E6612"/>
    <w:rsid w:val="2EAA6831"/>
    <w:rsid w:val="2EB35F90"/>
    <w:rsid w:val="2EBE738B"/>
    <w:rsid w:val="2EC7202C"/>
    <w:rsid w:val="2EC74FD1"/>
    <w:rsid w:val="2EDC2345"/>
    <w:rsid w:val="2EF5237C"/>
    <w:rsid w:val="2EF601CF"/>
    <w:rsid w:val="2EFA5639"/>
    <w:rsid w:val="2EFE2E2B"/>
    <w:rsid w:val="2EFE4C84"/>
    <w:rsid w:val="2F005B8B"/>
    <w:rsid w:val="2F02735C"/>
    <w:rsid w:val="2F1D7BB8"/>
    <w:rsid w:val="2F2F1BEF"/>
    <w:rsid w:val="2F5A8687"/>
    <w:rsid w:val="2F5D4180"/>
    <w:rsid w:val="2F6533A5"/>
    <w:rsid w:val="2F755F12"/>
    <w:rsid w:val="2F7B619E"/>
    <w:rsid w:val="2F98EF45"/>
    <w:rsid w:val="2FA54FD0"/>
    <w:rsid w:val="2FD128FD"/>
    <w:rsid w:val="2FDF1019"/>
    <w:rsid w:val="2FEE01F7"/>
    <w:rsid w:val="30222274"/>
    <w:rsid w:val="304C0FF2"/>
    <w:rsid w:val="304E1FA9"/>
    <w:rsid w:val="304F179A"/>
    <w:rsid w:val="305626E2"/>
    <w:rsid w:val="30591F66"/>
    <w:rsid w:val="30921BAD"/>
    <w:rsid w:val="30AC4C38"/>
    <w:rsid w:val="30AF7589"/>
    <w:rsid w:val="30E3307C"/>
    <w:rsid w:val="30E61F17"/>
    <w:rsid w:val="30EB05DF"/>
    <w:rsid w:val="30F81A6A"/>
    <w:rsid w:val="3115261E"/>
    <w:rsid w:val="31175F84"/>
    <w:rsid w:val="311B0B88"/>
    <w:rsid w:val="312C288F"/>
    <w:rsid w:val="313200DE"/>
    <w:rsid w:val="31357148"/>
    <w:rsid w:val="314564CE"/>
    <w:rsid w:val="315C48B6"/>
    <w:rsid w:val="316461E8"/>
    <w:rsid w:val="316E1D53"/>
    <w:rsid w:val="319C08A3"/>
    <w:rsid w:val="319F27F7"/>
    <w:rsid w:val="31A2252C"/>
    <w:rsid w:val="31A562C1"/>
    <w:rsid w:val="31CA629B"/>
    <w:rsid w:val="31E1645B"/>
    <w:rsid w:val="31F95A2D"/>
    <w:rsid w:val="31FC117D"/>
    <w:rsid w:val="322070BA"/>
    <w:rsid w:val="32303E50"/>
    <w:rsid w:val="323F1DEE"/>
    <w:rsid w:val="32570EAB"/>
    <w:rsid w:val="327A23D6"/>
    <w:rsid w:val="32973424"/>
    <w:rsid w:val="32CC5328"/>
    <w:rsid w:val="32DC3B73"/>
    <w:rsid w:val="32EF5DDF"/>
    <w:rsid w:val="32FA046A"/>
    <w:rsid w:val="330B1B18"/>
    <w:rsid w:val="330B74E1"/>
    <w:rsid w:val="330F77AA"/>
    <w:rsid w:val="332B1C5C"/>
    <w:rsid w:val="335140E3"/>
    <w:rsid w:val="335A248E"/>
    <w:rsid w:val="335F2649"/>
    <w:rsid w:val="337E453D"/>
    <w:rsid w:val="33AC6138"/>
    <w:rsid w:val="33C00161"/>
    <w:rsid w:val="33E021D1"/>
    <w:rsid w:val="33EFD053"/>
    <w:rsid w:val="33F776C9"/>
    <w:rsid w:val="34057EA5"/>
    <w:rsid w:val="34062EB3"/>
    <w:rsid w:val="341D2C43"/>
    <w:rsid w:val="3434790B"/>
    <w:rsid w:val="344B2118"/>
    <w:rsid w:val="34543A2C"/>
    <w:rsid w:val="34604B23"/>
    <w:rsid w:val="34830784"/>
    <w:rsid w:val="3487207A"/>
    <w:rsid w:val="349618B6"/>
    <w:rsid w:val="349941CA"/>
    <w:rsid w:val="34C71FC7"/>
    <w:rsid w:val="34C943C0"/>
    <w:rsid w:val="34EF7275"/>
    <w:rsid w:val="35556A87"/>
    <w:rsid w:val="3567696F"/>
    <w:rsid w:val="35CF23FC"/>
    <w:rsid w:val="35DA0B16"/>
    <w:rsid w:val="35FF2C30"/>
    <w:rsid w:val="361C34DA"/>
    <w:rsid w:val="36443179"/>
    <w:rsid w:val="3679553F"/>
    <w:rsid w:val="36802931"/>
    <w:rsid w:val="36BEBE5C"/>
    <w:rsid w:val="36FA517B"/>
    <w:rsid w:val="371D2757"/>
    <w:rsid w:val="372677D4"/>
    <w:rsid w:val="372ACCCE"/>
    <w:rsid w:val="37335F5A"/>
    <w:rsid w:val="375915FA"/>
    <w:rsid w:val="375A143D"/>
    <w:rsid w:val="379CCF56"/>
    <w:rsid w:val="379F36F1"/>
    <w:rsid w:val="37A317F5"/>
    <w:rsid w:val="37A45082"/>
    <w:rsid w:val="37B47162"/>
    <w:rsid w:val="37B71F2D"/>
    <w:rsid w:val="37B7BCFA"/>
    <w:rsid w:val="37DA5B0A"/>
    <w:rsid w:val="37DE4643"/>
    <w:rsid w:val="37E6070A"/>
    <w:rsid w:val="37F43370"/>
    <w:rsid w:val="37FC29DD"/>
    <w:rsid w:val="38013C62"/>
    <w:rsid w:val="380862C6"/>
    <w:rsid w:val="38262BCF"/>
    <w:rsid w:val="382F7A0D"/>
    <w:rsid w:val="383A02F1"/>
    <w:rsid w:val="38604129"/>
    <w:rsid w:val="386E600B"/>
    <w:rsid w:val="38740EC5"/>
    <w:rsid w:val="38831368"/>
    <w:rsid w:val="38967968"/>
    <w:rsid w:val="38B2104B"/>
    <w:rsid w:val="38C53EE3"/>
    <w:rsid w:val="38E825AC"/>
    <w:rsid w:val="38ED2F84"/>
    <w:rsid w:val="391B3927"/>
    <w:rsid w:val="39476234"/>
    <w:rsid w:val="395F24F4"/>
    <w:rsid w:val="396A59ED"/>
    <w:rsid w:val="397755B4"/>
    <w:rsid w:val="39AF5848"/>
    <w:rsid w:val="39BF01A8"/>
    <w:rsid w:val="39C5E4D5"/>
    <w:rsid w:val="39CB286D"/>
    <w:rsid w:val="39CE0338"/>
    <w:rsid w:val="39E14677"/>
    <w:rsid w:val="39EC4486"/>
    <w:rsid w:val="39ED2AE8"/>
    <w:rsid w:val="3A1341A9"/>
    <w:rsid w:val="3A4341CE"/>
    <w:rsid w:val="3A701501"/>
    <w:rsid w:val="3A72563A"/>
    <w:rsid w:val="3A779CC8"/>
    <w:rsid w:val="3A862101"/>
    <w:rsid w:val="3A95616C"/>
    <w:rsid w:val="3A9F33BF"/>
    <w:rsid w:val="3AAA1C17"/>
    <w:rsid w:val="3ABF7626"/>
    <w:rsid w:val="3AC15D12"/>
    <w:rsid w:val="3ACC37C6"/>
    <w:rsid w:val="3ACF232F"/>
    <w:rsid w:val="3AD44CC6"/>
    <w:rsid w:val="3B06331C"/>
    <w:rsid w:val="3B086C6C"/>
    <w:rsid w:val="3B1E48E3"/>
    <w:rsid w:val="3B3746B4"/>
    <w:rsid w:val="3B3A3587"/>
    <w:rsid w:val="3B3C70A3"/>
    <w:rsid w:val="3B566E8D"/>
    <w:rsid w:val="3B7217A5"/>
    <w:rsid w:val="3B733C94"/>
    <w:rsid w:val="3B7511F6"/>
    <w:rsid w:val="3B7B6023"/>
    <w:rsid w:val="3B9C78B2"/>
    <w:rsid w:val="3BA663AA"/>
    <w:rsid w:val="3BB1558E"/>
    <w:rsid w:val="3BCA71AC"/>
    <w:rsid w:val="3BEBA077"/>
    <w:rsid w:val="3BEDB655"/>
    <w:rsid w:val="3C075252"/>
    <w:rsid w:val="3C294545"/>
    <w:rsid w:val="3C5A7F1E"/>
    <w:rsid w:val="3C682669"/>
    <w:rsid w:val="3C735E39"/>
    <w:rsid w:val="3C7440BC"/>
    <w:rsid w:val="3C773D0C"/>
    <w:rsid w:val="3C7D6748"/>
    <w:rsid w:val="3C8826AF"/>
    <w:rsid w:val="3C915559"/>
    <w:rsid w:val="3CA04F8E"/>
    <w:rsid w:val="3CA331C5"/>
    <w:rsid w:val="3CAA72F5"/>
    <w:rsid w:val="3CB04674"/>
    <w:rsid w:val="3CBB1CBE"/>
    <w:rsid w:val="3CDE4EA8"/>
    <w:rsid w:val="3CE2304C"/>
    <w:rsid w:val="3CE866F9"/>
    <w:rsid w:val="3CF26C23"/>
    <w:rsid w:val="3D027170"/>
    <w:rsid w:val="3D3435A9"/>
    <w:rsid w:val="3D5A1ABE"/>
    <w:rsid w:val="3D634A79"/>
    <w:rsid w:val="3DB55B3E"/>
    <w:rsid w:val="3DBF7203"/>
    <w:rsid w:val="3DED3D65"/>
    <w:rsid w:val="3DF17B5D"/>
    <w:rsid w:val="3DF6F86B"/>
    <w:rsid w:val="3DF77098"/>
    <w:rsid w:val="3E1026AC"/>
    <w:rsid w:val="3E110489"/>
    <w:rsid w:val="3E1330C3"/>
    <w:rsid w:val="3E154843"/>
    <w:rsid w:val="3E305AEC"/>
    <w:rsid w:val="3E3BA757"/>
    <w:rsid w:val="3E5E2464"/>
    <w:rsid w:val="3E6E78DF"/>
    <w:rsid w:val="3E7A0AE0"/>
    <w:rsid w:val="3E837012"/>
    <w:rsid w:val="3EA33CB4"/>
    <w:rsid w:val="3F00777D"/>
    <w:rsid w:val="3F0F0ADD"/>
    <w:rsid w:val="3F211960"/>
    <w:rsid w:val="3F2D7B3D"/>
    <w:rsid w:val="3F452732"/>
    <w:rsid w:val="3F4D3AF2"/>
    <w:rsid w:val="3F6E5909"/>
    <w:rsid w:val="3F707F4D"/>
    <w:rsid w:val="3F916D29"/>
    <w:rsid w:val="3F9A4950"/>
    <w:rsid w:val="3FAC6629"/>
    <w:rsid w:val="3FB369F7"/>
    <w:rsid w:val="3FBF3D63"/>
    <w:rsid w:val="3FC309B2"/>
    <w:rsid w:val="3FCB7194"/>
    <w:rsid w:val="3FDB424E"/>
    <w:rsid w:val="3FEC186B"/>
    <w:rsid w:val="3FED566D"/>
    <w:rsid w:val="3FF04570"/>
    <w:rsid w:val="3FF21E28"/>
    <w:rsid w:val="3FF7A374"/>
    <w:rsid w:val="3FFE780B"/>
    <w:rsid w:val="3FFFF2EC"/>
    <w:rsid w:val="401655DF"/>
    <w:rsid w:val="402A3449"/>
    <w:rsid w:val="402E78E8"/>
    <w:rsid w:val="40373A9F"/>
    <w:rsid w:val="406E505C"/>
    <w:rsid w:val="4072416A"/>
    <w:rsid w:val="407821D3"/>
    <w:rsid w:val="40827E75"/>
    <w:rsid w:val="408C1ABE"/>
    <w:rsid w:val="40905F08"/>
    <w:rsid w:val="40A154FB"/>
    <w:rsid w:val="40C3217F"/>
    <w:rsid w:val="40E80780"/>
    <w:rsid w:val="41251EC6"/>
    <w:rsid w:val="413A44AB"/>
    <w:rsid w:val="413A520C"/>
    <w:rsid w:val="41415B3C"/>
    <w:rsid w:val="41587E04"/>
    <w:rsid w:val="41714561"/>
    <w:rsid w:val="417C4285"/>
    <w:rsid w:val="418C3D49"/>
    <w:rsid w:val="418F6B67"/>
    <w:rsid w:val="4196211E"/>
    <w:rsid w:val="419D0488"/>
    <w:rsid w:val="41A52DF7"/>
    <w:rsid w:val="421439F4"/>
    <w:rsid w:val="42344E2D"/>
    <w:rsid w:val="42357B48"/>
    <w:rsid w:val="42941E81"/>
    <w:rsid w:val="42995CE2"/>
    <w:rsid w:val="429B79BF"/>
    <w:rsid w:val="429B7D36"/>
    <w:rsid w:val="42B45914"/>
    <w:rsid w:val="42E102D2"/>
    <w:rsid w:val="42E34F87"/>
    <w:rsid w:val="43172F03"/>
    <w:rsid w:val="431D2704"/>
    <w:rsid w:val="436E0B44"/>
    <w:rsid w:val="43B309E8"/>
    <w:rsid w:val="43BE56FA"/>
    <w:rsid w:val="43D9383E"/>
    <w:rsid w:val="43E14360"/>
    <w:rsid w:val="43ED64B1"/>
    <w:rsid w:val="44021961"/>
    <w:rsid w:val="440B6726"/>
    <w:rsid w:val="444037DF"/>
    <w:rsid w:val="44446CAD"/>
    <w:rsid w:val="44AB2DE0"/>
    <w:rsid w:val="44BB5D55"/>
    <w:rsid w:val="44E256FB"/>
    <w:rsid w:val="45545B17"/>
    <w:rsid w:val="45891988"/>
    <w:rsid w:val="45AB2395"/>
    <w:rsid w:val="45AC106F"/>
    <w:rsid w:val="45E44C4F"/>
    <w:rsid w:val="45F566F8"/>
    <w:rsid w:val="460665C7"/>
    <w:rsid w:val="461137AA"/>
    <w:rsid w:val="46150F73"/>
    <w:rsid w:val="461C6821"/>
    <w:rsid w:val="461E75F5"/>
    <w:rsid w:val="46262CD7"/>
    <w:rsid w:val="46296423"/>
    <w:rsid w:val="463E206A"/>
    <w:rsid w:val="46492C2C"/>
    <w:rsid w:val="464C60D7"/>
    <w:rsid w:val="464D6A39"/>
    <w:rsid w:val="46585322"/>
    <w:rsid w:val="469161C6"/>
    <w:rsid w:val="46B04A59"/>
    <w:rsid w:val="46FD05F1"/>
    <w:rsid w:val="4700305F"/>
    <w:rsid w:val="47035D6E"/>
    <w:rsid w:val="47126F27"/>
    <w:rsid w:val="477B06DC"/>
    <w:rsid w:val="478470A9"/>
    <w:rsid w:val="47925B5C"/>
    <w:rsid w:val="47A036D2"/>
    <w:rsid w:val="47AD59C2"/>
    <w:rsid w:val="47AD733E"/>
    <w:rsid w:val="47B265AF"/>
    <w:rsid w:val="47DE4E26"/>
    <w:rsid w:val="47E1786A"/>
    <w:rsid w:val="4800402D"/>
    <w:rsid w:val="480041FD"/>
    <w:rsid w:val="480731F6"/>
    <w:rsid w:val="48292312"/>
    <w:rsid w:val="485D41EB"/>
    <w:rsid w:val="4862055C"/>
    <w:rsid w:val="48807B71"/>
    <w:rsid w:val="48894F94"/>
    <w:rsid w:val="489F5397"/>
    <w:rsid w:val="48C42005"/>
    <w:rsid w:val="48E96454"/>
    <w:rsid w:val="48F62111"/>
    <w:rsid w:val="48F81A03"/>
    <w:rsid w:val="49051274"/>
    <w:rsid w:val="49183B4C"/>
    <w:rsid w:val="493F79E2"/>
    <w:rsid w:val="495A22BD"/>
    <w:rsid w:val="498642ED"/>
    <w:rsid w:val="4987597E"/>
    <w:rsid w:val="49B17405"/>
    <w:rsid w:val="49C15E52"/>
    <w:rsid w:val="49EE6D14"/>
    <w:rsid w:val="49F54500"/>
    <w:rsid w:val="49FB1E87"/>
    <w:rsid w:val="4A0A26D2"/>
    <w:rsid w:val="4A361D53"/>
    <w:rsid w:val="4A8E3F63"/>
    <w:rsid w:val="4A994F5D"/>
    <w:rsid w:val="4AB72431"/>
    <w:rsid w:val="4AC331D4"/>
    <w:rsid w:val="4AC63508"/>
    <w:rsid w:val="4AEB21AD"/>
    <w:rsid w:val="4B206C49"/>
    <w:rsid w:val="4B2C2932"/>
    <w:rsid w:val="4B41076C"/>
    <w:rsid w:val="4B4A27FB"/>
    <w:rsid w:val="4B5404F4"/>
    <w:rsid w:val="4B564E1A"/>
    <w:rsid w:val="4B847ED0"/>
    <w:rsid w:val="4BA2716D"/>
    <w:rsid w:val="4BDF6E54"/>
    <w:rsid w:val="4C251601"/>
    <w:rsid w:val="4C2E365B"/>
    <w:rsid w:val="4C345236"/>
    <w:rsid w:val="4C3B1E8B"/>
    <w:rsid w:val="4C5E4EEC"/>
    <w:rsid w:val="4C626BBD"/>
    <w:rsid w:val="4C6A540A"/>
    <w:rsid w:val="4C6B2E25"/>
    <w:rsid w:val="4C6FE3AC"/>
    <w:rsid w:val="4C70319B"/>
    <w:rsid w:val="4C7F2271"/>
    <w:rsid w:val="4C9E6CE0"/>
    <w:rsid w:val="4CB96C93"/>
    <w:rsid w:val="4CD3362C"/>
    <w:rsid w:val="4CF17B56"/>
    <w:rsid w:val="4CFC35C1"/>
    <w:rsid w:val="4D4C6559"/>
    <w:rsid w:val="4D697289"/>
    <w:rsid w:val="4D7B2E8A"/>
    <w:rsid w:val="4D8D5629"/>
    <w:rsid w:val="4D8F382A"/>
    <w:rsid w:val="4D9A6197"/>
    <w:rsid w:val="4DA26964"/>
    <w:rsid w:val="4DBB2BD9"/>
    <w:rsid w:val="4DEF77D2"/>
    <w:rsid w:val="4E031CC4"/>
    <w:rsid w:val="4E191136"/>
    <w:rsid w:val="4E4F7B16"/>
    <w:rsid w:val="4E547A3E"/>
    <w:rsid w:val="4E5B167D"/>
    <w:rsid w:val="4E6C000B"/>
    <w:rsid w:val="4E7238C3"/>
    <w:rsid w:val="4E7747B0"/>
    <w:rsid w:val="4E8225C7"/>
    <w:rsid w:val="4E89344F"/>
    <w:rsid w:val="4E952E6B"/>
    <w:rsid w:val="4EA24257"/>
    <w:rsid w:val="4EA50C1C"/>
    <w:rsid w:val="4EAD5D0A"/>
    <w:rsid w:val="4EAF4C3F"/>
    <w:rsid w:val="4EC41C79"/>
    <w:rsid w:val="4EEB682C"/>
    <w:rsid w:val="4EF15B79"/>
    <w:rsid w:val="4EF563AF"/>
    <w:rsid w:val="4F103B9D"/>
    <w:rsid w:val="4F275AD4"/>
    <w:rsid w:val="4F2A3D10"/>
    <w:rsid w:val="4F2F5C2D"/>
    <w:rsid w:val="4F3D694E"/>
    <w:rsid w:val="4F5D5587"/>
    <w:rsid w:val="4F664D73"/>
    <w:rsid w:val="4F846901"/>
    <w:rsid w:val="4FA7607A"/>
    <w:rsid w:val="4FBF2742"/>
    <w:rsid w:val="4FD54B6E"/>
    <w:rsid w:val="4FE33E0B"/>
    <w:rsid w:val="4FF13851"/>
    <w:rsid w:val="50134F7C"/>
    <w:rsid w:val="50217473"/>
    <w:rsid w:val="50341FC6"/>
    <w:rsid w:val="503720D7"/>
    <w:rsid w:val="504630E4"/>
    <w:rsid w:val="504726A4"/>
    <w:rsid w:val="50761235"/>
    <w:rsid w:val="5081021B"/>
    <w:rsid w:val="50904280"/>
    <w:rsid w:val="50B70B30"/>
    <w:rsid w:val="50C91915"/>
    <w:rsid w:val="51271487"/>
    <w:rsid w:val="513E2C61"/>
    <w:rsid w:val="514249BB"/>
    <w:rsid w:val="515F3A28"/>
    <w:rsid w:val="51624695"/>
    <w:rsid w:val="51690D9C"/>
    <w:rsid w:val="517D680A"/>
    <w:rsid w:val="517E6EFE"/>
    <w:rsid w:val="51DB0B37"/>
    <w:rsid w:val="51E12C7D"/>
    <w:rsid w:val="52146F4A"/>
    <w:rsid w:val="522A2CB4"/>
    <w:rsid w:val="52321768"/>
    <w:rsid w:val="524015DF"/>
    <w:rsid w:val="524C2CBC"/>
    <w:rsid w:val="524D0820"/>
    <w:rsid w:val="52570DFB"/>
    <w:rsid w:val="526117A4"/>
    <w:rsid w:val="526C3D6C"/>
    <w:rsid w:val="52834C83"/>
    <w:rsid w:val="529E6D95"/>
    <w:rsid w:val="52A77FFE"/>
    <w:rsid w:val="52B77B91"/>
    <w:rsid w:val="52D81796"/>
    <w:rsid w:val="52E813A3"/>
    <w:rsid w:val="53101BB6"/>
    <w:rsid w:val="5316133B"/>
    <w:rsid w:val="531F52C9"/>
    <w:rsid w:val="533B627C"/>
    <w:rsid w:val="536D59AD"/>
    <w:rsid w:val="53703E8F"/>
    <w:rsid w:val="537E7E81"/>
    <w:rsid w:val="538644BA"/>
    <w:rsid w:val="538EB4AB"/>
    <w:rsid w:val="539A51CE"/>
    <w:rsid w:val="53A8301E"/>
    <w:rsid w:val="53A85E96"/>
    <w:rsid w:val="53AA5C42"/>
    <w:rsid w:val="53F14813"/>
    <w:rsid w:val="53F632D3"/>
    <w:rsid w:val="54230BFE"/>
    <w:rsid w:val="543FFCB6"/>
    <w:rsid w:val="5441133B"/>
    <w:rsid w:val="54574ECE"/>
    <w:rsid w:val="54A32A07"/>
    <w:rsid w:val="54A8387E"/>
    <w:rsid w:val="54AC069E"/>
    <w:rsid w:val="54B21DA0"/>
    <w:rsid w:val="54DA31BC"/>
    <w:rsid w:val="54E31E65"/>
    <w:rsid w:val="54F207BC"/>
    <w:rsid w:val="55544EF6"/>
    <w:rsid w:val="55765378"/>
    <w:rsid w:val="557743E8"/>
    <w:rsid w:val="55A32FD6"/>
    <w:rsid w:val="55A35696"/>
    <w:rsid w:val="55C660C8"/>
    <w:rsid w:val="55EE73F6"/>
    <w:rsid w:val="55FE275A"/>
    <w:rsid w:val="561B15A6"/>
    <w:rsid w:val="562B6C06"/>
    <w:rsid w:val="562D58FD"/>
    <w:rsid w:val="56471282"/>
    <w:rsid w:val="564B1BBC"/>
    <w:rsid w:val="56606485"/>
    <w:rsid w:val="566155AA"/>
    <w:rsid w:val="567F4742"/>
    <w:rsid w:val="568D6325"/>
    <w:rsid w:val="56944CF4"/>
    <w:rsid w:val="569F411E"/>
    <w:rsid w:val="56A43037"/>
    <w:rsid w:val="56CB257E"/>
    <w:rsid w:val="56E41689"/>
    <w:rsid w:val="5721349D"/>
    <w:rsid w:val="57287CE3"/>
    <w:rsid w:val="57457795"/>
    <w:rsid w:val="57680F83"/>
    <w:rsid w:val="579F1765"/>
    <w:rsid w:val="57AE0E21"/>
    <w:rsid w:val="57BB03E8"/>
    <w:rsid w:val="57CE2F91"/>
    <w:rsid w:val="57D3169A"/>
    <w:rsid w:val="57F5C083"/>
    <w:rsid w:val="57F93BB2"/>
    <w:rsid w:val="58404D78"/>
    <w:rsid w:val="585C3F01"/>
    <w:rsid w:val="58A2426B"/>
    <w:rsid w:val="58C601CE"/>
    <w:rsid w:val="58DA54CE"/>
    <w:rsid w:val="58E6572D"/>
    <w:rsid w:val="58FC6F2D"/>
    <w:rsid w:val="591F3947"/>
    <w:rsid w:val="59262D55"/>
    <w:rsid w:val="5941214F"/>
    <w:rsid w:val="594D78B7"/>
    <w:rsid w:val="595854CD"/>
    <w:rsid w:val="59615E66"/>
    <w:rsid w:val="596A7EAB"/>
    <w:rsid w:val="59B41E1A"/>
    <w:rsid w:val="5A117089"/>
    <w:rsid w:val="5A9B7C0D"/>
    <w:rsid w:val="5AA217E0"/>
    <w:rsid w:val="5ABC3575"/>
    <w:rsid w:val="5ABF065F"/>
    <w:rsid w:val="5B0169C3"/>
    <w:rsid w:val="5B1017CB"/>
    <w:rsid w:val="5B15589B"/>
    <w:rsid w:val="5B2174CE"/>
    <w:rsid w:val="5B3C7F9C"/>
    <w:rsid w:val="5B6325FB"/>
    <w:rsid w:val="5B7E084C"/>
    <w:rsid w:val="5B984BB5"/>
    <w:rsid w:val="5B9C33A6"/>
    <w:rsid w:val="5BA71FDC"/>
    <w:rsid w:val="5BC61B61"/>
    <w:rsid w:val="5BC91147"/>
    <w:rsid w:val="5BD03076"/>
    <w:rsid w:val="5BEE6BD3"/>
    <w:rsid w:val="5BF1591F"/>
    <w:rsid w:val="5BFFBF9D"/>
    <w:rsid w:val="5C0C0E11"/>
    <w:rsid w:val="5C142F3C"/>
    <w:rsid w:val="5C32343D"/>
    <w:rsid w:val="5C3B2474"/>
    <w:rsid w:val="5C3E2B2B"/>
    <w:rsid w:val="5C410A87"/>
    <w:rsid w:val="5C606505"/>
    <w:rsid w:val="5C9421EA"/>
    <w:rsid w:val="5CAA544A"/>
    <w:rsid w:val="5CD635B1"/>
    <w:rsid w:val="5CE81416"/>
    <w:rsid w:val="5D077E88"/>
    <w:rsid w:val="5D0F58F9"/>
    <w:rsid w:val="5D397064"/>
    <w:rsid w:val="5D5EC9E9"/>
    <w:rsid w:val="5D5FA4D6"/>
    <w:rsid w:val="5D6613D6"/>
    <w:rsid w:val="5D76332C"/>
    <w:rsid w:val="5D854E5F"/>
    <w:rsid w:val="5DAD653A"/>
    <w:rsid w:val="5DB1138B"/>
    <w:rsid w:val="5DB96BD0"/>
    <w:rsid w:val="5DDB0260"/>
    <w:rsid w:val="5DDD40ED"/>
    <w:rsid w:val="5DF54494"/>
    <w:rsid w:val="5DFB4BB0"/>
    <w:rsid w:val="5DFFE2CC"/>
    <w:rsid w:val="5E0C23AD"/>
    <w:rsid w:val="5E152DF4"/>
    <w:rsid w:val="5E3572C4"/>
    <w:rsid w:val="5E365128"/>
    <w:rsid w:val="5E5706C2"/>
    <w:rsid w:val="5E5B17E7"/>
    <w:rsid w:val="5E5E337C"/>
    <w:rsid w:val="5E69495E"/>
    <w:rsid w:val="5E6C377C"/>
    <w:rsid w:val="5E784B6B"/>
    <w:rsid w:val="5E79A187"/>
    <w:rsid w:val="5E7B3EDB"/>
    <w:rsid w:val="5E931B7D"/>
    <w:rsid w:val="5E943306"/>
    <w:rsid w:val="5E973EF7"/>
    <w:rsid w:val="5EAE7A30"/>
    <w:rsid w:val="5EAF46C4"/>
    <w:rsid w:val="5EC76F9D"/>
    <w:rsid w:val="5EDE32CE"/>
    <w:rsid w:val="5EDF1CFD"/>
    <w:rsid w:val="5EE9EE8B"/>
    <w:rsid w:val="5EEE741B"/>
    <w:rsid w:val="5EFF90CC"/>
    <w:rsid w:val="5F381638"/>
    <w:rsid w:val="5F732F12"/>
    <w:rsid w:val="5F7F6065"/>
    <w:rsid w:val="5F980047"/>
    <w:rsid w:val="5FA79113"/>
    <w:rsid w:val="5FB43615"/>
    <w:rsid w:val="5FCB1F73"/>
    <w:rsid w:val="5FCC75D8"/>
    <w:rsid w:val="5FD47AEA"/>
    <w:rsid w:val="5FE063AD"/>
    <w:rsid w:val="5FEF4CB0"/>
    <w:rsid w:val="5FF53971"/>
    <w:rsid w:val="5FF962B9"/>
    <w:rsid w:val="5FF99B37"/>
    <w:rsid w:val="5FFBD660"/>
    <w:rsid w:val="5FFF1CB6"/>
    <w:rsid w:val="5FFF694C"/>
    <w:rsid w:val="600F28F9"/>
    <w:rsid w:val="604C37E4"/>
    <w:rsid w:val="60585553"/>
    <w:rsid w:val="607D5554"/>
    <w:rsid w:val="6083373F"/>
    <w:rsid w:val="60956C6D"/>
    <w:rsid w:val="60A41A75"/>
    <w:rsid w:val="60B81B02"/>
    <w:rsid w:val="60C306B5"/>
    <w:rsid w:val="60D72B74"/>
    <w:rsid w:val="60DB3DB6"/>
    <w:rsid w:val="60F663CA"/>
    <w:rsid w:val="612A3508"/>
    <w:rsid w:val="617029F6"/>
    <w:rsid w:val="61776B14"/>
    <w:rsid w:val="618328EE"/>
    <w:rsid w:val="61860553"/>
    <w:rsid w:val="61A15CAE"/>
    <w:rsid w:val="61BD7BD2"/>
    <w:rsid w:val="61C1249A"/>
    <w:rsid w:val="61EC4E9F"/>
    <w:rsid w:val="61FFF897"/>
    <w:rsid w:val="6229698C"/>
    <w:rsid w:val="62685C29"/>
    <w:rsid w:val="62723325"/>
    <w:rsid w:val="62921791"/>
    <w:rsid w:val="62C74F49"/>
    <w:rsid w:val="62CF2C4A"/>
    <w:rsid w:val="62D56A2D"/>
    <w:rsid w:val="62DF300B"/>
    <w:rsid w:val="62EB4730"/>
    <w:rsid w:val="62ED6D32"/>
    <w:rsid w:val="62EE620C"/>
    <w:rsid w:val="62EF34A7"/>
    <w:rsid w:val="62F473AD"/>
    <w:rsid w:val="62FB4249"/>
    <w:rsid w:val="630405E8"/>
    <w:rsid w:val="630C38AD"/>
    <w:rsid w:val="63182651"/>
    <w:rsid w:val="632D6792"/>
    <w:rsid w:val="633A6E4A"/>
    <w:rsid w:val="63641869"/>
    <w:rsid w:val="63854FCC"/>
    <w:rsid w:val="63892741"/>
    <w:rsid w:val="6392753D"/>
    <w:rsid w:val="63D843B0"/>
    <w:rsid w:val="63FD5240"/>
    <w:rsid w:val="64134455"/>
    <w:rsid w:val="64171A46"/>
    <w:rsid w:val="642B12BE"/>
    <w:rsid w:val="649552D0"/>
    <w:rsid w:val="64971909"/>
    <w:rsid w:val="649D1E45"/>
    <w:rsid w:val="64B91F74"/>
    <w:rsid w:val="64C6337C"/>
    <w:rsid w:val="64C65480"/>
    <w:rsid w:val="64DE770A"/>
    <w:rsid w:val="64E77ED7"/>
    <w:rsid w:val="65062392"/>
    <w:rsid w:val="650E28B1"/>
    <w:rsid w:val="65115DF4"/>
    <w:rsid w:val="65720F09"/>
    <w:rsid w:val="657754D1"/>
    <w:rsid w:val="65840699"/>
    <w:rsid w:val="65904754"/>
    <w:rsid w:val="65927C27"/>
    <w:rsid w:val="659A7139"/>
    <w:rsid w:val="65AFAC10"/>
    <w:rsid w:val="65EFC6E5"/>
    <w:rsid w:val="65FAC503"/>
    <w:rsid w:val="65FB515E"/>
    <w:rsid w:val="661E12AA"/>
    <w:rsid w:val="668B02B0"/>
    <w:rsid w:val="668D56C1"/>
    <w:rsid w:val="6699746B"/>
    <w:rsid w:val="66A10536"/>
    <w:rsid w:val="66A3383B"/>
    <w:rsid w:val="66C75E76"/>
    <w:rsid w:val="66FB786E"/>
    <w:rsid w:val="673622B2"/>
    <w:rsid w:val="67513E25"/>
    <w:rsid w:val="67630B22"/>
    <w:rsid w:val="677F2DB3"/>
    <w:rsid w:val="678B37CC"/>
    <w:rsid w:val="67A733C0"/>
    <w:rsid w:val="67B3365B"/>
    <w:rsid w:val="67B505E9"/>
    <w:rsid w:val="67B58125"/>
    <w:rsid w:val="67E60BCD"/>
    <w:rsid w:val="67ED358F"/>
    <w:rsid w:val="67ED714C"/>
    <w:rsid w:val="67F45FB1"/>
    <w:rsid w:val="67F74512"/>
    <w:rsid w:val="68091097"/>
    <w:rsid w:val="6824678F"/>
    <w:rsid w:val="68411617"/>
    <w:rsid w:val="68430541"/>
    <w:rsid w:val="684B5B17"/>
    <w:rsid w:val="684D46ED"/>
    <w:rsid w:val="685768AF"/>
    <w:rsid w:val="686660AA"/>
    <w:rsid w:val="68733FB5"/>
    <w:rsid w:val="687B4656"/>
    <w:rsid w:val="688A60B9"/>
    <w:rsid w:val="6890378C"/>
    <w:rsid w:val="689C78AC"/>
    <w:rsid w:val="68BA5861"/>
    <w:rsid w:val="68D46001"/>
    <w:rsid w:val="68E668AC"/>
    <w:rsid w:val="690E24A6"/>
    <w:rsid w:val="69252545"/>
    <w:rsid w:val="69393C6C"/>
    <w:rsid w:val="69483256"/>
    <w:rsid w:val="69AF1845"/>
    <w:rsid w:val="69BD71D9"/>
    <w:rsid w:val="69EF649F"/>
    <w:rsid w:val="69F27C6C"/>
    <w:rsid w:val="69F30724"/>
    <w:rsid w:val="69F4792E"/>
    <w:rsid w:val="6A051AA6"/>
    <w:rsid w:val="6A1E30DF"/>
    <w:rsid w:val="6A3F4137"/>
    <w:rsid w:val="6A962662"/>
    <w:rsid w:val="6AA03733"/>
    <w:rsid w:val="6ADE1F57"/>
    <w:rsid w:val="6B080868"/>
    <w:rsid w:val="6B0A4594"/>
    <w:rsid w:val="6B1E4A83"/>
    <w:rsid w:val="6B2023CF"/>
    <w:rsid w:val="6B3EECDA"/>
    <w:rsid w:val="6B4F4D02"/>
    <w:rsid w:val="6B724561"/>
    <w:rsid w:val="6B863C71"/>
    <w:rsid w:val="6BA215D4"/>
    <w:rsid w:val="6BA37856"/>
    <w:rsid w:val="6BA7208C"/>
    <w:rsid w:val="6BB0000B"/>
    <w:rsid w:val="6BD00106"/>
    <w:rsid w:val="6BD83CEF"/>
    <w:rsid w:val="6BEF7374"/>
    <w:rsid w:val="6BEF75D9"/>
    <w:rsid w:val="6BFFCE0A"/>
    <w:rsid w:val="6C0449A2"/>
    <w:rsid w:val="6C046F08"/>
    <w:rsid w:val="6C0F5858"/>
    <w:rsid w:val="6C341B92"/>
    <w:rsid w:val="6C407304"/>
    <w:rsid w:val="6C596F06"/>
    <w:rsid w:val="6C6256B7"/>
    <w:rsid w:val="6C861C34"/>
    <w:rsid w:val="6C8A480F"/>
    <w:rsid w:val="6CAE0F16"/>
    <w:rsid w:val="6CB473CB"/>
    <w:rsid w:val="6CBA561B"/>
    <w:rsid w:val="6CBF45AC"/>
    <w:rsid w:val="6CCF3BFA"/>
    <w:rsid w:val="6CDE2DC0"/>
    <w:rsid w:val="6CF6951E"/>
    <w:rsid w:val="6CFE2CB7"/>
    <w:rsid w:val="6D007DA0"/>
    <w:rsid w:val="6D0E7146"/>
    <w:rsid w:val="6D111CF5"/>
    <w:rsid w:val="6D2C00BF"/>
    <w:rsid w:val="6D2F1A34"/>
    <w:rsid w:val="6D3441A4"/>
    <w:rsid w:val="6D4265C8"/>
    <w:rsid w:val="6D4D2393"/>
    <w:rsid w:val="6D515969"/>
    <w:rsid w:val="6D54763D"/>
    <w:rsid w:val="6D61544D"/>
    <w:rsid w:val="6D6E3B5D"/>
    <w:rsid w:val="6D810B7A"/>
    <w:rsid w:val="6D8A71CE"/>
    <w:rsid w:val="6D930E8D"/>
    <w:rsid w:val="6D9549B6"/>
    <w:rsid w:val="6D9E390B"/>
    <w:rsid w:val="6DA17BD9"/>
    <w:rsid w:val="6DAFCD82"/>
    <w:rsid w:val="6DBB2D21"/>
    <w:rsid w:val="6DF35076"/>
    <w:rsid w:val="6DFBD5AC"/>
    <w:rsid w:val="6DFE8D36"/>
    <w:rsid w:val="6E0474C5"/>
    <w:rsid w:val="6E1321DF"/>
    <w:rsid w:val="6E3A0806"/>
    <w:rsid w:val="6E562A94"/>
    <w:rsid w:val="6E5B6D6A"/>
    <w:rsid w:val="6E76B6D3"/>
    <w:rsid w:val="6E7E7C50"/>
    <w:rsid w:val="6EB30C08"/>
    <w:rsid w:val="6EBD1E9F"/>
    <w:rsid w:val="6EBF6AE2"/>
    <w:rsid w:val="6EC36655"/>
    <w:rsid w:val="6ED9226D"/>
    <w:rsid w:val="6EF35883"/>
    <w:rsid w:val="6EF90723"/>
    <w:rsid w:val="6EFC7B08"/>
    <w:rsid w:val="6F1224C9"/>
    <w:rsid w:val="6F257A21"/>
    <w:rsid w:val="6F3136D3"/>
    <w:rsid w:val="6F402C94"/>
    <w:rsid w:val="6F4477B6"/>
    <w:rsid w:val="6F4571BC"/>
    <w:rsid w:val="6F7FA89F"/>
    <w:rsid w:val="6F8011D5"/>
    <w:rsid w:val="6FA47B1D"/>
    <w:rsid w:val="6FB057BC"/>
    <w:rsid w:val="6FB31B6B"/>
    <w:rsid w:val="6FBA4057"/>
    <w:rsid w:val="6FCF3618"/>
    <w:rsid w:val="6FD34238"/>
    <w:rsid w:val="6FD8692E"/>
    <w:rsid w:val="6FF55035"/>
    <w:rsid w:val="6FFC63C9"/>
    <w:rsid w:val="6FFE2224"/>
    <w:rsid w:val="70274864"/>
    <w:rsid w:val="705D30D5"/>
    <w:rsid w:val="705F1F06"/>
    <w:rsid w:val="709A2A47"/>
    <w:rsid w:val="70AF058D"/>
    <w:rsid w:val="70B4613B"/>
    <w:rsid w:val="70BC6BE8"/>
    <w:rsid w:val="70E40471"/>
    <w:rsid w:val="70F05A0C"/>
    <w:rsid w:val="70FA2388"/>
    <w:rsid w:val="71110BD4"/>
    <w:rsid w:val="71201D64"/>
    <w:rsid w:val="713357B5"/>
    <w:rsid w:val="71346ADE"/>
    <w:rsid w:val="713B5DCC"/>
    <w:rsid w:val="713C7DAA"/>
    <w:rsid w:val="71830CE4"/>
    <w:rsid w:val="71967B18"/>
    <w:rsid w:val="71A82FD0"/>
    <w:rsid w:val="71B44184"/>
    <w:rsid w:val="71BC6C03"/>
    <w:rsid w:val="71BFC551"/>
    <w:rsid w:val="71DF4DE6"/>
    <w:rsid w:val="720040B3"/>
    <w:rsid w:val="7225082B"/>
    <w:rsid w:val="72394F9F"/>
    <w:rsid w:val="72432A0C"/>
    <w:rsid w:val="728D5A9E"/>
    <w:rsid w:val="72B94141"/>
    <w:rsid w:val="72E115C2"/>
    <w:rsid w:val="72E34B00"/>
    <w:rsid w:val="72F139F4"/>
    <w:rsid w:val="72FB6E85"/>
    <w:rsid w:val="73065772"/>
    <w:rsid w:val="730B4016"/>
    <w:rsid w:val="731A6C33"/>
    <w:rsid w:val="732857F3"/>
    <w:rsid w:val="733045CE"/>
    <w:rsid w:val="7334194A"/>
    <w:rsid w:val="73380C42"/>
    <w:rsid w:val="735B3D4A"/>
    <w:rsid w:val="735C44A5"/>
    <w:rsid w:val="7361534A"/>
    <w:rsid w:val="73647B1E"/>
    <w:rsid w:val="736E0577"/>
    <w:rsid w:val="73984A74"/>
    <w:rsid w:val="73EC0601"/>
    <w:rsid w:val="73FFEEED"/>
    <w:rsid w:val="740E237B"/>
    <w:rsid w:val="74113162"/>
    <w:rsid w:val="743E6489"/>
    <w:rsid w:val="74524800"/>
    <w:rsid w:val="747A1A22"/>
    <w:rsid w:val="747A3DCE"/>
    <w:rsid w:val="747C29E8"/>
    <w:rsid w:val="749B48A9"/>
    <w:rsid w:val="749C51DD"/>
    <w:rsid w:val="749FF8C0"/>
    <w:rsid w:val="74A9190D"/>
    <w:rsid w:val="74AF8709"/>
    <w:rsid w:val="74B8478C"/>
    <w:rsid w:val="74C23A26"/>
    <w:rsid w:val="74EDDA60"/>
    <w:rsid w:val="750B6EEA"/>
    <w:rsid w:val="753130DD"/>
    <w:rsid w:val="75587B49"/>
    <w:rsid w:val="756C2B4A"/>
    <w:rsid w:val="756EAB9F"/>
    <w:rsid w:val="759A05BC"/>
    <w:rsid w:val="759F2703"/>
    <w:rsid w:val="75A611EA"/>
    <w:rsid w:val="75AB719A"/>
    <w:rsid w:val="75CB0BED"/>
    <w:rsid w:val="75D13B73"/>
    <w:rsid w:val="75DD4CA0"/>
    <w:rsid w:val="75F7B9BE"/>
    <w:rsid w:val="75FE4EF7"/>
    <w:rsid w:val="75FF062D"/>
    <w:rsid w:val="7619222E"/>
    <w:rsid w:val="762E4CAB"/>
    <w:rsid w:val="764153DD"/>
    <w:rsid w:val="76712557"/>
    <w:rsid w:val="769C44D3"/>
    <w:rsid w:val="76A2620A"/>
    <w:rsid w:val="76C172E0"/>
    <w:rsid w:val="76C365A9"/>
    <w:rsid w:val="76C80EB9"/>
    <w:rsid w:val="76DDC4B2"/>
    <w:rsid w:val="76E924DE"/>
    <w:rsid w:val="76EA5793"/>
    <w:rsid w:val="76F75D5B"/>
    <w:rsid w:val="76FF7367"/>
    <w:rsid w:val="7717388B"/>
    <w:rsid w:val="771D25FC"/>
    <w:rsid w:val="7739D08C"/>
    <w:rsid w:val="773A7E88"/>
    <w:rsid w:val="773C1DD8"/>
    <w:rsid w:val="774706CB"/>
    <w:rsid w:val="775A2581"/>
    <w:rsid w:val="776E1732"/>
    <w:rsid w:val="777F2B1C"/>
    <w:rsid w:val="77887E16"/>
    <w:rsid w:val="779FD9A2"/>
    <w:rsid w:val="77AA046F"/>
    <w:rsid w:val="77BFFF94"/>
    <w:rsid w:val="77CC6BC0"/>
    <w:rsid w:val="77D153FD"/>
    <w:rsid w:val="77F05AF2"/>
    <w:rsid w:val="77F11F02"/>
    <w:rsid w:val="77F31FA0"/>
    <w:rsid w:val="77F3427B"/>
    <w:rsid w:val="77F615BD"/>
    <w:rsid w:val="77FC06A8"/>
    <w:rsid w:val="77FD66F8"/>
    <w:rsid w:val="780E7846"/>
    <w:rsid w:val="78306E41"/>
    <w:rsid w:val="7831183F"/>
    <w:rsid w:val="784A34D3"/>
    <w:rsid w:val="785B5B7C"/>
    <w:rsid w:val="789B476E"/>
    <w:rsid w:val="78A0418D"/>
    <w:rsid w:val="78A11594"/>
    <w:rsid w:val="78AA653E"/>
    <w:rsid w:val="78B20FD7"/>
    <w:rsid w:val="78BF037D"/>
    <w:rsid w:val="78D9640E"/>
    <w:rsid w:val="7911670C"/>
    <w:rsid w:val="79510589"/>
    <w:rsid w:val="795C165D"/>
    <w:rsid w:val="796E2C16"/>
    <w:rsid w:val="79B03504"/>
    <w:rsid w:val="79D64C42"/>
    <w:rsid w:val="79D73E5F"/>
    <w:rsid w:val="79EF37E0"/>
    <w:rsid w:val="79F04309"/>
    <w:rsid w:val="79F13227"/>
    <w:rsid w:val="7A1130C3"/>
    <w:rsid w:val="7A44641F"/>
    <w:rsid w:val="7A755478"/>
    <w:rsid w:val="7A973BE1"/>
    <w:rsid w:val="7A9A7CFD"/>
    <w:rsid w:val="7AAC5485"/>
    <w:rsid w:val="7AB82901"/>
    <w:rsid w:val="7ABD631D"/>
    <w:rsid w:val="7ABE0C77"/>
    <w:rsid w:val="7ACC361C"/>
    <w:rsid w:val="7ADC5523"/>
    <w:rsid w:val="7AE0600D"/>
    <w:rsid w:val="7AF32868"/>
    <w:rsid w:val="7B0B5BA7"/>
    <w:rsid w:val="7B1F1982"/>
    <w:rsid w:val="7B1F3931"/>
    <w:rsid w:val="7B371417"/>
    <w:rsid w:val="7B445E80"/>
    <w:rsid w:val="7B4B6CAD"/>
    <w:rsid w:val="7B5E063C"/>
    <w:rsid w:val="7B5E1AE2"/>
    <w:rsid w:val="7B6208A5"/>
    <w:rsid w:val="7B79204B"/>
    <w:rsid w:val="7B79C014"/>
    <w:rsid w:val="7B87329C"/>
    <w:rsid w:val="7B976800"/>
    <w:rsid w:val="7B9D0325"/>
    <w:rsid w:val="7BBD5E7C"/>
    <w:rsid w:val="7BC4527B"/>
    <w:rsid w:val="7BCD4561"/>
    <w:rsid w:val="7BD153FB"/>
    <w:rsid w:val="7BD71D68"/>
    <w:rsid w:val="7BDC5066"/>
    <w:rsid w:val="7BDEFF16"/>
    <w:rsid w:val="7BF32F5D"/>
    <w:rsid w:val="7BF42A06"/>
    <w:rsid w:val="7BF51B2A"/>
    <w:rsid w:val="7BF9FCB0"/>
    <w:rsid w:val="7C016BE2"/>
    <w:rsid w:val="7C166771"/>
    <w:rsid w:val="7C184676"/>
    <w:rsid w:val="7C1D88E8"/>
    <w:rsid w:val="7C242F05"/>
    <w:rsid w:val="7C2A737E"/>
    <w:rsid w:val="7C48000C"/>
    <w:rsid w:val="7C6378AA"/>
    <w:rsid w:val="7C7F2E40"/>
    <w:rsid w:val="7C8D63E8"/>
    <w:rsid w:val="7C9065C1"/>
    <w:rsid w:val="7CA60D29"/>
    <w:rsid w:val="7CB14534"/>
    <w:rsid w:val="7CB7086F"/>
    <w:rsid w:val="7CC03EC8"/>
    <w:rsid w:val="7CE23FB6"/>
    <w:rsid w:val="7CFE3C25"/>
    <w:rsid w:val="7D03F37C"/>
    <w:rsid w:val="7D221E63"/>
    <w:rsid w:val="7D262371"/>
    <w:rsid w:val="7D2B7481"/>
    <w:rsid w:val="7D314D9B"/>
    <w:rsid w:val="7D4E6434"/>
    <w:rsid w:val="7D6D6BCF"/>
    <w:rsid w:val="7D6F4F61"/>
    <w:rsid w:val="7D8E3187"/>
    <w:rsid w:val="7DCD7E08"/>
    <w:rsid w:val="7DD35BE8"/>
    <w:rsid w:val="7DD61D88"/>
    <w:rsid w:val="7DDD4B34"/>
    <w:rsid w:val="7DDF3791"/>
    <w:rsid w:val="7DE3528F"/>
    <w:rsid w:val="7DEB472C"/>
    <w:rsid w:val="7DF69C88"/>
    <w:rsid w:val="7DFD3E42"/>
    <w:rsid w:val="7DFD8BB6"/>
    <w:rsid w:val="7DFE1CCE"/>
    <w:rsid w:val="7E173933"/>
    <w:rsid w:val="7E1AFE40"/>
    <w:rsid w:val="7E5E6226"/>
    <w:rsid w:val="7E6A2C74"/>
    <w:rsid w:val="7E6D06C8"/>
    <w:rsid w:val="7E745F97"/>
    <w:rsid w:val="7E795EE2"/>
    <w:rsid w:val="7E8E4045"/>
    <w:rsid w:val="7EA33694"/>
    <w:rsid w:val="7EAD2D94"/>
    <w:rsid w:val="7EB70072"/>
    <w:rsid w:val="7EBE2EF4"/>
    <w:rsid w:val="7ECC04F8"/>
    <w:rsid w:val="7ED53D9F"/>
    <w:rsid w:val="7ED87590"/>
    <w:rsid w:val="7EDB70AC"/>
    <w:rsid w:val="7EDF37B9"/>
    <w:rsid w:val="7EEA2AD5"/>
    <w:rsid w:val="7EFF43B4"/>
    <w:rsid w:val="7EFF6016"/>
    <w:rsid w:val="7F073E00"/>
    <w:rsid w:val="7F2F1D4C"/>
    <w:rsid w:val="7F305A58"/>
    <w:rsid w:val="7F3A3976"/>
    <w:rsid w:val="7F3B5778"/>
    <w:rsid w:val="7F3C2A74"/>
    <w:rsid w:val="7F464EEE"/>
    <w:rsid w:val="7F6EDA3A"/>
    <w:rsid w:val="7F7A82EB"/>
    <w:rsid w:val="7F7C7A26"/>
    <w:rsid w:val="7F7E0ADE"/>
    <w:rsid w:val="7F8D20BD"/>
    <w:rsid w:val="7F911E68"/>
    <w:rsid w:val="7F9F3DEF"/>
    <w:rsid w:val="7FA6119C"/>
    <w:rsid w:val="7FA9E7F8"/>
    <w:rsid w:val="7FB58A1D"/>
    <w:rsid w:val="7FBD0271"/>
    <w:rsid w:val="7FBE1E51"/>
    <w:rsid w:val="7FBF3C1D"/>
    <w:rsid w:val="7FBF5B54"/>
    <w:rsid w:val="7FBFCD7B"/>
    <w:rsid w:val="7FC21DA4"/>
    <w:rsid w:val="7FCEF864"/>
    <w:rsid w:val="7FDA6210"/>
    <w:rsid w:val="7FE8009D"/>
    <w:rsid w:val="7FE92BC3"/>
    <w:rsid w:val="7FEF0AF9"/>
    <w:rsid w:val="7FF2200C"/>
    <w:rsid w:val="7FF470BC"/>
    <w:rsid w:val="7FF5A471"/>
    <w:rsid w:val="7FF76237"/>
    <w:rsid w:val="7FF7675D"/>
    <w:rsid w:val="7FF7F364"/>
    <w:rsid w:val="7FFBB14A"/>
    <w:rsid w:val="7FFBCBCE"/>
    <w:rsid w:val="7FFC1091"/>
    <w:rsid w:val="7FFE4F84"/>
    <w:rsid w:val="7FFF05AA"/>
    <w:rsid w:val="7FFF3EF8"/>
    <w:rsid w:val="8BFFBD91"/>
    <w:rsid w:val="99FBE547"/>
    <w:rsid w:val="9AB2A609"/>
    <w:rsid w:val="9BDF4CBB"/>
    <w:rsid w:val="9FDBF274"/>
    <w:rsid w:val="9FF57765"/>
    <w:rsid w:val="9FF95030"/>
    <w:rsid w:val="9FFF652B"/>
    <w:rsid w:val="A5EDAEFD"/>
    <w:rsid w:val="A77E398A"/>
    <w:rsid w:val="A77FD7EB"/>
    <w:rsid w:val="AB7F3BC6"/>
    <w:rsid w:val="ADF3F5CA"/>
    <w:rsid w:val="AF4B21A8"/>
    <w:rsid w:val="AFDFE7D6"/>
    <w:rsid w:val="AFEFB0CF"/>
    <w:rsid w:val="B37D111D"/>
    <w:rsid w:val="B398C896"/>
    <w:rsid w:val="B3FE5B99"/>
    <w:rsid w:val="B5ED3CEC"/>
    <w:rsid w:val="B5FFB6FF"/>
    <w:rsid w:val="B7DB580B"/>
    <w:rsid w:val="B9DEA1FF"/>
    <w:rsid w:val="BB630B2C"/>
    <w:rsid w:val="BBAEF394"/>
    <w:rsid w:val="BBC9FCD2"/>
    <w:rsid w:val="BBF5E8A1"/>
    <w:rsid w:val="BC7B1C17"/>
    <w:rsid w:val="BD3FF570"/>
    <w:rsid w:val="BDD438DD"/>
    <w:rsid w:val="BEBD0F6C"/>
    <w:rsid w:val="BF5F8C5D"/>
    <w:rsid w:val="BF97E7B3"/>
    <w:rsid w:val="BF9B753D"/>
    <w:rsid w:val="BFAA8F1C"/>
    <w:rsid w:val="BFBB4802"/>
    <w:rsid w:val="BFD7695E"/>
    <w:rsid w:val="BFFB9731"/>
    <w:rsid w:val="BFFF2974"/>
    <w:rsid w:val="BFFF4A28"/>
    <w:rsid w:val="BFFF8161"/>
    <w:rsid w:val="BFFF8888"/>
    <w:rsid w:val="C35BB6D9"/>
    <w:rsid w:val="C7EB292B"/>
    <w:rsid w:val="C8FBA216"/>
    <w:rsid w:val="C9ED65E1"/>
    <w:rsid w:val="CE9BE027"/>
    <w:rsid w:val="CF7F912A"/>
    <w:rsid w:val="CFDD291B"/>
    <w:rsid w:val="D2BF8431"/>
    <w:rsid w:val="D3FED7F2"/>
    <w:rsid w:val="D69BAA13"/>
    <w:rsid w:val="D9EF41B5"/>
    <w:rsid w:val="DBBBEB28"/>
    <w:rsid w:val="DBFE8B4E"/>
    <w:rsid w:val="DDFC1744"/>
    <w:rsid w:val="DE7E18E1"/>
    <w:rsid w:val="DEF500FF"/>
    <w:rsid w:val="DF1CCB57"/>
    <w:rsid w:val="DF76941B"/>
    <w:rsid w:val="DF7FDB2E"/>
    <w:rsid w:val="DFB1529C"/>
    <w:rsid w:val="DFB5D4EE"/>
    <w:rsid w:val="DFBFE7AD"/>
    <w:rsid w:val="DFFDA063"/>
    <w:rsid w:val="DFFFF0BE"/>
    <w:rsid w:val="DFFFF258"/>
    <w:rsid w:val="E17D477E"/>
    <w:rsid w:val="E22BAB06"/>
    <w:rsid w:val="E37F0682"/>
    <w:rsid w:val="E3FA1C65"/>
    <w:rsid w:val="E4EF3602"/>
    <w:rsid w:val="E735543D"/>
    <w:rsid w:val="E7876A7B"/>
    <w:rsid w:val="E7BF2B60"/>
    <w:rsid w:val="E7DF8149"/>
    <w:rsid w:val="E93BD79D"/>
    <w:rsid w:val="E98F0E58"/>
    <w:rsid w:val="E9A79457"/>
    <w:rsid w:val="E9FFDD13"/>
    <w:rsid w:val="EBB61EFD"/>
    <w:rsid w:val="EBB68B10"/>
    <w:rsid w:val="EBB6EBC1"/>
    <w:rsid w:val="EBBC3F8A"/>
    <w:rsid w:val="EBD7B05A"/>
    <w:rsid w:val="EBDB3CFF"/>
    <w:rsid w:val="EBFD1646"/>
    <w:rsid w:val="EDDD2DA1"/>
    <w:rsid w:val="EDE00A80"/>
    <w:rsid w:val="EDF404AB"/>
    <w:rsid w:val="EDFF514E"/>
    <w:rsid w:val="EE4EAEBA"/>
    <w:rsid w:val="EE9A82A0"/>
    <w:rsid w:val="EECBEBDB"/>
    <w:rsid w:val="EEEBC1D4"/>
    <w:rsid w:val="EF3A9BA4"/>
    <w:rsid w:val="EF7C0921"/>
    <w:rsid w:val="EFB761A3"/>
    <w:rsid w:val="EFB7A678"/>
    <w:rsid w:val="EFD75973"/>
    <w:rsid w:val="EFDF132C"/>
    <w:rsid w:val="EFEF7654"/>
    <w:rsid w:val="EFEFE99D"/>
    <w:rsid w:val="EFFFC09B"/>
    <w:rsid w:val="EFFFD192"/>
    <w:rsid w:val="F2FFC65C"/>
    <w:rsid w:val="F37F725A"/>
    <w:rsid w:val="F3AD831D"/>
    <w:rsid w:val="F3BF29D7"/>
    <w:rsid w:val="F3DFA4CD"/>
    <w:rsid w:val="F3E3397F"/>
    <w:rsid w:val="F5BFC9C7"/>
    <w:rsid w:val="F63BEB34"/>
    <w:rsid w:val="F6DD6A11"/>
    <w:rsid w:val="F6EE0F23"/>
    <w:rsid w:val="F7B82E34"/>
    <w:rsid w:val="F7CF197E"/>
    <w:rsid w:val="F7D44BD1"/>
    <w:rsid w:val="F7DDB4EC"/>
    <w:rsid w:val="F7FE1BDC"/>
    <w:rsid w:val="F7FFBC41"/>
    <w:rsid w:val="F7FFE8D2"/>
    <w:rsid w:val="F87FD111"/>
    <w:rsid w:val="F8C7C7EC"/>
    <w:rsid w:val="F97590C2"/>
    <w:rsid w:val="F9B915DE"/>
    <w:rsid w:val="F9DA12EB"/>
    <w:rsid w:val="F9DF9363"/>
    <w:rsid w:val="FA8E07A0"/>
    <w:rsid w:val="FABE5DD0"/>
    <w:rsid w:val="FAF3F25A"/>
    <w:rsid w:val="FB6B19AE"/>
    <w:rsid w:val="FB6FB3C2"/>
    <w:rsid w:val="FB7C6E80"/>
    <w:rsid w:val="FB7EECA8"/>
    <w:rsid w:val="FBFDEC87"/>
    <w:rsid w:val="FC2EE8C8"/>
    <w:rsid w:val="FC94A1BE"/>
    <w:rsid w:val="FCBDFC3C"/>
    <w:rsid w:val="FCFD158F"/>
    <w:rsid w:val="FCFE4512"/>
    <w:rsid w:val="FD1BA683"/>
    <w:rsid w:val="FD1F5AAE"/>
    <w:rsid w:val="FD5E8320"/>
    <w:rsid w:val="FDB7EE88"/>
    <w:rsid w:val="FDBD9B18"/>
    <w:rsid w:val="FDCE8B8D"/>
    <w:rsid w:val="FE5B510E"/>
    <w:rsid w:val="FE6700E9"/>
    <w:rsid w:val="FE7EA531"/>
    <w:rsid w:val="FE7F300D"/>
    <w:rsid w:val="FE7FD241"/>
    <w:rsid w:val="FE9B7E98"/>
    <w:rsid w:val="FEDFBFDB"/>
    <w:rsid w:val="FEF2B860"/>
    <w:rsid w:val="FEF7C528"/>
    <w:rsid w:val="FEFAD7F4"/>
    <w:rsid w:val="FEFB9472"/>
    <w:rsid w:val="FEFF6FEE"/>
    <w:rsid w:val="FEFFBFAC"/>
    <w:rsid w:val="FF1AE4F6"/>
    <w:rsid w:val="FF3D7EFE"/>
    <w:rsid w:val="FF5D0581"/>
    <w:rsid w:val="FF5E98F7"/>
    <w:rsid w:val="FF772615"/>
    <w:rsid w:val="FF7795D9"/>
    <w:rsid w:val="FF7D59E8"/>
    <w:rsid w:val="FFAF7D0D"/>
    <w:rsid w:val="FFBF83C8"/>
    <w:rsid w:val="FFCF1983"/>
    <w:rsid w:val="FFD7168C"/>
    <w:rsid w:val="FFD73329"/>
    <w:rsid w:val="FFD790FC"/>
    <w:rsid w:val="FFD7E9F2"/>
    <w:rsid w:val="FFD9213A"/>
    <w:rsid w:val="FFDBC7F0"/>
    <w:rsid w:val="FFDCC4E4"/>
    <w:rsid w:val="FFDF24C0"/>
    <w:rsid w:val="FFE71F7A"/>
    <w:rsid w:val="FFEF2CEF"/>
    <w:rsid w:val="FFEFC634"/>
    <w:rsid w:val="FFF35625"/>
    <w:rsid w:val="FFF3655D"/>
    <w:rsid w:val="FFFBB77D"/>
    <w:rsid w:val="FFFCF36A"/>
    <w:rsid w:val="FFFE0FA4"/>
    <w:rsid w:val="FFFE38C8"/>
    <w:rsid w:val="FFFE4D2C"/>
    <w:rsid w:val="FFFF3C7E"/>
    <w:rsid w:val="FFFFAAF0"/>
    <w:rsid w:val="FFFFD0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unhideWhenUsed/>
    <w:qFormat/>
    <w:uiPriority w:val="0"/>
    <w:pPr>
      <w:spacing w:beforeAutospacing="1" w:afterAutospacing="1"/>
      <w:jc w:val="left"/>
      <w:outlineLvl w:val="1"/>
    </w:pPr>
    <w:rPr>
      <w:rFonts w:hint="eastAsia" w:ascii="宋体" w:hAnsi="宋体"/>
      <w:b/>
      <w:bCs/>
      <w:kern w:val="0"/>
      <w:sz w:val="36"/>
      <w:szCs w:val="36"/>
    </w:rPr>
  </w:style>
  <w:style w:type="paragraph" w:styleId="5">
    <w:name w:val="heading 3"/>
    <w:basedOn w:val="1"/>
    <w:next w:val="1"/>
    <w:unhideWhenUsed/>
    <w:qFormat/>
    <w:uiPriority w:val="0"/>
    <w:pPr>
      <w:keepNext/>
      <w:keepLines/>
      <w:outlineLvl w:val="2"/>
    </w:pPr>
    <w:rPr>
      <w:rFonts w:ascii="仿宋_GB2312" w:hAnsi="仿宋_GB2312" w:eastAsia="楷体_GB2312"/>
      <w:bCs/>
      <w:szCs w:val="32"/>
    </w:rPr>
  </w:style>
  <w:style w:type="character" w:default="1" w:styleId="21">
    <w:name w:val="Default Paragraph Font"/>
    <w:unhideWhenUsed/>
    <w:qFormat/>
    <w:uiPriority w:val="1"/>
  </w:style>
  <w:style w:type="table" w:default="1" w:styleId="19">
    <w:name w:val="Normal Table"/>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6">
    <w:name w:val="index 8"/>
    <w:basedOn w:val="1"/>
    <w:next w:val="1"/>
    <w:unhideWhenUsed/>
    <w:qFormat/>
    <w:uiPriority w:val="99"/>
    <w:pPr>
      <w:ind w:left="2940"/>
    </w:pPr>
  </w:style>
  <w:style w:type="paragraph" w:styleId="7">
    <w:name w:val="Normal Indent"/>
    <w:basedOn w:val="1"/>
    <w:unhideWhenUsed/>
    <w:qFormat/>
    <w:uiPriority w:val="99"/>
    <w:pPr>
      <w:ind w:firstLine="420" w:firstLineChars="200"/>
    </w:pPr>
  </w:style>
  <w:style w:type="paragraph" w:styleId="8">
    <w:name w:val="annotation text"/>
    <w:basedOn w:val="1"/>
    <w:link w:val="29"/>
    <w:qFormat/>
    <w:uiPriority w:val="0"/>
    <w:pPr>
      <w:jc w:val="left"/>
    </w:pPr>
  </w:style>
  <w:style w:type="paragraph" w:styleId="9">
    <w:name w:val="Plain Text"/>
    <w:basedOn w:val="1"/>
    <w:next w:val="6"/>
    <w:qFormat/>
    <w:uiPriority w:val="0"/>
    <w:rPr>
      <w:rFonts w:ascii="宋体" w:hAnsi="Courier New"/>
    </w:rPr>
  </w:style>
  <w:style w:type="paragraph" w:styleId="10">
    <w:name w:val="endnote text"/>
    <w:basedOn w:val="1"/>
    <w:qFormat/>
    <w:uiPriority w:val="0"/>
    <w:pPr>
      <w:snapToGrid w:val="0"/>
      <w:jc w:val="left"/>
    </w:pPr>
  </w:style>
  <w:style w:type="paragraph" w:styleId="11">
    <w:name w:val="Balloon Text"/>
    <w:basedOn w:val="1"/>
    <w:link w:val="28"/>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unhideWhenUsed/>
    <w:qFormat/>
    <w:uiPriority w:val="39"/>
  </w:style>
  <w:style w:type="paragraph" w:styleId="1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16">
    <w:name w:val="Normal (Web)"/>
    <w:basedOn w:val="1"/>
    <w:unhideWhenUsed/>
    <w:qFormat/>
    <w:uiPriority w:val="99"/>
    <w:pPr>
      <w:widowControl/>
      <w:jc w:val="left"/>
    </w:pPr>
    <w:rPr>
      <w:rFonts w:ascii="宋体" w:hAnsi="宋体" w:cs="宋体"/>
      <w:kern w:val="0"/>
      <w:sz w:val="24"/>
    </w:rPr>
  </w:style>
  <w:style w:type="paragraph" w:styleId="17">
    <w:name w:val="annotation subject"/>
    <w:basedOn w:val="8"/>
    <w:next w:val="8"/>
    <w:link w:val="30"/>
    <w:qFormat/>
    <w:uiPriority w:val="0"/>
    <w:rPr>
      <w:b/>
      <w:bCs/>
    </w:rPr>
  </w:style>
  <w:style w:type="paragraph" w:styleId="18">
    <w:name w:val="Body Text First Indent"/>
    <w:basedOn w:val="2"/>
    <w:qFormat/>
    <w:uiPriority w:val="0"/>
    <w:pPr>
      <w:spacing w:line="360" w:lineRule="auto"/>
      <w:ind w:firstLine="562" w:firstLineChars="200"/>
    </w:pPr>
    <w:rPr>
      <w:rFonts w:ascii="Calibri" w:hAnsi="Calibri"/>
      <w:szCs w:val="22"/>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bCs/>
    </w:rPr>
  </w:style>
  <w:style w:type="character" w:styleId="23">
    <w:name w:val="endnote reference"/>
    <w:basedOn w:val="21"/>
    <w:qFormat/>
    <w:uiPriority w:val="0"/>
    <w:rPr>
      <w:vertAlign w:val="superscript"/>
    </w:rPr>
  </w:style>
  <w:style w:type="character" w:styleId="24">
    <w:name w:val="Hyperlink"/>
    <w:basedOn w:val="21"/>
    <w:qFormat/>
    <w:uiPriority w:val="0"/>
    <w:rPr>
      <w:color w:val="0000FF"/>
      <w:u w:val="single"/>
    </w:rPr>
  </w:style>
  <w:style w:type="character" w:styleId="25">
    <w:name w:val="annotation reference"/>
    <w:basedOn w:val="21"/>
    <w:qFormat/>
    <w:uiPriority w:val="0"/>
    <w:rPr>
      <w:sz w:val="21"/>
      <w:szCs w:val="21"/>
    </w:rPr>
  </w:style>
  <w:style w:type="character" w:customStyle="1" w:styleId="26">
    <w:name w:val="fontstyle01"/>
    <w:qFormat/>
    <w:uiPriority w:val="0"/>
    <w:rPr>
      <w:rFonts w:hint="eastAsia" w:ascii="仿宋_GB2312" w:hAnsi="Times New Roman" w:eastAsia="仿宋_GB2312" w:cs="Times New Roman"/>
      <w:color w:val="000000"/>
      <w:sz w:val="32"/>
      <w:szCs w:val="32"/>
    </w:rPr>
  </w:style>
  <w:style w:type="paragraph" w:customStyle="1" w:styleId="27">
    <w:name w:val="Normal New"/>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28">
    <w:name w:val="批注框文本 Char"/>
    <w:basedOn w:val="21"/>
    <w:link w:val="11"/>
    <w:qFormat/>
    <w:uiPriority w:val="0"/>
    <w:rPr>
      <w:kern w:val="2"/>
      <w:sz w:val="18"/>
      <w:szCs w:val="18"/>
    </w:rPr>
  </w:style>
  <w:style w:type="character" w:customStyle="1" w:styleId="29">
    <w:name w:val="批注文字 Char"/>
    <w:basedOn w:val="21"/>
    <w:link w:val="8"/>
    <w:qFormat/>
    <w:uiPriority w:val="0"/>
    <w:rPr>
      <w:kern w:val="2"/>
      <w:sz w:val="21"/>
      <w:szCs w:val="24"/>
    </w:rPr>
  </w:style>
  <w:style w:type="character" w:customStyle="1" w:styleId="30">
    <w:name w:val="批注主题 Char"/>
    <w:basedOn w:val="29"/>
    <w:link w:val="17"/>
    <w:qFormat/>
    <w:uiPriority w:val="0"/>
    <w:rPr>
      <w:b/>
      <w:bCs/>
      <w:kern w:val="2"/>
      <w:sz w:val="21"/>
      <w:szCs w:val="24"/>
    </w:rPr>
  </w:style>
  <w:style w:type="paragraph" w:customStyle="1" w:styleId="31">
    <w:name w:val="修订1"/>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159</Pages>
  <Words>54928</Words>
  <Characters>55877</Characters>
  <Lines>532</Lines>
  <Paragraphs>149</Paragraphs>
  <TotalTime>126</TotalTime>
  <ScaleCrop>false</ScaleCrop>
  <LinksUpToDate>false</LinksUpToDate>
  <CharactersWithSpaces>64164</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2022-08-07T11:18:00Z</dcterms:created>
  <dc:creator>Administrator</dc:creator>
  <cp:lastModifiedBy>bingbing</cp:lastModifiedBy>
  <cp:lastPrinted>2022-10-01T17:43:00Z</cp:lastPrinted>
  <dcterms:modified xsi:type="dcterms:W3CDTF">2023-08-03T15:51:29Z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A763266C323D49F88F1D7E23FAB51A5F</vt:lpwstr>
  </property>
</Properties>
</file>