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0"/>
        <w:rPr>
          <w:rFonts w:ascii="宋体" w:hAnsi="宋体" w:cs="仿宋_GB2312"/>
          <w:b/>
          <w:bCs/>
          <w:sz w:val="36"/>
          <w:szCs w:val="36"/>
        </w:rPr>
      </w:pPr>
      <w:bookmarkStart w:id="0" w:name="_Toc75165450"/>
      <w:bookmarkStart w:id="1" w:name="_Hlk73707684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sz w:val="32"/>
          <w:szCs w:val="32"/>
          <w:shd w:val="clear" w:color="auto" w:fill="FFFFFF"/>
        </w:rPr>
        <w:t>1</w:t>
      </w:r>
      <w:bookmarkEnd w:id="0"/>
      <w:bookmarkEnd w:id="1"/>
    </w:p>
    <w:p>
      <w:pPr>
        <w:tabs>
          <w:tab w:val="left" w:pos="1264"/>
        </w:tabs>
        <w:spacing w:line="560" w:lineRule="exact"/>
        <w:jc w:val="center"/>
        <w:rPr>
          <w:rFonts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深圳市龙华区高层次人才认定申请表</w:t>
      </w:r>
    </w:p>
    <w:p>
      <w:pPr>
        <w:tabs>
          <w:tab w:val="left" w:pos="1264"/>
        </w:tabs>
        <w:spacing w:line="320" w:lineRule="exact"/>
        <w:rPr>
          <w:rFonts w:ascii="仿宋_GB2312" w:hAnsi="仿宋_GB2312" w:eastAsia="仿宋_GB2312" w:cs="仿宋_GB2312"/>
          <w:szCs w:val="32"/>
        </w:rPr>
      </w:pPr>
    </w:p>
    <w:p>
      <w:pPr>
        <w:spacing w:line="34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申报单位：</w:t>
      </w:r>
      <w:r>
        <w:rPr>
          <w:rFonts w:ascii="仿宋_GB2312" w:hAnsi="仿宋_GB2312" w:eastAsia="仿宋_GB2312" w:cs="仿宋_GB2312"/>
          <w:sz w:val="24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>法人代码：</w:t>
      </w:r>
    </w:p>
    <w:p>
      <w:pPr>
        <w:spacing w:line="34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联系人：</w:t>
      </w:r>
      <w:r>
        <w:rPr>
          <w:rFonts w:ascii="仿宋_GB2312" w:hAnsi="仿宋_GB2312" w:eastAsia="仿宋_GB2312" w:cs="仿宋_GB2312"/>
          <w:sz w:val="24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>联系电话：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14"/>
        <w:gridCol w:w="1435"/>
        <w:gridCol w:w="2085"/>
        <w:gridCol w:w="1214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6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5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796" w:type="pct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国籍</w:t>
            </w:r>
            <w:r>
              <w:rPr>
                <w:rFonts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（户口所在地）</w:t>
            </w:r>
          </w:p>
        </w:tc>
        <w:tc>
          <w:tcPr>
            <w:tcW w:w="4081" w:type="pct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6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115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9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6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15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配偶姓名</w:t>
            </w:r>
          </w:p>
        </w:tc>
        <w:tc>
          <w:tcPr>
            <w:tcW w:w="79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（学位）</w:t>
            </w:r>
          </w:p>
        </w:tc>
        <w:tc>
          <w:tcPr>
            <w:tcW w:w="6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和时间</w:t>
            </w:r>
          </w:p>
        </w:tc>
        <w:tc>
          <w:tcPr>
            <w:tcW w:w="2618" w:type="pct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6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从事行业</w:t>
            </w:r>
          </w:p>
        </w:tc>
        <w:tc>
          <w:tcPr>
            <w:tcW w:w="115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</w:rPr>
              <w:t>（例：数字产业化</w:t>
            </w:r>
            <w:r>
              <w:rPr>
                <w:rFonts w:ascii="仿宋_GB2312" w:hAnsi="仿宋_GB2312" w:eastAsia="仿宋_GB2312" w:cs="仿宋_GB2312"/>
                <w:i/>
                <w:iCs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</w:rPr>
              <w:t>区块链）</w:t>
            </w:r>
          </w:p>
        </w:tc>
        <w:tc>
          <w:tcPr>
            <w:tcW w:w="6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技术职称</w:t>
            </w:r>
          </w:p>
        </w:tc>
        <w:tc>
          <w:tcPr>
            <w:tcW w:w="79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613" w:type="pct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796" w:type="pct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工作关系转入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现单位时间</w:t>
            </w:r>
          </w:p>
        </w:tc>
        <w:tc>
          <w:tcPr>
            <w:tcW w:w="1462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申报人联系方式</w:t>
            </w:r>
          </w:p>
        </w:tc>
        <w:tc>
          <w:tcPr>
            <w:tcW w:w="1467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工作单位注册地址</w:t>
            </w:r>
          </w:p>
        </w:tc>
        <w:tc>
          <w:tcPr>
            <w:tcW w:w="4081" w:type="pct"/>
            <w:gridSpan w:val="5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</w:rPr>
              <w:t>（如有变更或与实际办公地不一致，请及时联系工作人员进行备案）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8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认定类型</w:t>
            </w:r>
          </w:p>
        </w:tc>
        <w:tc>
          <w:tcPr>
            <w:tcW w:w="4081" w:type="pct"/>
            <w:gridSpan w:val="5"/>
            <w:vAlign w:val="center"/>
          </w:tcPr>
          <w:p>
            <w:pPr>
              <w:spacing w:line="340" w:lineRule="exact"/>
              <w:ind w:firstLine="342" w:firstLineChars="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□重点产业专项人才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t>行业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主管部门推荐</w:t>
            </w: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i/>
                <w:iCs/>
                <w:spacing w:val="-6"/>
                <w:sz w:val="24"/>
              </w:rPr>
              <w:t>请填写具体部门</w:t>
            </w: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认定层级</w:t>
            </w:r>
          </w:p>
        </w:tc>
        <w:tc>
          <w:tcPr>
            <w:tcW w:w="670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t>A类</w:t>
            </w: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t>B类</w:t>
            </w: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t>C类</w:t>
            </w:r>
          </w:p>
        </w:tc>
        <w:tc>
          <w:tcPr>
            <w:tcW w:w="791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认定标准</w:t>
            </w:r>
          </w:p>
        </w:tc>
        <w:tc>
          <w:tcPr>
            <w:tcW w:w="2618" w:type="pct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</w:rPr>
              <w:t>（请填写具体条款及内容）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是否已认定区高层次人才</w:t>
            </w:r>
          </w:p>
        </w:tc>
        <w:tc>
          <w:tcPr>
            <w:tcW w:w="4081" w:type="pct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主要业绩、成果和贡献（</w:t>
            </w:r>
            <w:r>
              <w:rPr>
                <w:rFonts w:ascii="仿宋_GB2312" w:hAnsi="仿宋_GB2312" w:eastAsia="仿宋_GB2312" w:cs="仿宋_GB2312"/>
                <w:sz w:val="24"/>
              </w:rPr>
              <w:t>300字以内）</w:t>
            </w:r>
          </w:p>
        </w:tc>
        <w:tc>
          <w:tcPr>
            <w:tcW w:w="4081" w:type="pct"/>
            <w:gridSpan w:val="5"/>
            <w:vAlign w:val="center"/>
          </w:tcPr>
          <w:p>
            <w:pPr>
              <w:pStyle w:val="6"/>
              <w:adjustRightInd w:val="0"/>
              <w:snapToGrid w:val="0"/>
              <w:spacing w:line="340" w:lineRule="exact"/>
              <w:ind w:left="48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5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个人声明</w:t>
            </w:r>
          </w:p>
          <w:p>
            <w:pPr>
              <w:spacing w:line="340" w:lineRule="exact"/>
              <w:ind w:right="1468" w:rightChars="699" w:firstLine="5160" w:firstLineChars="21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81" w:type="pct"/>
            <w:gridSpan w:val="5"/>
          </w:tcPr>
          <w:p>
            <w:pPr>
              <w:spacing w:line="34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</w:t>
            </w:r>
            <w:r>
              <w:rPr>
                <w:rFonts w:ascii="仿宋_GB2312" w:hAnsi="仿宋_GB2312" w:eastAsia="仿宋_GB2312" w:cs="仿宋_GB2312"/>
                <w:sz w:val="24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（证件号码：XXX），本人提供的所有信息资料全部属实，如有虚假，责任概由本人承担，特此声明。</w:t>
            </w:r>
          </w:p>
          <w:p>
            <w:pPr>
              <w:spacing w:line="340" w:lineRule="exact"/>
              <w:ind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申请人签名：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</w:t>
            </w:r>
          </w:p>
          <w:p>
            <w:pPr>
              <w:spacing w:line="340" w:lineRule="exact"/>
              <w:ind w:right="567" w:rightChars="270" w:firstLine="3960" w:firstLineChars="16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用人单位推荐意见</w:t>
            </w:r>
          </w:p>
        </w:tc>
        <w:tc>
          <w:tcPr>
            <w:tcW w:w="4081" w:type="pct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该申请人自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年   月  日至今在我单位工作。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本单位对申请人提供材料的真实性、准确性、完整性负责，如有虚假，本单位依法承担相应的法律责任。现同意该申请人申请区高层次人才认定。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法人（签字）：</w:t>
            </w:r>
          </w:p>
          <w:p>
            <w:pPr>
              <w:spacing w:line="34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spacing w:line="34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1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4081" w:type="pct"/>
            <w:gridSpan w:val="5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spacing w:line="34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（加盖公章）</w:t>
            </w:r>
          </w:p>
        </w:tc>
      </w:tr>
    </w:tbl>
    <w:p>
      <w:pPr>
        <w:spacing w:line="34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340" w:lineRule="exac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填表说明：</w:t>
      </w:r>
    </w:p>
    <w:p>
      <w:pPr>
        <w:spacing w:line="340" w:lineRule="exact"/>
        <w:ind w:left="48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1.</w:t>
      </w:r>
      <w:r>
        <w:rPr>
          <w:rFonts w:hint="eastAsia" w:ascii="仿宋_GB2312" w:hAnsi="仿宋_GB2312" w:eastAsia="仿宋_GB2312" w:cs="仿宋_GB2312"/>
          <w:sz w:val="24"/>
        </w:rPr>
        <w:t>如无配偶，配偶姓名处填“</w:t>
      </w:r>
      <w:r>
        <w:rPr>
          <w:rFonts w:ascii="仿宋_GB2312" w:hAnsi="仿宋_GB2312" w:eastAsia="仿宋_GB2312" w:cs="仿宋_GB2312"/>
          <w:sz w:val="24"/>
        </w:rPr>
        <w:t>\”。</w:t>
      </w:r>
    </w:p>
    <w:p>
      <w:pPr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2.技术职称是指专业技术资格或技能人才的技术等级。</w:t>
      </w:r>
    </w:p>
    <w:p>
      <w:pPr>
        <w:spacing w:line="340" w:lineRule="exact"/>
        <w:ind w:firstLine="480" w:firstLineChars="200"/>
        <w:rPr>
          <w:rStyle w:val="5"/>
          <w:rFonts w:ascii="仿宋_GB2312" w:hAnsi="仿宋_GB2312" w:eastAsia="仿宋_GB2312" w:cs="仿宋_GB2312"/>
          <w:sz w:val="24"/>
        </w:rPr>
      </w:pPr>
      <w:r>
        <w:rPr>
          <w:rStyle w:val="5"/>
          <w:rFonts w:hint="eastAsia" w:ascii="仿宋_GB2312" w:hAnsi="仿宋_GB2312" w:eastAsia="仿宋_GB2312" w:cs="仿宋_GB2312"/>
          <w:sz w:val="24"/>
        </w:rPr>
        <w:t>3.从事行业分类按下列填写：</w:t>
      </w:r>
    </w:p>
    <w:p>
      <w:pPr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（1）数字产业化：工业互联网、区块链、人工智能、集成电路；</w:t>
      </w:r>
    </w:p>
    <w:p>
      <w:pPr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（2）产业数字化：新型显示、智能制造装备、消费互联网、时尚创意、数字文化、生命健康；</w:t>
      </w:r>
    </w:p>
    <w:p>
      <w:pPr>
        <w:wordWrap w:val="0"/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ascii="仿宋_GB2312" w:hAnsi="仿宋_GB2312" w:eastAsia="仿宋_GB2312" w:cs="仿宋_GB2312"/>
          <w:sz w:val="24"/>
        </w:rPr>
        <w:t>3</w:t>
      </w:r>
      <w:r>
        <w:rPr>
          <w:rFonts w:hint="eastAsia" w:ascii="仿宋_GB2312" w:hAnsi="仿宋_GB2312" w:eastAsia="仿宋_GB2312" w:cs="仿宋_GB2312"/>
          <w:sz w:val="24"/>
        </w:rPr>
        <w:t>）不在上述行业分类的，请按照国民经济行业分类（国家统计局网站http://www.stats.gov.cn/xxgk/tjbz/gjtjbz/201710/t20171017_1758922.html</w:t>
      </w:r>
      <w:r>
        <w:rPr>
          <w:rFonts w:hint="eastAsia" w:ascii="仿宋_GB2312" w:hAnsi="仿宋_GB2312" w:eastAsia="仿宋_GB2312" w:cs="仿宋_GB2312"/>
          <w:sz w:val="24"/>
        </w:rPr>
        <w:t>）填写。</w:t>
      </w:r>
    </w:p>
    <w:p>
      <w:pPr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4.认定层级按对应标准填写：A、B、C。</w:t>
      </w:r>
      <w:bookmarkStart w:id="2" w:name="_GoBack"/>
      <w:bookmarkEnd w:id="2"/>
    </w:p>
    <w:p>
      <w:pPr>
        <w:spacing w:line="3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5.认定标准参照《深圳市龙华区高层次人才引进培育管理办法</w:t>
      </w:r>
      <w:r>
        <w:rPr>
          <w:rFonts w:hint="eastAsia" w:ascii="仿宋_GB2312" w:hAnsi="仿宋_GB2312" w:eastAsia="仿宋_GB2312" w:cs="仿宋_GB2312"/>
          <w:sz w:val="24"/>
        </w:rPr>
        <w:t>》附件“龙华区数字经济专项人才认定参考条件”、本操作规程附件“深圳市龙华区高层次人才认定参考条件”填写。</w:t>
      </w:r>
    </w:p>
    <w:p>
      <w:pPr>
        <w:pStyle w:val="2"/>
        <w:tabs>
          <w:tab w:val="left" w:pos="5655"/>
          <w:tab w:val="clear" w:pos="4153"/>
          <w:tab w:val="clear" w:pos="8306"/>
        </w:tabs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</w:rPr>
        <w:t>所有材料需加盖申报单位公章，并由本人或经办人签字注明日期。</w:t>
      </w:r>
    </w:p>
    <w:p/>
    <w:sectPr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901FC"/>
    <w:rsid w:val="617901FC"/>
    <w:rsid w:val="6FC94935"/>
    <w:rsid w:val="759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annotation reference"/>
    <w:basedOn w:val="4"/>
    <w:qFormat/>
    <w:uiPriority w:val="0"/>
    <w:rPr>
      <w:sz w:val="21"/>
      <w:szCs w:val="21"/>
    </w:rPr>
  </w:style>
  <w:style w:type="paragraph" w:customStyle="1" w:styleId="6">
    <w:name w:val="列表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2021-12-15T00:43:00Z</dcterms:created>
  <dc:creator>菜丫丫</dc:creator>
  <cp:lastModifiedBy>Administrator</cp:lastModifiedBy>
  <dcterms:modified xsi:type="dcterms:W3CDTF">2023-05-18T09:03:13Z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0E4ADAABE8B24EAA80F99AFDF585FE76</vt:lpwstr>
  </property>
</Properties>
</file>