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2022年第二批龙华区政府购买社会工作服务拟入库项目</w:t>
      </w:r>
    </w:p>
    <w:tbl>
      <w:tblPr>
        <w:tblStyle w:val="5"/>
        <w:tblW w:w="14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282"/>
        <w:gridCol w:w="3562"/>
        <w:gridCol w:w="1463"/>
        <w:gridCol w:w="1443"/>
        <w:gridCol w:w="1725"/>
        <w:gridCol w:w="1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购买主体单位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服务领域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服务细分领域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评审是否通过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深圳市龙华区卫生健康局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深圳市龙华区卫生健康局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精神卫生领域购买社会工作服务项目（龙华区精神卫生专职社工服务项目）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（调整人员）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已实施项目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特殊领域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精神卫生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深圳市龙华区教育局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深圳市龙华区教育局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教育辅导领域购买社会工作服务项目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一般领域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教育辅导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深圳市龙华区民政局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深圳市龙华区民政局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社会救助领域购买社会工作服务项目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一般领域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深圳市龙华区卫生健康局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深圳市龙华区卫生健康局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一般其他领域购买社会工作服务项目（计生特殊家庭帮扶）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已实施项目</w:t>
            </w:r>
            <w:bookmarkStart w:id="0" w:name="_GoBack"/>
            <w:bookmarkEnd w:id="0"/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一般领域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深圳市龙华区信访局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深圳市龙华区信访局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纠纷调解领域购买社会工作服务项目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已实施项目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特殊领域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纠纷调解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426AE"/>
    <w:rsid w:val="1775FEB1"/>
    <w:rsid w:val="2C7920A8"/>
    <w:rsid w:val="2E64556A"/>
    <w:rsid w:val="300B64EE"/>
    <w:rsid w:val="42243C64"/>
    <w:rsid w:val="501E6774"/>
    <w:rsid w:val="54E908F7"/>
    <w:rsid w:val="59FFEF43"/>
    <w:rsid w:val="5B1B5417"/>
    <w:rsid w:val="5DC9598C"/>
    <w:rsid w:val="5FE78600"/>
    <w:rsid w:val="65C426AE"/>
    <w:rsid w:val="76A043F9"/>
    <w:rsid w:val="7B6E4971"/>
    <w:rsid w:val="7BBC46BD"/>
    <w:rsid w:val="7DBF0BEE"/>
    <w:rsid w:val="7DCE6537"/>
    <w:rsid w:val="7FFB66D3"/>
    <w:rsid w:val="BF6A8058"/>
    <w:rsid w:val="CDE7360A"/>
    <w:rsid w:val="FBDAA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2021-06-19T10:18:00Z</dcterms:created>
  <dc:creator>金梦</dc:creator>
  <cp:lastModifiedBy>user</cp:lastModifiedBy>
  <dcterms:modified xsi:type="dcterms:W3CDTF">2022-11-01T14:36:26Z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