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56" w:rsidRPr="006B050D" w:rsidRDefault="006B4120" w:rsidP="0097302F">
      <w:pPr>
        <w:spacing w:line="560" w:lineRule="exact"/>
        <w:jc w:val="center"/>
        <w:outlineLvl w:val="1"/>
        <w:rPr>
          <w:rFonts w:ascii="楷体_GB2312" w:eastAsia="楷体_GB2312" w:hAnsi="楷体" w:cs="Times New Roman"/>
          <w:sz w:val="32"/>
          <w:szCs w:val="32"/>
        </w:rPr>
      </w:pPr>
      <w:r w:rsidRPr="006B412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《深圳市地价测算规则》</w:t>
      </w:r>
      <w:r w:rsidR="0097302F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的政策解读</w:t>
      </w:r>
    </w:p>
    <w:p w:rsidR="00B60AFA" w:rsidRPr="00D37E40" w:rsidRDefault="00B60AFA" w:rsidP="006B050D">
      <w:pPr>
        <w:spacing w:line="560" w:lineRule="exact"/>
        <w:jc w:val="center"/>
        <w:outlineLvl w:val="1"/>
        <w:rPr>
          <w:rFonts w:ascii="仿宋_GB2312" w:eastAsia="仿宋_GB2312" w:hAnsi="Times New Roman" w:cs="Times New Roman"/>
          <w:b/>
          <w:bCs/>
          <w:sz w:val="28"/>
          <w:szCs w:val="36"/>
        </w:rPr>
      </w:pPr>
    </w:p>
    <w:p w:rsidR="0097302F" w:rsidRPr="0097302F" w:rsidRDefault="0097302F" w:rsidP="006B050D">
      <w:pPr>
        <w:spacing w:line="560" w:lineRule="exact"/>
        <w:ind w:firstLineChars="200" w:firstLine="640"/>
        <w:outlineLvl w:val="1"/>
        <w:rPr>
          <w:rFonts w:ascii="黑体" w:eastAsia="黑体" w:hAnsi="黑体" w:cs="Times New Roman" w:hint="eastAsia"/>
          <w:sz w:val="32"/>
          <w:szCs w:val="32"/>
        </w:rPr>
      </w:pPr>
      <w:r w:rsidRPr="0097302F">
        <w:rPr>
          <w:rFonts w:ascii="黑体" w:eastAsia="黑体" w:hAnsi="黑体" w:cs="Times New Roman" w:hint="eastAsia"/>
          <w:sz w:val="32"/>
          <w:szCs w:val="32"/>
        </w:rPr>
        <w:t>一、政策出台的背景和</w:t>
      </w:r>
      <w:r>
        <w:rPr>
          <w:rFonts w:ascii="黑体" w:eastAsia="黑体" w:hAnsi="黑体" w:cs="Times New Roman" w:hint="eastAsia"/>
          <w:sz w:val="32"/>
          <w:szCs w:val="32"/>
        </w:rPr>
        <w:t>意义</w:t>
      </w:r>
    </w:p>
    <w:p w:rsidR="006F28A0" w:rsidRDefault="009547D5" w:rsidP="006B050D">
      <w:pPr>
        <w:spacing w:line="560" w:lineRule="exact"/>
        <w:ind w:firstLineChars="200" w:firstLine="640"/>
        <w:outlineLvl w:val="1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在自然资源部</w:t>
      </w:r>
      <w:r w:rsidR="00A73BE5">
        <w:rPr>
          <w:rFonts w:ascii="仿宋_GB2312" w:eastAsia="仿宋_GB2312" w:hAnsi="仿宋" w:cs="Times New Roman" w:hint="eastAsia"/>
          <w:sz w:val="32"/>
          <w:szCs w:val="32"/>
        </w:rPr>
        <w:t>和省自然资源厅</w:t>
      </w:r>
      <w:r>
        <w:rPr>
          <w:rFonts w:ascii="仿宋_GB2312" w:eastAsia="仿宋_GB2312" w:hAnsi="仿宋" w:cs="Times New Roman" w:hint="eastAsia"/>
          <w:sz w:val="32"/>
          <w:szCs w:val="32"/>
        </w:rPr>
        <w:t>的大力支持和指导下，</w:t>
      </w:r>
      <w:r w:rsidR="00A73BE5">
        <w:rPr>
          <w:rFonts w:ascii="仿宋_GB2312" w:eastAsia="仿宋_GB2312" w:hAnsi="仿宋" w:cs="Times New Roman" w:hint="eastAsia"/>
          <w:sz w:val="32"/>
          <w:szCs w:val="32"/>
        </w:rPr>
        <w:t>经过</w:t>
      </w:r>
      <w:r w:rsidR="00BC3EB6">
        <w:rPr>
          <w:rFonts w:ascii="仿宋_GB2312" w:eastAsia="仿宋_GB2312" w:hAnsi="仿宋" w:cs="Times New Roman" w:hint="eastAsia"/>
          <w:sz w:val="32"/>
          <w:szCs w:val="32"/>
        </w:rPr>
        <w:t>几年的</w:t>
      </w:r>
      <w:r w:rsidR="00ED2FCB">
        <w:rPr>
          <w:rFonts w:ascii="仿宋_GB2312" w:eastAsia="仿宋_GB2312" w:hAnsi="仿宋" w:cs="Times New Roman" w:hint="eastAsia"/>
          <w:sz w:val="32"/>
          <w:szCs w:val="32"/>
        </w:rPr>
        <w:t>深入</w:t>
      </w:r>
      <w:r w:rsidR="00CE421B">
        <w:rPr>
          <w:rFonts w:ascii="仿宋_GB2312" w:eastAsia="仿宋_GB2312" w:hAnsi="仿宋" w:cs="Times New Roman" w:hint="eastAsia"/>
          <w:sz w:val="32"/>
          <w:szCs w:val="32"/>
        </w:rPr>
        <w:t>研究和</w:t>
      </w:r>
      <w:r w:rsidR="00ED2FCB">
        <w:rPr>
          <w:rFonts w:ascii="仿宋_GB2312" w:eastAsia="仿宋_GB2312" w:hAnsi="仿宋" w:cs="Times New Roman" w:hint="eastAsia"/>
          <w:sz w:val="32"/>
          <w:szCs w:val="32"/>
        </w:rPr>
        <w:t>反复</w:t>
      </w:r>
      <w:r w:rsidR="00A73BE5">
        <w:rPr>
          <w:rFonts w:ascii="仿宋_GB2312" w:eastAsia="仿宋_GB2312" w:hAnsi="仿宋" w:cs="Times New Roman" w:hint="eastAsia"/>
          <w:sz w:val="32"/>
          <w:szCs w:val="32"/>
        </w:rPr>
        <w:t>论证，</w:t>
      </w:r>
      <w:r w:rsidR="00AD1D19">
        <w:rPr>
          <w:rFonts w:ascii="仿宋_GB2312" w:eastAsia="仿宋_GB2312" w:hAnsi="仿宋" w:cs="Times New Roman" w:hint="eastAsia"/>
          <w:sz w:val="32"/>
          <w:szCs w:val="32"/>
        </w:rPr>
        <w:t>我市标定地价及配套地价测算规则</w:t>
      </w:r>
      <w:r w:rsidR="00BC3EB6">
        <w:rPr>
          <w:rFonts w:ascii="仿宋_GB2312" w:eastAsia="仿宋_GB2312" w:hAnsi="仿宋" w:cs="Times New Roman" w:hint="eastAsia"/>
          <w:sz w:val="32"/>
          <w:szCs w:val="32"/>
        </w:rPr>
        <w:t>已形成最终成果</w:t>
      </w:r>
      <w:r w:rsidR="00AD1D19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73BE5">
        <w:rPr>
          <w:rFonts w:ascii="仿宋_GB2312" w:eastAsia="仿宋_GB2312" w:hAnsi="仿宋" w:cs="Times New Roman" w:hint="eastAsia"/>
          <w:sz w:val="32"/>
          <w:szCs w:val="32"/>
        </w:rPr>
        <w:t>经市政府批准</w:t>
      </w:r>
      <w:r w:rsidR="00AD1D19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C3EB6">
        <w:rPr>
          <w:rFonts w:ascii="仿宋_GB2312" w:eastAsia="仿宋_GB2312" w:hAnsi="仿宋" w:cs="Times New Roman" w:hint="eastAsia"/>
          <w:sz w:val="32"/>
          <w:szCs w:val="32"/>
        </w:rPr>
        <w:t>于</w:t>
      </w:r>
      <w:r w:rsidR="00F974F6">
        <w:rPr>
          <w:rFonts w:ascii="仿宋_GB2312" w:eastAsia="仿宋_GB2312" w:hAnsi="仿宋" w:cs="Times New Roman" w:hint="eastAsia"/>
          <w:sz w:val="32"/>
          <w:szCs w:val="32"/>
        </w:rPr>
        <w:t>日前正式印发</w:t>
      </w:r>
      <w:r w:rsidR="00A73BE5">
        <w:rPr>
          <w:rFonts w:ascii="仿宋_GB2312" w:eastAsia="仿宋_GB2312" w:hAnsi="仿宋" w:cs="Times New Roman" w:hint="eastAsia"/>
          <w:sz w:val="32"/>
          <w:szCs w:val="32"/>
        </w:rPr>
        <w:t>。</w:t>
      </w:r>
      <w:bookmarkStart w:id="0" w:name="_GoBack"/>
      <w:bookmarkEnd w:id="0"/>
      <w:r w:rsidR="004658A1">
        <w:rPr>
          <w:rFonts w:ascii="仿宋_GB2312" w:eastAsia="仿宋_GB2312" w:hAnsi="仿宋" w:cs="Times New Roman" w:hint="eastAsia"/>
          <w:sz w:val="32"/>
          <w:szCs w:val="32"/>
        </w:rPr>
        <w:t>至此，</w:t>
      </w:r>
      <w:r w:rsidRPr="00A73BE5">
        <w:rPr>
          <w:rFonts w:ascii="仿宋_GB2312" w:eastAsia="仿宋_GB2312" w:hAnsi="仿宋" w:cs="Times New Roman" w:hint="eastAsia"/>
          <w:b/>
          <w:sz w:val="32"/>
          <w:szCs w:val="32"/>
        </w:rPr>
        <w:t>深圳成为全国</w:t>
      </w:r>
      <w:r w:rsidR="00564537">
        <w:rPr>
          <w:rFonts w:ascii="仿宋_GB2312" w:eastAsia="仿宋_GB2312" w:hAnsi="仿宋" w:cs="Times New Roman" w:hint="eastAsia"/>
          <w:b/>
          <w:sz w:val="32"/>
          <w:szCs w:val="32"/>
        </w:rPr>
        <w:t>率先</w:t>
      </w:r>
      <w:r w:rsidRPr="00A73BE5">
        <w:rPr>
          <w:rFonts w:ascii="仿宋_GB2312" w:eastAsia="仿宋_GB2312" w:hAnsi="仿宋" w:cs="Times New Roman" w:hint="eastAsia"/>
          <w:b/>
          <w:sz w:val="32"/>
          <w:szCs w:val="32"/>
        </w:rPr>
        <w:t>全面应用标定地价的城市。</w:t>
      </w:r>
    </w:p>
    <w:p w:rsidR="00C76E12" w:rsidRDefault="00EC456A" w:rsidP="006B050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新时期，建立标定地价体系具有十分重要的现实意义。</w:t>
      </w:r>
      <w:r>
        <w:rPr>
          <w:rFonts w:ascii="楷体_GB2312" w:eastAsia="楷体_GB2312" w:hAnsi="楷体" w:hint="eastAsia"/>
          <w:sz w:val="32"/>
          <w:szCs w:val="32"/>
        </w:rPr>
        <w:t>首先</w:t>
      </w:r>
      <w:r w:rsidR="00390FF8">
        <w:rPr>
          <w:rFonts w:ascii="楷体_GB2312" w:eastAsia="楷体_GB2312" w:hAnsi="楷体" w:hint="eastAsia"/>
          <w:sz w:val="32"/>
          <w:szCs w:val="32"/>
        </w:rPr>
        <w:t>，</w:t>
      </w:r>
      <w:r w:rsidR="00D472F6">
        <w:rPr>
          <w:rFonts w:ascii="楷体_GB2312" w:eastAsia="楷体_GB2312" w:hAnsi="楷体" w:hint="eastAsia"/>
          <w:sz w:val="32"/>
          <w:szCs w:val="32"/>
        </w:rPr>
        <w:t>建立标定地价体系</w:t>
      </w:r>
      <w:r w:rsidR="00390FF8">
        <w:rPr>
          <w:rFonts w:ascii="楷体_GB2312" w:eastAsia="楷体_GB2312" w:hAnsi="楷体" w:hint="eastAsia"/>
          <w:sz w:val="32"/>
          <w:szCs w:val="32"/>
        </w:rPr>
        <w:t>是</w:t>
      </w:r>
      <w:r w:rsidR="00D11707">
        <w:rPr>
          <w:rFonts w:ascii="楷体_GB2312" w:eastAsia="楷体_GB2312" w:hAnsi="楷体" w:hint="eastAsia"/>
          <w:sz w:val="32"/>
          <w:szCs w:val="32"/>
        </w:rPr>
        <w:t>建设</w:t>
      </w:r>
      <w:r w:rsidR="00C8067B">
        <w:rPr>
          <w:rFonts w:ascii="楷体_GB2312" w:eastAsia="楷体_GB2312" w:hAnsi="楷体" w:hint="eastAsia"/>
          <w:sz w:val="32"/>
          <w:szCs w:val="32"/>
        </w:rPr>
        <w:t>中国特色社会主义先行示范区</w:t>
      </w:r>
      <w:r w:rsidR="00390FF8">
        <w:rPr>
          <w:rFonts w:ascii="楷体_GB2312" w:eastAsia="楷体_GB2312" w:hAnsi="楷体" w:hint="eastAsia"/>
          <w:sz w:val="32"/>
          <w:szCs w:val="32"/>
        </w:rPr>
        <w:t>的重要举措</w:t>
      </w:r>
      <w:r w:rsidR="00E50C31">
        <w:rPr>
          <w:rFonts w:ascii="楷体_GB2312" w:eastAsia="楷体_GB2312" w:hAnsi="楷体" w:hint="eastAsia"/>
          <w:sz w:val="32"/>
          <w:szCs w:val="32"/>
        </w:rPr>
        <w:t>。</w:t>
      </w:r>
      <w:r w:rsidR="00EA6D69">
        <w:rPr>
          <w:rFonts w:ascii="仿宋_GB2312" w:eastAsia="仿宋_GB2312" w:hAnsi="仿宋" w:cs="Times New Roman" w:hint="eastAsia"/>
          <w:sz w:val="32"/>
          <w:szCs w:val="32"/>
        </w:rPr>
        <w:t>8月18日，</w:t>
      </w:r>
      <w:r w:rsidR="004F6096" w:rsidRPr="00C7776F">
        <w:rPr>
          <w:rFonts w:ascii="仿宋_GB2312" w:eastAsia="仿宋_GB2312" w:hAnsi="仿宋" w:cs="Times New Roman" w:hint="eastAsia"/>
          <w:sz w:val="32"/>
          <w:szCs w:val="32"/>
        </w:rPr>
        <w:t>中共中央、国务院</w:t>
      </w:r>
      <w:r w:rsidR="00D11707">
        <w:rPr>
          <w:rFonts w:ascii="仿宋_GB2312" w:eastAsia="仿宋_GB2312" w:hAnsi="仿宋" w:cs="Times New Roman" w:hint="eastAsia"/>
          <w:sz w:val="32"/>
          <w:szCs w:val="32"/>
        </w:rPr>
        <w:t>发布</w:t>
      </w:r>
      <w:r w:rsidR="00000DAF">
        <w:rPr>
          <w:rFonts w:ascii="仿宋_GB2312" w:eastAsia="仿宋_GB2312" w:hAnsi="仿宋" w:cs="Times New Roman" w:hint="eastAsia"/>
          <w:sz w:val="32"/>
          <w:szCs w:val="32"/>
        </w:rPr>
        <w:t>了</w:t>
      </w:r>
      <w:r w:rsidR="004F6096" w:rsidRPr="00C7776F">
        <w:rPr>
          <w:rFonts w:ascii="仿宋_GB2312" w:eastAsia="仿宋_GB2312" w:hAnsi="仿宋" w:cs="Times New Roman" w:hint="eastAsia"/>
          <w:sz w:val="32"/>
          <w:szCs w:val="32"/>
        </w:rPr>
        <w:t>《关于支持深圳建设中国特色社会主义先行示范区的意见》</w:t>
      </w:r>
      <w:r w:rsidR="003D103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5F5BF7">
        <w:rPr>
          <w:rFonts w:ascii="仿宋_GB2312" w:eastAsia="仿宋_GB2312" w:hAnsi="仿宋" w:cs="Times New Roman" w:hint="eastAsia"/>
          <w:sz w:val="32"/>
          <w:szCs w:val="32"/>
        </w:rPr>
        <w:t>赋予深圳新的伟大历史使命，</w:t>
      </w:r>
      <w:r w:rsidR="00D472F6">
        <w:rPr>
          <w:rFonts w:ascii="仿宋_GB2312" w:eastAsia="仿宋_GB2312" w:hAnsi="仿宋" w:cs="Times New Roman" w:hint="eastAsia"/>
          <w:sz w:val="32"/>
          <w:szCs w:val="32"/>
        </w:rPr>
        <w:t>其中</w:t>
      </w:r>
      <w:r w:rsidR="005F5BF7">
        <w:rPr>
          <w:rFonts w:ascii="仿宋_GB2312" w:eastAsia="仿宋_GB2312" w:hAnsi="仿宋" w:cs="Times New Roman" w:hint="eastAsia"/>
          <w:sz w:val="32"/>
          <w:szCs w:val="32"/>
        </w:rPr>
        <w:t>特别要求深圳深化自然资源管理制度改革</w:t>
      </w:r>
      <w:r w:rsidR="00B342D0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5F5BF7">
        <w:rPr>
          <w:rFonts w:ascii="仿宋_GB2312" w:eastAsia="仿宋_GB2312" w:hAnsi="仿宋" w:cs="Times New Roman" w:hint="eastAsia"/>
          <w:sz w:val="32"/>
          <w:szCs w:val="32"/>
        </w:rPr>
        <w:t>建立标定地价体系</w:t>
      </w:r>
      <w:r w:rsidR="00000DAF">
        <w:rPr>
          <w:rFonts w:ascii="仿宋_GB2312" w:eastAsia="仿宋_GB2312" w:hAnsi="仿宋" w:cs="Times New Roman" w:hint="eastAsia"/>
          <w:sz w:val="32"/>
          <w:szCs w:val="32"/>
        </w:rPr>
        <w:t>是意见发布实施后，</w:t>
      </w:r>
      <w:r w:rsidR="00D51291">
        <w:rPr>
          <w:rFonts w:ascii="仿宋_GB2312" w:eastAsia="仿宋_GB2312" w:hAnsi="仿宋" w:cs="Times New Roman" w:hint="eastAsia"/>
          <w:sz w:val="32"/>
          <w:szCs w:val="32"/>
        </w:rPr>
        <w:t>率先落实</w:t>
      </w:r>
      <w:r w:rsidR="00000DAF">
        <w:rPr>
          <w:rFonts w:ascii="仿宋_GB2312" w:eastAsia="仿宋_GB2312" w:hAnsi="仿宋" w:cs="Times New Roman" w:hint="eastAsia"/>
          <w:sz w:val="32"/>
          <w:szCs w:val="32"/>
        </w:rPr>
        <w:t>自然资源管理制度改革的</w:t>
      </w:r>
      <w:r w:rsidR="00D51291">
        <w:rPr>
          <w:rFonts w:ascii="仿宋_GB2312" w:eastAsia="仿宋_GB2312" w:hAnsi="仿宋" w:cs="Times New Roman" w:hint="eastAsia"/>
          <w:sz w:val="32"/>
          <w:szCs w:val="32"/>
        </w:rPr>
        <w:t>重要</w:t>
      </w:r>
      <w:r w:rsidR="00000DAF">
        <w:rPr>
          <w:rFonts w:ascii="仿宋_GB2312" w:eastAsia="仿宋_GB2312" w:hAnsi="仿宋" w:cs="Times New Roman" w:hint="eastAsia"/>
          <w:sz w:val="32"/>
          <w:szCs w:val="32"/>
        </w:rPr>
        <w:t>举措，</w:t>
      </w:r>
      <w:r w:rsidR="00C76E12">
        <w:rPr>
          <w:rFonts w:ascii="仿宋_GB2312" w:eastAsia="仿宋_GB2312" w:hAnsi="仿宋" w:cs="Times New Roman" w:hint="eastAsia"/>
          <w:sz w:val="32"/>
          <w:szCs w:val="32"/>
        </w:rPr>
        <w:t>是</w:t>
      </w:r>
      <w:r w:rsidR="00057F80">
        <w:rPr>
          <w:rFonts w:ascii="仿宋_GB2312" w:eastAsia="仿宋_GB2312" w:hAnsi="仿宋" w:cs="Times New Roman" w:hint="eastAsia"/>
          <w:sz w:val="32"/>
          <w:szCs w:val="32"/>
        </w:rPr>
        <w:t>完善土地管理制度体系</w:t>
      </w:r>
      <w:r w:rsidR="00C76E12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057F80">
        <w:rPr>
          <w:rFonts w:ascii="仿宋_GB2312" w:eastAsia="仿宋_GB2312" w:hAnsi="仿宋" w:cs="Times New Roman" w:hint="eastAsia"/>
          <w:sz w:val="32"/>
          <w:szCs w:val="32"/>
        </w:rPr>
        <w:t>优化土地资源市场配置</w:t>
      </w:r>
      <w:r w:rsidR="00C76E12">
        <w:rPr>
          <w:rFonts w:ascii="仿宋_GB2312" w:eastAsia="仿宋_GB2312" w:hAnsi="仿宋" w:cs="Times New Roman" w:hint="eastAsia"/>
          <w:sz w:val="32"/>
          <w:szCs w:val="32"/>
        </w:rPr>
        <w:t>的具体行动</w:t>
      </w:r>
      <w:r w:rsidR="00057F80">
        <w:rPr>
          <w:rFonts w:ascii="仿宋_GB2312" w:eastAsia="仿宋_GB2312" w:hAnsi="仿宋" w:cs="Times New Roman" w:hint="eastAsia"/>
          <w:sz w:val="32"/>
          <w:szCs w:val="32"/>
        </w:rPr>
        <w:t>，我市</w:t>
      </w:r>
      <w:r w:rsidR="00E10F5D">
        <w:rPr>
          <w:rFonts w:ascii="仿宋_GB2312" w:eastAsia="仿宋_GB2312" w:hAnsi="仿宋" w:cs="Times New Roman" w:hint="eastAsia"/>
          <w:sz w:val="32"/>
          <w:szCs w:val="32"/>
        </w:rPr>
        <w:t>标定地价的全面应用</w:t>
      </w:r>
      <w:r w:rsidR="00A67824">
        <w:rPr>
          <w:rFonts w:ascii="仿宋_GB2312" w:eastAsia="仿宋_GB2312" w:hAnsi="仿宋" w:cs="Times New Roman" w:hint="eastAsia"/>
          <w:sz w:val="32"/>
          <w:szCs w:val="32"/>
        </w:rPr>
        <w:t>将</w:t>
      </w:r>
      <w:r w:rsidR="0061203A">
        <w:rPr>
          <w:rFonts w:ascii="仿宋_GB2312" w:eastAsia="仿宋_GB2312" w:hAnsi="仿宋" w:cs="Times New Roman" w:hint="eastAsia"/>
          <w:sz w:val="32"/>
          <w:szCs w:val="32"/>
        </w:rPr>
        <w:t>为全国其他城市</w:t>
      </w:r>
      <w:r w:rsidR="00EA6D69">
        <w:rPr>
          <w:rFonts w:ascii="仿宋_GB2312" w:eastAsia="仿宋_GB2312" w:hAnsi="仿宋" w:cs="Times New Roman" w:hint="eastAsia"/>
          <w:sz w:val="32"/>
          <w:szCs w:val="32"/>
        </w:rPr>
        <w:t>提供</w:t>
      </w:r>
      <w:r w:rsidR="00057F80">
        <w:rPr>
          <w:rFonts w:ascii="仿宋_GB2312" w:eastAsia="仿宋_GB2312" w:hAnsi="仿宋" w:cs="Times New Roman" w:hint="eastAsia"/>
          <w:sz w:val="32"/>
          <w:szCs w:val="32"/>
        </w:rPr>
        <w:t>鲜活的</w:t>
      </w:r>
      <w:r w:rsidR="00EA6D69">
        <w:rPr>
          <w:rFonts w:ascii="仿宋_GB2312" w:eastAsia="仿宋_GB2312" w:hAnsi="仿宋" w:cs="Times New Roman" w:hint="eastAsia"/>
          <w:sz w:val="32"/>
          <w:szCs w:val="32"/>
        </w:rPr>
        <w:t>“深圳方案”。</w:t>
      </w:r>
    </w:p>
    <w:p w:rsidR="001D75D6" w:rsidRDefault="00057F80" w:rsidP="006B050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第</w:t>
      </w:r>
      <w:r w:rsidR="00390FF8">
        <w:rPr>
          <w:rFonts w:ascii="楷体_GB2312" w:eastAsia="楷体_GB2312" w:hAnsi="楷体" w:hint="eastAsia"/>
          <w:sz w:val="32"/>
          <w:szCs w:val="32"/>
        </w:rPr>
        <w:t>二，</w:t>
      </w:r>
      <w:r w:rsidR="00D472F6">
        <w:rPr>
          <w:rFonts w:ascii="楷体_GB2312" w:eastAsia="楷体_GB2312" w:hAnsi="楷体" w:hint="eastAsia"/>
          <w:sz w:val="32"/>
          <w:szCs w:val="32"/>
        </w:rPr>
        <w:t>建立标定地价体系</w:t>
      </w:r>
      <w:r w:rsidR="00390FF8">
        <w:rPr>
          <w:rFonts w:ascii="楷体_GB2312" w:eastAsia="楷体_GB2312" w:hAnsi="楷体" w:hint="eastAsia"/>
          <w:sz w:val="32"/>
          <w:szCs w:val="32"/>
        </w:rPr>
        <w:t>是持续改善我市营商环境、提升城市竞争力</w:t>
      </w:r>
      <w:r w:rsidR="00521F44">
        <w:rPr>
          <w:rFonts w:ascii="楷体_GB2312" w:eastAsia="楷体_GB2312" w:hAnsi="楷体" w:hint="eastAsia"/>
          <w:sz w:val="32"/>
          <w:szCs w:val="32"/>
        </w:rPr>
        <w:t>的重要举措。</w:t>
      </w:r>
      <w:r w:rsidR="007C5D4F" w:rsidRPr="006B050D">
        <w:rPr>
          <w:rFonts w:ascii="仿宋_GB2312" w:eastAsia="仿宋_GB2312" w:hAnsi="仿宋" w:cs="Times New Roman" w:hint="eastAsia"/>
          <w:sz w:val="32"/>
          <w:szCs w:val="32"/>
        </w:rPr>
        <w:t>本次</w:t>
      </w:r>
      <w:r w:rsidR="00A67824" w:rsidRPr="006B050D">
        <w:rPr>
          <w:rFonts w:ascii="仿宋_GB2312" w:eastAsia="仿宋_GB2312" w:hAnsi="仿宋" w:cs="Times New Roman" w:hint="eastAsia"/>
          <w:sz w:val="32"/>
          <w:szCs w:val="32"/>
        </w:rPr>
        <w:t>标定地价改革</w:t>
      </w:r>
      <w:r w:rsidR="007C5D4F">
        <w:rPr>
          <w:rFonts w:ascii="仿宋_GB2312" w:eastAsia="仿宋_GB2312" w:hAnsi="仿宋" w:cs="Times New Roman" w:hint="eastAsia"/>
          <w:sz w:val="32"/>
          <w:szCs w:val="32"/>
        </w:rPr>
        <w:t>严格贯彻供给侧结构性改革要求，以服务实体经济发展为导向，</w:t>
      </w:r>
      <w:r w:rsidR="00716B43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="00440874">
        <w:rPr>
          <w:rFonts w:ascii="仿宋_GB2312" w:eastAsia="仿宋_GB2312" w:hAnsi="仿宋" w:cs="Times New Roman" w:hint="eastAsia"/>
          <w:sz w:val="32"/>
          <w:szCs w:val="32"/>
        </w:rPr>
        <w:t>地价</w:t>
      </w:r>
      <w:r w:rsidR="009E63EB">
        <w:rPr>
          <w:rFonts w:ascii="仿宋_GB2312" w:eastAsia="仿宋_GB2312" w:hAnsi="仿宋" w:cs="Times New Roman" w:hint="eastAsia"/>
          <w:sz w:val="32"/>
          <w:szCs w:val="32"/>
        </w:rPr>
        <w:t>评估、应用</w:t>
      </w:r>
      <w:r w:rsidR="00440874">
        <w:rPr>
          <w:rFonts w:ascii="仿宋_GB2312" w:eastAsia="仿宋_GB2312" w:hAnsi="仿宋" w:cs="Times New Roman" w:hint="eastAsia"/>
          <w:sz w:val="32"/>
          <w:szCs w:val="32"/>
        </w:rPr>
        <w:t>、管理等方面</w:t>
      </w:r>
      <w:r w:rsidR="00966BF7">
        <w:rPr>
          <w:rFonts w:ascii="仿宋_GB2312" w:eastAsia="仿宋_GB2312" w:hAnsi="仿宋" w:cs="Times New Roman" w:hint="eastAsia"/>
          <w:sz w:val="32"/>
          <w:szCs w:val="32"/>
        </w:rPr>
        <w:t>进行</w:t>
      </w:r>
      <w:r w:rsidR="00440874">
        <w:rPr>
          <w:rFonts w:ascii="仿宋_GB2312" w:eastAsia="仿宋_GB2312" w:hAnsi="仿宋" w:cs="Times New Roman" w:hint="eastAsia"/>
          <w:sz w:val="32"/>
          <w:szCs w:val="32"/>
        </w:rPr>
        <w:t>了一系列创新，推进了地价的公开化、透明化</w:t>
      </w:r>
      <w:r w:rsidR="00A85424">
        <w:rPr>
          <w:rFonts w:ascii="仿宋_GB2312" w:eastAsia="仿宋_GB2312" w:hAnsi="仿宋" w:cs="Times New Roman" w:hint="eastAsia"/>
          <w:sz w:val="32"/>
          <w:szCs w:val="32"/>
        </w:rPr>
        <w:t>，有利于</w:t>
      </w:r>
      <w:r w:rsidR="00A67824">
        <w:rPr>
          <w:rFonts w:ascii="仿宋_GB2312" w:eastAsia="仿宋_GB2312" w:hAnsi="仿宋" w:cs="Times New Roman" w:hint="eastAsia"/>
          <w:sz w:val="32"/>
          <w:szCs w:val="32"/>
        </w:rPr>
        <w:t>降低企业生产</w:t>
      </w:r>
      <w:r w:rsidR="000F07FA">
        <w:rPr>
          <w:rFonts w:ascii="仿宋_GB2312" w:eastAsia="仿宋_GB2312" w:hAnsi="仿宋" w:cs="Times New Roman" w:hint="eastAsia"/>
          <w:sz w:val="32"/>
          <w:szCs w:val="32"/>
        </w:rPr>
        <w:t>及民生设施建设</w:t>
      </w:r>
      <w:r w:rsidR="00A67824">
        <w:rPr>
          <w:rFonts w:ascii="仿宋_GB2312" w:eastAsia="仿宋_GB2312" w:hAnsi="仿宋" w:cs="Times New Roman" w:hint="eastAsia"/>
          <w:sz w:val="32"/>
          <w:szCs w:val="32"/>
        </w:rPr>
        <w:t>成本</w:t>
      </w:r>
      <w:r w:rsidR="00A85424">
        <w:rPr>
          <w:rFonts w:ascii="仿宋_GB2312" w:eastAsia="仿宋_GB2312" w:hAnsi="仿宋" w:cs="Times New Roman" w:hint="eastAsia"/>
          <w:sz w:val="32"/>
          <w:szCs w:val="32"/>
        </w:rPr>
        <w:t>，有利于</w:t>
      </w:r>
      <w:r w:rsidR="00A67824">
        <w:rPr>
          <w:rFonts w:ascii="仿宋_GB2312" w:eastAsia="仿宋_GB2312" w:hAnsi="仿宋" w:cs="Times New Roman" w:hint="eastAsia"/>
          <w:sz w:val="32"/>
          <w:szCs w:val="32"/>
        </w:rPr>
        <w:t>提高</w:t>
      </w:r>
      <w:r w:rsidR="007C5D4F">
        <w:rPr>
          <w:rFonts w:ascii="仿宋_GB2312" w:eastAsia="仿宋_GB2312" w:hAnsi="仿宋" w:cs="Times New Roman" w:hint="eastAsia"/>
          <w:sz w:val="32"/>
          <w:szCs w:val="32"/>
        </w:rPr>
        <w:t>行政</w:t>
      </w:r>
      <w:r w:rsidR="00716B43">
        <w:rPr>
          <w:rFonts w:ascii="仿宋_GB2312" w:eastAsia="仿宋_GB2312" w:hAnsi="仿宋" w:cs="Times New Roman" w:hint="eastAsia"/>
          <w:sz w:val="32"/>
          <w:szCs w:val="32"/>
        </w:rPr>
        <w:t>服务效能</w:t>
      </w:r>
      <w:r w:rsidR="00966BF7">
        <w:rPr>
          <w:rFonts w:ascii="仿宋_GB2312" w:eastAsia="仿宋_GB2312" w:hAnsi="仿宋" w:cs="Times New Roman" w:hint="eastAsia"/>
          <w:sz w:val="32"/>
          <w:szCs w:val="32"/>
        </w:rPr>
        <w:t>，营造</w:t>
      </w:r>
      <w:r w:rsidR="005D6AD0">
        <w:rPr>
          <w:rFonts w:ascii="仿宋_GB2312" w:eastAsia="仿宋_GB2312" w:hAnsi="仿宋" w:cs="Times New Roman" w:hint="eastAsia"/>
          <w:sz w:val="32"/>
          <w:szCs w:val="32"/>
        </w:rPr>
        <w:t>更</w:t>
      </w:r>
      <w:r w:rsidR="00A04346">
        <w:rPr>
          <w:rFonts w:ascii="仿宋_GB2312" w:eastAsia="仿宋_GB2312" w:hAnsi="仿宋" w:cs="Times New Roman" w:hint="eastAsia"/>
          <w:sz w:val="32"/>
          <w:szCs w:val="32"/>
        </w:rPr>
        <w:t>优越</w:t>
      </w:r>
      <w:r w:rsidR="005D6AD0">
        <w:rPr>
          <w:rFonts w:ascii="仿宋_GB2312" w:eastAsia="仿宋_GB2312" w:hAnsi="仿宋" w:cs="Times New Roman" w:hint="eastAsia"/>
          <w:sz w:val="32"/>
          <w:szCs w:val="32"/>
        </w:rPr>
        <w:t>的营商</w:t>
      </w:r>
      <w:r w:rsidR="00966BF7">
        <w:rPr>
          <w:rFonts w:ascii="仿宋_GB2312" w:eastAsia="仿宋_GB2312" w:hAnsi="仿宋" w:cs="Times New Roman" w:hint="eastAsia"/>
          <w:sz w:val="32"/>
          <w:szCs w:val="32"/>
        </w:rPr>
        <w:t>环境，</w:t>
      </w:r>
      <w:r w:rsidR="008C1855">
        <w:rPr>
          <w:rFonts w:ascii="仿宋_GB2312" w:eastAsia="仿宋_GB2312" w:hAnsi="仿宋" w:cs="Times New Roman" w:hint="eastAsia"/>
          <w:sz w:val="32"/>
          <w:szCs w:val="32"/>
        </w:rPr>
        <w:t>使</w:t>
      </w:r>
      <w:r w:rsidR="00966BF7">
        <w:rPr>
          <w:rFonts w:ascii="仿宋_GB2312" w:eastAsia="仿宋_GB2312" w:hAnsi="仿宋" w:cs="Times New Roman" w:hint="eastAsia"/>
          <w:sz w:val="32"/>
          <w:szCs w:val="32"/>
        </w:rPr>
        <w:t>深圳在粤港澳大湾区中更好发挥核心引擎作用</w:t>
      </w:r>
      <w:r w:rsidR="00716B43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8C1855" w:rsidRDefault="004658A1" w:rsidP="006B050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73BE5">
        <w:rPr>
          <w:rFonts w:ascii="楷体" w:eastAsia="楷体" w:hAnsi="楷体" w:hint="eastAsia"/>
          <w:sz w:val="32"/>
          <w:szCs w:val="32"/>
        </w:rPr>
        <w:t>第三</w:t>
      </w:r>
      <w:r w:rsidR="00521F44" w:rsidRPr="00A73BE5">
        <w:rPr>
          <w:rFonts w:ascii="楷体" w:eastAsia="楷体" w:hAnsi="楷体" w:hint="eastAsia"/>
          <w:sz w:val="32"/>
          <w:szCs w:val="32"/>
        </w:rPr>
        <w:t>，</w:t>
      </w:r>
      <w:r w:rsidR="00D472F6">
        <w:rPr>
          <w:rFonts w:ascii="楷体_GB2312" w:eastAsia="楷体_GB2312" w:hAnsi="楷体" w:hint="eastAsia"/>
          <w:sz w:val="32"/>
          <w:szCs w:val="32"/>
        </w:rPr>
        <w:t>建立标定地价体系</w:t>
      </w:r>
      <w:r w:rsidRPr="00A73BE5">
        <w:rPr>
          <w:rFonts w:ascii="楷体" w:eastAsia="楷体" w:hAnsi="楷体" w:hint="eastAsia"/>
          <w:sz w:val="32"/>
          <w:szCs w:val="32"/>
        </w:rPr>
        <w:t>是实现空间</w:t>
      </w:r>
      <w:r w:rsidR="007754A6" w:rsidRPr="00A73BE5">
        <w:rPr>
          <w:rFonts w:ascii="楷体" w:eastAsia="楷体" w:hAnsi="楷体" w:hint="eastAsia"/>
          <w:sz w:val="32"/>
          <w:szCs w:val="32"/>
        </w:rPr>
        <w:t>提质增效、</w:t>
      </w:r>
      <w:r w:rsidR="00E85CA6">
        <w:rPr>
          <w:rFonts w:ascii="楷体" w:eastAsia="楷体" w:hAnsi="楷体" w:hint="eastAsia"/>
          <w:sz w:val="32"/>
          <w:szCs w:val="32"/>
        </w:rPr>
        <w:t>推动</w:t>
      </w:r>
      <w:r w:rsidR="00E85CA6" w:rsidRPr="00A73BE5">
        <w:rPr>
          <w:rFonts w:ascii="楷体" w:eastAsia="楷体" w:hAnsi="楷体" w:hint="eastAsia"/>
          <w:sz w:val="32"/>
          <w:szCs w:val="32"/>
        </w:rPr>
        <w:t>城</w:t>
      </w:r>
      <w:r w:rsidR="00E85CA6" w:rsidRPr="00A73BE5">
        <w:rPr>
          <w:rFonts w:ascii="楷体" w:eastAsia="楷体" w:hAnsi="楷体" w:hint="eastAsia"/>
          <w:sz w:val="32"/>
          <w:szCs w:val="32"/>
        </w:rPr>
        <w:lastRenderedPageBreak/>
        <w:t>市</w:t>
      </w:r>
      <w:r w:rsidR="007754A6" w:rsidRPr="00A73BE5">
        <w:rPr>
          <w:rFonts w:ascii="楷体" w:eastAsia="楷体" w:hAnsi="楷体" w:hint="eastAsia"/>
          <w:sz w:val="32"/>
          <w:szCs w:val="32"/>
        </w:rPr>
        <w:t>高质量</w:t>
      </w:r>
      <w:r w:rsidR="007D01D7">
        <w:rPr>
          <w:rFonts w:ascii="楷体" w:eastAsia="楷体" w:hAnsi="楷体" w:hint="eastAsia"/>
          <w:sz w:val="32"/>
          <w:szCs w:val="32"/>
        </w:rPr>
        <w:t>可持续</w:t>
      </w:r>
      <w:r w:rsidR="007754A6" w:rsidRPr="00A73BE5">
        <w:rPr>
          <w:rFonts w:ascii="楷体" w:eastAsia="楷体" w:hAnsi="楷体" w:hint="eastAsia"/>
          <w:sz w:val="32"/>
          <w:szCs w:val="32"/>
        </w:rPr>
        <w:t>发展的重要举措。</w:t>
      </w:r>
      <w:r w:rsidR="00026275" w:rsidRPr="006B050D">
        <w:rPr>
          <w:rFonts w:ascii="仿宋_GB2312" w:eastAsia="仿宋_GB2312" w:hAnsi="仿宋" w:cs="Times New Roman" w:hint="eastAsia"/>
          <w:sz w:val="32"/>
          <w:szCs w:val="32"/>
        </w:rPr>
        <w:t>地价是</w:t>
      </w:r>
      <w:r w:rsidR="00612355">
        <w:rPr>
          <w:rFonts w:ascii="仿宋_GB2312" w:eastAsia="仿宋_GB2312" w:hAnsi="仿宋" w:cs="Times New Roman" w:hint="eastAsia"/>
          <w:sz w:val="32"/>
          <w:szCs w:val="32"/>
        </w:rPr>
        <w:t>土地</w:t>
      </w:r>
      <w:r w:rsidR="00026275" w:rsidRPr="006B050D">
        <w:rPr>
          <w:rFonts w:ascii="仿宋_GB2312" w:eastAsia="仿宋_GB2312" w:hAnsi="仿宋" w:cs="Times New Roman" w:hint="eastAsia"/>
          <w:sz w:val="32"/>
          <w:szCs w:val="32"/>
        </w:rPr>
        <w:t>市场无形之手的“指挥棒”和“信号灯”</w:t>
      </w:r>
      <w:r w:rsidR="00612355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E42930">
        <w:rPr>
          <w:rFonts w:ascii="仿宋_GB2312" w:eastAsia="仿宋_GB2312" w:hAnsi="仿宋" w:cs="Times New Roman" w:hint="eastAsia"/>
          <w:sz w:val="32"/>
          <w:szCs w:val="32"/>
        </w:rPr>
        <w:t>通过充分</w:t>
      </w:r>
      <w:r w:rsidR="00612355">
        <w:rPr>
          <w:rFonts w:ascii="仿宋_GB2312" w:eastAsia="仿宋_GB2312" w:hAnsi="仿宋" w:cs="Times New Roman" w:hint="eastAsia"/>
          <w:sz w:val="32"/>
          <w:szCs w:val="32"/>
        </w:rPr>
        <w:t>发挥标定地价的调节作用，有利于优化土地资源配置，引导土地集约高效利用，</w:t>
      </w:r>
      <w:r w:rsidR="001D75D6">
        <w:rPr>
          <w:rFonts w:ascii="仿宋_GB2312" w:eastAsia="仿宋_GB2312" w:hAnsi="仿宋" w:cs="Times New Roman" w:hint="eastAsia"/>
          <w:sz w:val="32"/>
          <w:szCs w:val="32"/>
        </w:rPr>
        <w:t>推动</w:t>
      </w:r>
      <w:r w:rsidR="001D75D6" w:rsidRPr="00A73BE5">
        <w:rPr>
          <w:rFonts w:ascii="仿宋_GB2312" w:eastAsia="仿宋_GB2312" w:hAnsi="仿宋" w:cs="Times New Roman" w:hint="eastAsia"/>
          <w:sz w:val="32"/>
          <w:szCs w:val="32"/>
        </w:rPr>
        <w:t>城市更新</w:t>
      </w:r>
      <w:r w:rsidR="001D75D6">
        <w:rPr>
          <w:rFonts w:ascii="仿宋_GB2312" w:eastAsia="仿宋_GB2312" w:hAnsi="仿宋" w:cs="Times New Roman" w:hint="eastAsia"/>
          <w:sz w:val="32"/>
          <w:szCs w:val="32"/>
        </w:rPr>
        <w:t>、棚户区改造、</w:t>
      </w:r>
      <w:r w:rsidR="00612355" w:rsidRPr="00A73BE5">
        <w:rPr>
          <w:rFonts w:ascii="仿宋_GB2312" w:eastAsia="仿宋_GB2312" w:hAnsi="仿宋" w:cs="Times New Roman" w:hint="eastAsia"/>
          <w:sz w:val="32"/>
          <w:szCs w:val="32"/>
        </w:rPr>
        <w:t>土地整备</w:t>
      </w:r>
      <w:r w:rsidR="00612355">
        <w:rPr>
          <w:rFonts w:ascii="仿宋_GB2312" w:eastAsia="仿宋_GB2312" w:hAnsi="仿宋" w:cs="Times New Roman" w:hint="eastAsia"/>
          <w:sz w:val="32"/>
          <w:szCs w:val="32"/>
        </w:rPr>
        <w:t>等工作开展，</w:t>
      </w:r>
      <w:r w:rsidR="00EF57D5">
        <w:rPr>
          <w:rFonts w:ascii="仿宋_GB2312" w:eastAsia="仿宋_GB2312" w:hAnsi="仿宋" w:cs="Times New Roman" w:hint="eastAsia"/>
          <w:sz w:val="32"/>
          <w:szCs w:val="32"/>
        </w:rPr>
        <w:t>积极引导各类存量低效用地挖潜，</w:t>
      </w:r>
      <w:r w:rsidR="000F07FA">
        <w:rPr>
          <w:rFonts w:ascii="仿宋_GB2312" w:eastAsia="仿宋_GB2312" w:hAnsi="仿宋" w:cs="Times New Roman" w:hint="eastAsia"/>
          <w:sz w:val="32"/>
          <w:szCs w:val="32"/>
        </w:rPr>
        <w:t>实现用</w:t>
      </w:r>
      <w:r w:rsidR="000F563A">
        <w:rPr>
          <w:rFonts w:ascii="仿宋_GB2312" w:eastAsia="仿宋_GB2312" w:hAnsi="仿宋" w:cs="Times New Roman" w:hint="eastAsia"/>
          <w:sz w:val="32"/>
          <w:szCs w:val="32"/>
        </w:rPr>
        <w:t>最少</w:t>
      </w:r>
      <w:r w:rsidR="000F07FA">
        <w:rPr>
          <w:rFonts w:ascii="仿宋_GB2312" w:eastAsia="仿宋_GB2312" w:hAnsi="仿宋" w:cs="Times New Roman" w:hint="eastAsia"/>
          <w:sz w:val="32"/>
          <w:szCs w:val="32"/>
        </w:rPr>
        <w:t>的土地资源消耗撬动</w:t>
      </w:r>
      <w:r w:rsidR="000F563A">
        <w:rPr>
          <w:rFonts w:ascii="仿宋_GB2312" w:eastAsia="仿宋_GB2312" w:hAnsi="仿宋" w:cs="Times New Roman" w:hint="eastAsia"/>
          <w:sz w:val="32"/>
          <w:szCs w:val="32"/>
        </w:rPr>
        <w:t>最大的经济增长</w:t>
      </w:r>
      <w:r w:rsidR="00EF57D5">
        <w:rPr>
          <w:rFonts w:ascii="仿宋_GB2312" w:eastAsia="仿宋_GB2312" w:hAnsi="仿宋" w:cs="Times New Roman" w:hint="eastAsia"/>
          <w:sz w:val="32"/>
          <w:szCs w:val="32"/>
        </w:rPr>
        <w:t>，有力保障城市的高质量可持续发展</w:t>
      </w:r>
      <w:r w:rsidR="000F563A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521F44" w:rsidRPr="0097302F" w:rsidRDefault="0097302F" w:rsidP="006B050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7302F">
        <w:rPr>
          <w:rFonts w:ascii="黑体" w:eastAsia="黑体" w:hAnsi="黑体" w:cs="Times New Roman" w:hint="eastAsia"/>
          <w:sz w:val="32"/>
          <w:szCs w:val="32"/>
        </w:rPr>
        <w:t>二、政策的主要内容</w:t>
      </w:r>
    </w:p>
    <w:p w:rsidR="004B214B" w:rsidRDefault="00E85CA6" w:rsidP="006B050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6B050D">
        <w:rPr>
          <w:rFonts w:ascii="楷体_GB2312" w:eastAsia="楷体_GB2312" w:hAnsi="楷体" w:hint="eastAsia"/>
          <w:sz w:val="32"/>
          <w:szCs w:val="32"/>
        </w:rPr>
        <w:t>一</w:t>
      </w:r>
      <w:r w:rsidR="004B214B" w:rsidRPr="006B050D">
        <w:rPr>
          <w:rFonts w:ascii="楷体_GB2312" w:eastAsia="楷体_GB2312" w:hAnsi="楷体" w:hint="eastAsia"/>
          <w:sz w:val="32"/>
          <w:szCs w:val="32"/>
        </w:rPr>
        <w:t>是统一地价管理体系</w:t>
      </w:r>
      <w:r w:rsidR="004B214B">
        <w:rPr>
          <w:rFonts w:ascii="楷体" w:eastAsia="楷体" w:hAnsi="楷体" w:hint="eastAsia"/>
          <w:sz w:val="32"/>
          <w:szCs w:val="32"/>
        </w:rPr>
        <w:t>。</w:t>
      </w:r>
      <w:r w:rsidR="00264A36" w:rsidRPr="006B050D">
        <w:rPr>
          <w:rFonts w:ascii="仿宋_GB2312" w:eastAsia="仿宋_GB2312" w:hAnsi="仿宋" w:hint="eastAsia"/>
          <w:sz w:val="32"/>
          <w:szCs w:val="32"/>
        </w:rPr>
        <w:t>在地价标准上，</w:t>
      </w:r>
      <w:r w:rsidR="006238E4">
        <w:rPr>
          <w:rFonts w:ascii="仿宋_GB2312" w:eastAsia="仿宋_GB2312" w:hAnsi="仿宋" w:hint="eastAsia"/>
          <w:sz w:val="32"/>
          <w:szCs w:val="32"/>
        </w:rPr>
        <w:t>建立了以标定地价为核心</w:t>
      </w:r>
      <w:r w:rsidR="00C22417">
        <w:rPr>
          <w:rFonts w:ascii="仿宋_GB2312" w:eastAsia="仿宋_GB2312" w:hAnsi="仿宋" w:hint="eastAsia"/>
          <w:sz w:val="32"/>
          <w:szCs w:val="32"/>
        </w:rPr>
        <w:t>“一套市场地价标准”</w:t>
      </w:r>
      <w:r w:rsidR="006238E4">
        <w:rPr>
          <w:rFonts w:ascii="仿宋_GB2312" w:eastAsia="仿宋_GB2312" w:hAnsi="仿宋" w:hint="eastAsia"/>
          <w:sz w:val="32"/>
          <w:szCs w:val="32"/>
        </w:rPr>
        <w:t>，</w:t>
      </w:r>
      <w:r w:rsidR="001338B7">
        <w:rPr>
          <w:rFonts w:ascii="仿宋_GB2312" w:eastAsia="仿宋_GB2312" w:hAnsi="仿宋" w:hint="eastAsia"/>
          <w:sz w:val="32"/>
          <w:szCs w:val="32"/>
        </w:rPr>
        <w:t>今后将</w:t>
      </w:r>
      <w:r w:rsidR="006238E4">
        <w:rPr>
          <w:rFonts w:ascii="仿宋_GB2312" w:eastAsia="仿宋_GB2312" w:hAnsi="仿宋" w:hint="eastAsia"/>
          <w:sz w:val="32"/>
          <w:szCs w:val="32"/>
        </w:rPr>
        <w:t>通过定期更新，确保标定地价</w:t>
      </w:r>
      <w:r w:rsidR="000D5174">
        <w:rPr>
          <w:rFonts w:ascii="仿宋_GB2312" w:eastAsia="仿宋_GB2312" w:hAnsi="仿宋" w:hint="eastAsia"/>
          <w:sz w:val="32"/>
          <w:szCs w:val="32"/>
        </w:rPr>
        <w:t>及时、准确地反应市场价格水平；</w:t>
      </w:r>
      <w:r w:rsidR="00264A36">
        <w:rPr>
          <w:rFonts w:ascii="仿宋_GB2312" w:eastAsia="仿宋_GB2312" w:hAnsi="仿宋" w:hint="eastAsia"/>
          <w:sz w:val="32"/>
          <w:szCs w:val="32"/>
        </w:rPr>
        <w:t>在地价管理上，</w:t>
      </w:r>
      <w:r w:rsidR="004B214B" w:rsidRPr="00EB32F4">
        <w:rPr>
          <w:rFonts w:ascii="仿宋_GB2312" w:eastAsia="仿宋_GB2312" w:hAnsi="仿宋" w:hint="eastAsia"/>
          <w:sz w:val="32"/>
          <w:szCs w:val="32"/>
        </w:rPr>
        <w:t>将新出让</w:t>
      </w:r>
      <w:r w:rsidR="008C1855">
        <w:rPr>
          <w:rFonts w:ascii="仿宋_GB2312" w:eastAsia="仿宋_GB2312" w:hAnsi="仿宋" w:hint="eastAsia"/>
          <w:sz w:val="32"/>
          <w:szCs w:val="32"/>
        </w:rPr>
        <w:t>用地</w:t>
      </w:r>
      <w:r w:rsidR="004B214B" w:rsidRPr="00EB32F4">
        <w:rPr>
          <w:rFonts w:ascii="仿宋_GB2312" w:eastAsia="仿宋_GB2312" w:hAnsi="仿宋" w:hint="eastAsia"/>
          <w:sz w:val="32"/>
          <w:szCs w:val="32"/>
        </w:rPr>
        <w:t>、</w:t>
      </w:r>
      <w:r w:rsidR="001338B7" w:rsidRPr="00A73BE5">
        <w:rPr>
          <w:rFonts w:ascii="仿宋_GB2312" w:eastAsia="仿宋_GB2312" w:hAnsi="仿宋" w:cs="Times New Roman" w:hint="eastAsia"/>
          <w:sz w:val="32"/>
          <w:szCs w:val="32"/>
        </w:rPr>
        <w:t>城市更新</w:t>
      </w:r>
      <w:r w:rsidR="001338B7">
        <w:rPr>
          <w:rFonts w:ascii="仿宋_GB2312" w:eastAsia="仿宋_GB2312" w:hAnsi="仿宋" w:cs="Times New Roman" w:hint="eastAsia"/>
          <w:sz w:val="32"/>
          <w:szCs w:val="32"/>
        </w:rPr>
        <w:t>、棚户区改造、</w:t>
      </w:r>
      <w:r w:rsidR="001338B7" w:rsidRPr="00A73BE5">
        <w:rPr>
          <w:rFonts w:ascii="仿宋_GB2312" w:eastAsia="仿宋_GB2312" w:hAnsi="仿宋" w:cs="Times New Roman" w:hint="eastAsia"/>
          <w:sz w:val="32"/>
          <w:szCs w:val="32"/>
        </w:rPr>
        <w:t>土地整备</w:t>
      </w:r>
      <w:r w:rsidR="00BF0AE9">
        <w:rPr>
          <w:rFonts w:ascii="仿宋_GB2312" w:eastAsia="仿宋_GB2312" w:hAnsi="仿宋" w:hint="eastAsia"/>
          <w:sz w:val="32"/>
          <w:szCs w:val="32"/>
        </w:rPr>
        <w:t>等</w:t>
      </w:r>
      <w:r w:rsidR="004B214B" w:rsidRPr="00EB32F4">
        <w:rPr>
          <w:rFonts w:ascii="仿宋_GB2312" w:eastAsia="仿宋_GB2312" w:hAnsi="仿宋" w:hint="eastAsia"/>
          <w:sz w:val="32"/>
          <w:szCs w:val="32"/>
        </w:rPr>
        <w:t>涉及的</w:t>
      </w:r>
      <w:r w:rsidR="008C1855">
        <w:rPr>
          <w:rFonts w:ascii="仿宋_GB2312" w:eastAsia="仿宋_GB2312" w:hAnsi="仿宋" w:hint="eastAsia"/>
          <w:sz w:val="32"/>
          <w:szCs w:val="32"/>
        </w:rPr>
        <w:t>各类</w:t>
      </w:r>
      <w:r w:rsidR="004B214B" w:rsidRPr="00EB32F4">
        <w:rPr>
          <w:rFonts w:ascii="仿宋_GB2312" w:eastAsia="仿宋_GB2312" w:hAnsi="仿宋" w:hint="eastAsia"/>
          <w:sz w:val="32"/>
          <w:szCs w:val="32"/>
        </w:rPr>
        <w:t>地价测算规则</w:t>
      </w:r>
      <w:r w:rsidR="005D6AD0">
        <w:rPr>
          <w:rFonts w:ascii="仿宋_GB2312" w:eastAsia="仿宋_GB2312" w:hAnsi="仿宋" w:hint="eastAsia"/>
          <w:sz w:val="32"/>
          <w:szCs w:val="32"/>
        </w:rPr>
        <w:t>，</w:t>
      </w:r>
      <w:r w:rsidR="004B214B" w:rsidRPr="00EB32F4">
        <w:rPr>
          <w:rFonts w:ascii="仿宋_GB2312" w:eastAsia="仿宋_GB2312" w:hAnsi="仿宋" w:hint="eastAsia"/>
          <w:sz w:val="32"/>
          <w:szCs w:val="32"/>
        </w:rPr>
        <w:t>全部整合到《深圳市地价测算规则》</w:t>
      </w:r>
      <w:r w:rsidR="000A18F8">
        <w:rPr>
          <w:rFonts w:ascii="仿宋_GB2312" w:eastAsia="仿宋_GB2312" w:hAnsi="仿宋" w:hint="eastAsia"/>
          <w:sz w:val="32"/>
          <w:szCs w:val="32"/>
        </w:rPr>
        <w:t>中，</w:t>
      </w:r>
      <w:r w:rsidR="00C22417">
        <w:rPr>
          <w:rFonts w:ascii="仿宋_GB2312" w:eastAsia="仿宋_GB2312" w:hAnsi="仿宋" w:hint="eastAsia"/>
          <w:sz w:val="32"/>
          <w:szCs w:val="32"/>
        </w:rPr>
        <w:t>实现了“一个测算规则”，</w:t>
      </w:r>
      <w:r w:rsidR="00BF0AE9">
        <w:rPr>
          <w:rFonts w:ascii="仿宋_GB2312" w:eastAsia="仿宋_GB2312" w:hAnsi="仿宋" w:hint="eastAsia"/>
          <w:sz w:val="32"/>
          <w:szCs w:val="32"/>
        </w:rPr>
        <w:t>强</w:t>
      </w:r>
      <w:r w:rsidR="001338B7">
        <w:rPr>
          <w:rFonts w:ascii="仿宋_GB2312" w:eastAsia="仿宋_GB2312" w:hAnsi="仿宋" w:hint="eastAsia"/>
          <w:sz w:val="32"/>
          <w:szCs w:val="32"/>
        </w:rPr>
        <w:t>化</w:t>
      </w:r>
      <w:r w:rsidR="00BF0AE9">
        <w:rPr>
          <w:rFonts w:ascii="仿宋_GB2312" w:eastAsia="仿宋_GB2312" w:hAnsi="仿宋" w:hint="eastAsia"/>
          <w:sz w:val="32"/>
          <w:szCs w:val="32"/>
        </w:rPr>
        <w:t>了地价管理的</w:t>
      </w:r>
      <w:r w:rsidR="001338B7">
        <w:rPr>
          <w:rFonts w:ascii="仿宋_GB2312" w:eastAsia="仿宋_GB2312" w:hAnsi="仿宋" w:hint="eastAsia"/>
          <w:sz w:val="32"/>
          <w:szCs w:val="32"/>
        </w:rPr>
        <w:t>统一性和规范性</w:t>
      </w:r>
      <w:r w:rsidR="004B214B" w:rsidRPr="00EB32F4">
        <w:rPr>
          <w:rFonts w:ascii="仿宋_GB2312" w:eastAsia="仿宋_GB2312" w:hAnsi="仿宋" w:hint="eastAsia"/>
          <w:sz w:val="32"/>
          <w:szCs w:val="32"/>
        </w:rPr>
        <w:t>。</w:t>
      </w:r>
    </w:p>
    <w:p w:rsidR="0082400E" w:rsidRDefault="00E85CA6" w:rsidP="006B050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6B050D">
        <w:rPr>
          <w:rFonts w:ascii="楷体_GB2312" w:eastAsia="楷体_GB2312" w:hAnsi="楷体" w:hint="eastAsia"/>
          <w:sz w:val="32"/>
          <w:szCs w:val="32"/>
        </w:rPr>
        <w:t>二</w:t>
      </w:r>
      <w:r w:rsidR="004130F4" w:rsidRPr="006B050D">
        <w:rPr>
          <w:rFonts w:ascii="楷体_GB2312" w:eastAsia="楷体_GB2312" w:hAnsi="楷体" w:hint="eastAsia"/>
          <w:sz w:val="32"/>
          <w:szCs w:val="32"/>
        </w:rPr>
        <w:t>是保持</w:t>
      </w:r>
      <w:r w:rsidR="0049443A" w:rsidRPr="006B050D">
        <w:rPr>
          <w:rFonts w:ascii="楷体_GB2312" w:eastAsia="楷体_GB2312" w:hAnsi="楷体" w:hint="eastAsia"/>
          <w:sz w:val="32"/>
          <w:szCs w:val="32"/>
        </w:rPr>
        <w:t>土地市场</w:t>
      </w:r>
      <w:r w:rsidR="008C1855">
        <w:rPr>
          <w:rFonts w:ascii="楷体_GB2312" w:eastAsia="楷体_GB2312" w:hAnsi="楷体" w:hint="eastAsia"/>
          <w:sz w:val="32"/>
          <w:szCs w:val="32"/>
        </w:rPr>
        <w:t>健康</w:t>
      </w:r>
      <w:r w:rsidR="004130F4" w:rsidRPr="006B050D">
        <w:rPr>
          <w:rFonts w:ascii="楷体_GB2312" w:eastAsia="楷体_GB2312" w:hAnsi="楷体" w:hint="eastAsia"/>
          <w:sz w:val="32"/>
          <w:szCs w:val="32"/>
        </w:rPr>
        <w:t>平稳</w:t>
      </w:r>
      <w:r w:rsidR="00646CA0">
        <w:rPr>
          <w:rFonts w:ascii="楷体" w:eastAsia="楷体" w:hAnsi="楷体" w:hint="eastAsia"/>
          <w:sz w:val="32"/>
          <w:szCs w:val="32"/>
        </w:rPr>
        <w:t>。</w:t>
      </w:r>
      <w:r w:rsidR="0049443A" w:rsidRPr="00A73BE5">
        <w:rPr>
          <w:rFonts w:ascii="仿宋_GB2312" w:eastAsia="仿宋_GB2312" w:hAnsi="仿宋" w:hint="eastAsia"/>
          <w:sz w:val="32"/>
          <w:szCs w:val="32"/>
        </w:rPr>
        <w:t>通过</w:t>
      </w:r>
      <w:r w:rsidR="00AE32FC">
        <w:rPr>
          <w:rFonts w:ascii="仿宋_GB2312" w:eastAsia="仿宋_GB2312" w:hAnsi="仿宋" w:hint="eastAsia"/>
          <w:sz w:val="32"/>
          <w:szCs w:val="32"/>
        </w:rPr>
        <w:t>对</w:t>
      </w:r>
      <w:r w:rsidR="0082400E">
        <w:rPr>
          <w:rFonts w:ascii="仿宋_GB2312" w:eastAsia="仿宋_GB2312" w:hAnsi="仿宋" w:hint="eastAsia"/>
          <w:sz w:val="32"/>
          <w:szCs w:val="32"/>
        </w:rPr>
        <w:t>2017年和2018年所有已供应</w:t>
      </w:r>
      <w:r w:rsidR="009E6609">
        <w:rPr>
          <w:rFonts w:ascii="仿宋_GB2312" w:eastAsia="仿宋_GB2312" w:hAnsi="仿宋" w:hint="eastAsia"/>
          <w:sz w:val="32"/>
          <w:szCs w:val="32"/>
        </w:rPr>
        <w:t>的1100多宗</w:t>
      </w:r>
      <w:r w:rsidR="0082400E">
        <w:rPr>
          <w:rFonts w:ascii="仿宋_GB2312" w:eastAsia="仿宋_GB2312" w:hAnsi="仿宋" w:hint="eastAsia"/>
          <w:sz w:val="32"/>
          <w:szCs w:val="32"/>
        </w:rPr>
        <w:t>土地地价进行反复测算，</w:t>
      </w:r>
      <w:r w:rsidR="001F0AC1">
        <w:rPr>
          <w:rFonts w:ascii="仿宋_GB2312" w:eastAsia="仿宋_GB2312" w:hAnsi="仿宋" w:hint="eastAsia"/>
          <w:sz w:val="32"/>
          <w:szCs w:val="32"/>
        </w:rPr>
        <w:t>我们</w:t>
      </w:r>
      <w:r w:rsidR="0082400E">
        <w:rPr>
          <w:rFonts w:ascii="仿宋_GB2312" w:eastAsia="仿宋_GB2312" w:hAnsi="仿宋" w:hint="eastAsia"/>
          <w:sz w:val="32"/>
          <w:szCs w:val="32"/>
        </w:rPr>
        <w:t>确定了地价测算</w:t>
      </w:r>
      <w:r w:rsidR="005D6AD0">
        <w:rPr>
          <w:rFonts w:ascii="仿宋_GB2312" w:eastAsia="仿宋_GB2312" w:hAnsi="仿宋" w:hint="eastAsia"/>
          <w:sz w:val="32"/>
          <w:szCs w:val="32"/>
        </w:rPr>
        <w:t>调节系数</w:t>
      </w:r>
      <w:r w:rsidR="0082400E">
        <w:rPr>
          <w:rFonts w:ascii="仿宋_GB2312" w:eastAsia="仿宋_GB2312" w:hAnsi="仿宋" w:hint="eastAsia"/>
          <w:sz w:val="32"/>
          <w:szCs w:val="32"/>
        </w:rPr>
        <w:t>。对照</w:t>
      </w:r>
      <w:r w:rsidR="009E6609">
        <w:rPr>
          <w:rFonts w:ascii="仿宋_GB2312" w:eastAsia="仿宋_GB2312" w:hAnsi="仿宋" w:hint="eastAsia"/>
          <w:sz w:val="32"/>
          <w:szCs w:val="32"/>
        </w:rPr>
        <w:t>这</w:t>
      </w:r>
      <w:r w:rsidR="0082400E">
        <w:rPr>
          <w:rFonts w:ascii="仿宋_GB2312" w:eastAsia="仿宋_GB2312" w:hAnsi="仿宋" w:hint="eastAsia"/>
          <w:sz w:val="32"/>
          <w:szCs w:val="32"/>
        </w:rPr>
        <w:t>两年情况，全市总体地价</w:t>
      </w:r>
      <w:r w:rsidR="00051050">
        <w:rPr>
          <w:rFonts w:ascii="仿宋_GB2312" w:eastAsia="仿宋_GB2312" w:hAnsi="仿宋" w:hint="eastAsia"/>
          <w:sz w:val="32"/>
          <w:szCs w:val="32"/>
        </w:rPr>
        <w:t>水平</w:t>
      </w:r>
      <w:r w:rsidR="0082400E">
        <w:rPr>
          <w:rFonts w:ascii="仿宋_GB2312" w:eastAsia="仿宋_GB2312" w:hAnsi="仿宋" w:hint="eastAsia"/>
          <w:sz w:val="32"/>
          <w:szCs w:val="32"/>
        </w:rPr>
        <w:t>变化幅度在5%以内，这既确保了地价管理的科学性，也保持了土地市场的基本稳定。</w:t>
      </w:r>
    </w:p>
    <w:p w:rsidR="00F8525A" w:rsidRDefault="00E85CA6" w:rsidP="006B050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6B050D">
        <w:rPr>
          <w:rFonts w:ascii="楷体_GB2312" w:eastAsia="楷体_GB2312" w:hAnsi="楷体" w:hint="eastAsia"/>
          <w:sz w:val="32"/>
          <w:szCs w:val="32"/>
        </w:rPr>
        <w:t>三</w:t>
      </w:r>
      <w:r w:rsidR="000958E3" w:rsidRPr="006B050D">
        <w:rPr>
          <w:rFonts w:ascii="楷体_GB2312" w:eastAsia="楷体_GB2312" w:hAnsi="楷体" w:hint="eastAsia"/>
          <w:sz w:val="32"/>
          <w:szCs w:val="32"/>
        </w:rPr>
        <w:t>是</w:t>
      </w:r>
      <w:r w:rsidR="00FC1767" w:rsidRPr="006B050D">
        <w:rPr>
          <w:rFonts w:ascii="楷体_GB2312" w:eastAsia="楷体_GB2312" w:hAnsi="楷体" w:hint="eastAsia"/>
          <w:sz w:val="32"/>
          <w:szCs w:val="32"/>
        </w:rPr>
        <w:t>降低</w:t>
      </w:r>
      <w:r w:rsidR="000C6B3B" w:rsidRPr="006B050D">
        <w:rPr>
          <w:rFonts w:ascii="楷体_GB2312" w:eastAsia="楷体_GB2312" w:hAnsi="楷体" w:hint="eastAsia"/>
          <w:sz w:val="32"/>
          <w:szCs w:val="32"/>
        </w:rPr>
        <w:t>实体经济</w:t>
      </w:r>
      <w:r w:rsidR="00FC1767" w:rsidRPr="006B050D">
        <w:rPr>
          <w:rFonts w:ascii="楷体_GB2312" w:eastAsia="楷体_GB2312" w:hAnsi="楷体" w:hint="eastAsia"/>
          <w:sz w:val="32"/>
          <w:szCs w:val="32"/>
        </w:rPr>
        <w:t>用地成本</w:t>
      </w:r>
      <w:r w:rsidR="004B214B">
        <w:rPr>
          <w:rFonts w:ascii="楷体" w:eastAsia="楷体" w:hAnsi="楷体" w:hint="eastAsia"/>
          <w:sz w:val="32"/>
          <w:szCs w:val="32"/>
        </w:rPr>
        <w:t>。</w:t>
      </w:r>
      <w:r w:rsidR="00BD548B" w:rsidRPr="006B050D">
        <w:rPr>
          <w:rFonts w:ascii="仿宋_GB2312" w:eastAsia="仿宋_GB2312" w:hAnsi="仿宋" w:hint="eastAsia"/>
          <w:sz w:val="32"/>
          <w:szCs w:val="32"/>
        </w:rPr>
        <w:t>对于</w:t>
      </w:r>
      <w:r w:rsidR="00C53973" w:rsidRPr="006B050D">
        <w:rPr>
          <w:rFonts w:ascii="仿宋_GB2312" w:eastAsia="仿宋_GB2312" w:hAnsi="仿宋" w:hint="eastAsia"/>
          <w:sz w:val="32"/>
          <w:szCs w:val="32"/>
        </w:rPr>
        <w:t>事关</w:t>
      </w:r>
      <w:r w:rsidR="00C53973">
        <w:rPr>
          <w:rFonts w:ascii="仿宋_GB2312" w:eastAsia="仿宋_GB2312" w:hAnsi="仿宋" w:hint="eastAsia"/>
          <w:sz w:val="32"/>
          <w:szCs w:val="32"/>
        </w:rPr>
        <w:t>先行示范区</w:t>
      </w:r>
      <w:r w:rsidR="00C53973" w:rsidRPr="006B050D">
        <w:rPr>
          <w:rFonts w:ascii="仿宋_GB2312" w:eastAsia="仿宋_GB2312" w:hAnsi="仿宋" w:hint="eastAsia"/>
          <w:sz w:val="32"/>
          <w:szCs w:val="32"/>
        </w:rPr>
        <w:t>建设</w:t>
      </w:r>
      <w:r w:rsidR="008C1855">
        <w:rPr>
          <w:rFonts w:ascii="仿宋_GB2312" w:eastAsia="仿宋_GB2312" w:hAnsi="仿宋" w:hint="eastAsia"/>
          <w:sz w:val="32"/>
          <w:szCs w:val="32"/>
        </w:rPr>
        <w:t>和</w:t>
      </w:r>
      <w:r w:rsidR="00C53973" w:rsidRPr="006B050D">
        <w:rPr>
          <w:rFonts w:ascii="仿宋_GB2312" w:eastAsia="仿宋_GB2312" w:hAnsi="仿宋" w:hint="eastAsia"/>
          <w:sz w:val="32"/>
          <w:szCs w:val="32"/>
        </w:rPr>
        <w:t>城市</w:t>
      </w:r>
      <w:r w:rsidR="00B91B8E">
        <w:rPr>
          <w:rFonts w:ascii="仿宋_GB2312" w:eastAsia="仿宋_GB2312" w:hAnsi="仿宋" w:hint="eastAsia"/>
          <w:sz w:val="32"/>
          <w:szCs w:val="32"/>
        </w:rPr>
        <w:t>高质量</w:t>
      </w:r>
      <w:r w:rsidR="00C53973" w:rsidRPr="006B050D">
        <w:rPr>
          <w:rFonts w:ascii="仿宋_GB2312" w:eastAsia="仿宋_GB2312" w:hAnsi="仿宋" w:hint="eastAsia"/>
          <w:sz w:val="32"/>
          <w:szCs w:val="32"/>
        </w:rPr>
        <w:t>发展的</w:t>
      </w:r>
      <w:r w:rsidR="0013408B">
        <w:rPr>
          <w:rFonts w:ascii="仿宋_GB2312" w:eastAsia="仿宋_GB2312" w:hAnsi="仿宋" w:hint="eastAsia"/>
          <w:sz w:val="32"/>
          <w:szCs w:val="32"/>
        </w:rPr>
        <w:t>产业</w:t>
      </w:r>
      <w:r w:rsidR="00C53973">
        <w:rPr>
          <w:rFonts w:ascii="仿宋_GB2312" w:eastAsia="仿宋_GB2312" w:hAnsi="仿宋" w:hint="eastAsia"/>
          <w:sz w:val="32"/>
          <w:szCs w:val="32"/>
        </w:rPr>
        <w:t>项目</w:t>
      </w:r>
      <w:r w:rsidR="00B91B8E">
        <w:rPr>
          <w:rFonts w:ascii="仿宋_GB2312" w:eastAsia="仿宋_GB2312" w:hAnsi="仿宋" w:hint="eastAsia"/>
          <w:sz w:val="32"/>
          <w:szCs w:val="32"/>
        </w:rPr>
        <w:t>，</w:t>
      </w:r>
      <w:r w:rsidR="008C1855">
        <w:rPr>
          <w:rFonts w:ascii="仿宋_GB2312" w:eastAsia="仿宋_GB2312" w:hAnsi="仿宋" w:hint="eastAsia"/>
          <w:sz w:val="32"/>
          <w:szCs w:val="32"/>
        </w:rPr>
        <w:t>我们</w:t>
      </w:r>
      <w:r w:rsidR="00B91B8E">
        <w:rPr>
          <w:rFonts w:ascii="仿宋_GB2312" w:eastAsia="仿宋_GB2312" w:hAnsi="仿宋" w:hint="eastAsia"/>
          <w:sz w:val="32"/>
          <w:szCs w:val="32"/>
        </w:rPr>
        <w:t>不仅</w:t>
      </w:r>
      <w:r w:rsidR="00C53973">
        <w:rPr>
          <w:rFonts w:ascii="仿宋_GB2312" w:eastAsia="仿宋_GB2312" w:hAnsi="仿宋" w:hint="eastAsia"/>
          <w:sz w:val="32"/>
          <w:szCs w:val="32"/>
        </w:rPr>
        <w:t>有地可供</w:t>
      </w:r>
      <w:r w:rsidR="00B91B8E">
        <w:rPr>
          <w:rFonts w:ascii="仿宋_GB2312" w:eastAsia="仿宋_GB2312" w:hAnsi="仿宋" w:hint="eastAsia"/>
          <w:sz w:val="32"/>
          <w:szCs w:val="32"/>
        </w:rPr>
        <w:t>，而且还努力降低</w:t>
      </w:r>
      <w:r w:rsidR="00B91B8E" w:rsidRPr="007A26BB">
        <w:rPr>
          <w:rFonts w:ascii="仿宋_GB2312" w:eastAsia="仿宋_GB2312" w:hAnsi="仿宋" w:hint="eastAsia"/>
          <w:sz w:val="32"/>
          <w:szCs w:val="32"/>
        </w:rPr>
        <w:t>企业用地成本</w:t>
      </w:r>
      <w:r w:rsidR="00B91B8E">
        <w:rPr>
          <w:rFonts w:ascii="仿宋_GB2312" w:eastAsia="仿宋_GB2312" w:hAnsi="仿宋" w:hint="eastAsia"/>
          <w:sz w:val="32"/>
          <w:szCs w:val="32"/>
        </w:rPr>
        <w:t>。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通过产业发展导向、产业项目类型等</w:t>
      </w:r>
      <w:r w:rsidR="0009240B">
        <w:rPr>
          <w:rFonts w:ascii="仿宋_GB2312" w:eastAsia="仿宋_GB2312" w:hAnsi="仿宋" w:hint="eastAsia"/>
          <w:sz w:val="32"/>
          <w:szCs w:val="32"/>
        </w:rPr>
        <w:t>地价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修正系数</w:t>
      </w:r>
      <w:r w:rsidR="0013408B">
        <w:rPr>
          <w:rFonts w:ascii="仿宋_GB2312" w:eastAsia="仿宋_GB2312" w:hAnsi="仿宋" w:hint="eastAsia"/>
          <w:sz w:val="32"/>
          <w:szCs w:val="32"/>
        </w:rPr>
        <w:t>和</w:t>
      </w:r>
      <w:r w:rsidR="0013408B" w:rsidRPr="007A26BB">
        <w:rPr>
          <w:rFonts w:ascii="仿宋_GB2312" w:eastAsia="仿宋_GB2312" w:hAnsi="仿宋" w:hint="eastAsia"/>
          <w:sz w:val="32"/>
          <w:szCs w:val="32"/>
        </w:rPr>
        <w:t>产权条件</w:t>
      </w:r>
      <w:r w:rsidR="0013408B">
        <w:rPr>
          <w:rFonts w:ascii="仿宋_GB2312" w:eastAsia="仿宋_GB2312" w:hAnsi="仿宋" w:hint="eastAsia"/>
          <w:sz w:val="32"/>
          <w:szCs w:val="32"/>
        </w:rPr>
        <w:t>限制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，加大对鼓励</w:t>
      </w:r>
      <w:r w:rsidR="00AF71EA">
        <w:rPr>
          <w:rFonts w:ascii="仿宋_GB2312" w:eastAsia="仿宋_GB2312" w:hAnsi="仿宋" w:hint="eastAsia"/>
          <w:sz w:val="32"/>
          <w:szCs w:val="32"/>
        </w:rPr>
        <w:t>类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发展产业和重点产业的支持力度，鼓励</w:t>
      </w:r>
      <w:r w:rsidR="00AF71EA">
        <w:rPr>
          <w:rFonts w:ascii="仿宋_GB2312" w:eastAsia="仿宋_GB2312" w:hAnsi="仿宋" w:hint="eastAsia"/>
          <w:sz w:val="32"/>
          <w:szCs w:val="32"/>
        </w:rPr>
        <w:t>类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发展产业适用</w:t>
      </w:r>
      <w:r w:rsidR="00AF71EA">
        <w:rPr>
          <w:rFonts w:ascii="仿宋_GB2312" w:eastAsia="仿宋_GB2312" w:hAnsi="仿宋" w:hint="eastAsia"/>
          <w:sz w:val="32"/>
          <w:szCs w:val="32"/>
        </w:rPr>
        <w:t>市场地价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0.5的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lastRenderedPageBreak/>
        <w:t>修正系数，重点产业项目适用</w:t>
      </w:r>
      <w:r w:rsidR="00AF71EA">
        <w:rPr>
          <w:rFonts w:ascii="仿宋_GB2312" w:eastAsia="仿宋_GB2312" w:hAnsi="仿宋" w:hint="eastAsia"/>
          <w:sz w:val="32"/>
          <w:szCs w:val="32"/>
        </w:rPr>
        <w:t>市场地价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0.6或0.7</w:t>
      </w:r>
      <w:r w:rsidR="007A26BB">
        <w:rPr>
          <w:rFonts w:ascii="仿宋_GB2312" w:eastAsia="仿宋_GB2312" w:hAnsi="仿宋" w:hint="eastAsia"/>
          <w:sz w:val="32"/>
          <w:szCs w:val="32"/>
        </w:rPr>
        <w:t>的修正系数</w:t>
      </w:r>
      <w:r w:rsidR="00AF71EA">
        <w:rPr>
          <w:rFonts w:ascii="仿宋_GB2312" w:eastAsia="仿宋_GB2312" w:hAnsi="仿宋" w:hint="eastAsia"/>
          <w:sz w:val="32"/>
          <w:szCs w:val="32"/>
        </w:rPr>
        <w:t>，同时符合上述两类的，可叠加使用</w:t>
      </w:r>
      <w:r w:rsidR="009E6609">
        <w:rPr>
          <w:rFonts w:ascii="仿宋_GB2312" w:eastAsia="仿宋_GB2312" w:hAnsi="仿宋" w:hint="eastAsia"/>
          <w:sz w:val="32"/>
          <w:szCs w:val="32"/>
        </w:rPr>
        <w:t>地价</w:t>
      </w:r>
      <w:r w:rsidR="00AF71EA">
        <w:rPr>
          <w:rFonts w:ascii="仿宋_GB2312" w:eastAsia="仿宋_GB2312" w:hAnsi="仿宋" w:hint="eastAsia"/>
          <w:sz w:val="32"/>
          <w:szCs w:val="32"/>
        </w:rPr>
        <w:t>修正系数</w:t>
      </w:r>
      <w:r w:rsidR="007A26BB" w:rsidRPr="007A26BB">
        <w:rPr>
          <w:rFonts w:ascii="仿宋_GB2312" w:eastAsia="仿宋_GB2312" w:hAnsi="仿宋" w:hint="eastAsia"/>
          <w:sz w:val="32"/>
          <w:szCs w:val="32"/>
        </w:rPr>
        <w:t>。</w:t>
      </w:r>
    </w:p>
    <w:p w:rsidR="00D96462" w:rsidRDefault="00E85CA6" w:rsidP="006B050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6B050D">
        <w:rPr>
          <w:rFonts w:ascii="楷体_GB2312" w:eastAsia="楷体_GB2312" w:hAnsi="楷体" w:hint="eastAsia"/>
          <w:sz w:val="32"/>
          <w:szCs w:val="32"/>
        </w:rPr>
        <w:t>四</w:t>
      </w:r>
      <w:r w:rsidR="004B214B" w:rsidRPr="006B050D">
        <w:rPr>
          <w:rFonts w:ascii="楷体_GB2312" w:eastAsia="楷体_GB2312" w:hAnsi="楷体" w:hint="eastAsia"/>
          <w:sz w:val="32"/>
          <w:szCs w:val="32"/>
        </w:rPr>
        <w:t>是</w:t>
      </w:r>
      <w:r w:rsidR="00DA3A07" w:rsidRPr="006B050D">
        <w:rPr>
          <w:rFonts w:ascii="楷体_GB2312" w:eastAsia="楷体_GB2312" w:hAnsi="楷体" w:hint="eastAsia"/>
          <w:sz w:val="32"/>
          <w:szCs w:val="32"/>
        </w:rPr>
        <w:t>保障民生领域</w:t>
      </w:r>
      <w:r w:rsidR="00646CA0" w:rsidRPr="006B050D">
        <w:rPr>
          <w:rFonts w:ascii="楷体_GB2312" w:eastAsia="楷体_GB2312" w:hAnsi="楷体" w:hint="eastAsia"/>
          <w:sz w:val="32"/>
          <w:szCs w:val="32"/>
        </w:rPr>
        <w:t>发展</w:t>
      </w:r>
      <w:r w:rsidR="004B214B">
        <w:rPr>
          <w:rFonts w:ascii="楷体" w:eastAsia="楷体" w:hAnsi="楷体" w:hint="eastAsia"/>
          <w:sz w:val="32"/>
          <w:szCs w:val="32"/>
        </w:rPr>
        <w:t>。</w:t>
      </w:r>
      <w:r w:rsidR="00570C20">
        <w:rPr>
          <w:rFonts w:ascii="仿宋_GB2312" w:eastAsia="仿宋_GB2312" w:hAnsi="仿宋" w:hint="eastAsia"/>
          <w:sz w:val="32"/>
          <w:szCs w:val="32"/>
        </w:rPr>
        <w:t>为</w:t>
      </w:r>
      <w:r w:rsidR="008C1855">
        <w:rPr>
          <w:rFonts w:ascii="仿宋_GB2312" w:eastAsia="仿宋_GB2312" w:hAnsi="仿宋" w:hint="eastAsia"/>
          <w:sz w:val="32"/>
          <w:szCs w:val="32"/>
        </w:rPr>
        <w:t>积极</w:t>
      </w:r>
      <w:r w:rsidR="002F2B50">
        <w:rPr>
          <w:rFonts w:ascii="仿宋_GB2312" w:eastAsia="仿宋_GB2312" w:hAnsi="仿宋" w:hint="eastAsia"/>
          <w:sz w:val="32"/>
          <w:szCs w:val="32"/>
        </w:rPr>
        <w:t>落实住房制度改革要求，</w:t>
      </w:r>
      <w:r w:rsidR="00570C20">
        <w:rPr>
          <w:rFonts w:ascii="仿宋_GB2312" w:eastAsia="仿宋_GB2312" w:hAnsi="仿宋" w:hint="eastAsia"/>
          <w:sz w:val="32"/>
          <w:szCs w:val="32"/>
        </w:rPr>
        <w:t>拓宽</w:t>
      </w:r>
      <w:r w:rsidR="004B214B" w:rsidRPr="004B214B">
        <w:rPr>
          <w:rFonts w:ascii="仿宋_GB2312" w:eastAsia="仿宋_GB2312" w:hAnsi="仿宋" w:hint="eastAsia"/>
          <w:sz w:val="32"/>
          <w:szCs w:val="32"/>
        </w:rPr>
        <w:t>政策性住房用地供应</w:t>
      </w:r>
      <w:r w:rsidR="00570C20">
        <w:rPr>
          <w:rFonts w:ascii="仿宋_GB2312" w:eastAsia="仿宋_GB2312" w:hAnsi="仿宋" w:hint="eastAsia"/>
          <w:sz w:val="32"/>
          <w:szCs w:val="32"/>
        </w:rPr>
        <w:t>渠道</w:t>
      </w:r>
      <w:r w:rsidR="004B214B" w:rsidRPr="004B214B">
        <w:rPr>
          <w:rFonts w:ascii="仿宋_GB2312" w:eastAsia="仿宋_GB2312" w:hAnsi="仿宋" w:hint="eastAsia"/>
          <w:sz w:val="32"/>
          <w:szCs w:val="32"/>
        </w:rPr>
        <w:t>，对可售</w:t>
      </w:r>
      <w:r w:rsidR="00570C20">
        <w:rPr>
          <w:rFonts w:ascii="仿宋_GB2312" w:eastAsia="仿宋_GB2312" w:hAnsi="仿宋" w:hint="eastAsia"/>
          <w:sz w:val="32"/>
          <w:szCs w:val="32"/>
        </w:rPr>
        <w:t>的</w:t>
      </w:r>
      <w:r w:rsidR="004B214B" w:rsidRPr="004B214B">
        <w:rPr>
          <w:rFonts w:ascii="仿宋_GB2312" w:eastAsia="仿宋_GB2312" w:hAnsi="仿宋" w:hint="eastAsia"/>
          <w:sz w:val="32"/>
          <w:szCs w:val="32"/>
        </w:rPr>
        <w:t>安居型商品房和人才住房的地价分别按市场</w:t>
      </w:r>
      <w:r w:rsidR="00570C20">
        <w:rPr>
          <w:rFonts w:ascii="仿宋_GB2312" w:eastAsia="仿宋_GB2312" w:hAnsi="仿宋" w:hint="eastAsia"/>
          <w:sz w:val="32"/>
          <w:szCs w:val="32"/>
        </w:rPr>
        <w:t>地价</w:t>
      </w:r>
      <w:r w:rsidR="004B214B" w:rsidRPr="004B214B">
        <w:rPr>
          <w:rFonts w:ascii="仿宋_GB2312" w:eastAsia="仿宋_GB2312" w:hAnsi="仿宋" w:hint="eastAsia"/>
          <w:sz w:val="32"/>
          <w:szCs w:val="32"/>
        </w:rPr>
        <w:t>的30%和40%确定，调整后</w:t>
      </w:r>
      <w:r w:rsidR="00CB036A">
        <w:rPr>
          <w:rFonts w:ascii="仿宋_GB2312" w:eastAsia="仿宋_GB2312" w:hAnsi="仿宋" w:hint="eastAsia"/>
          <w:sz w:val="32"/>
          <w:szCs w:val="32"/>
        </w:rPr>
        <w:t>的</w:t>
      </w:r>
      <w:r w:rsidR="004B214B" w:rsidRPr="004B214B">
        <w:rPr>
          <w:rFonts w:ascii="仿宋_GB2312" w:eastAsia="仿宋_GB2312" w:hAnsi="仿宋" w:hint="eastAsia"/>
          <w:sz w:val="32"/>
          <w:szCs w:val="32"/>
        </w:rPr>
        <w:t>地价水平比现行水平相应下降，</w:t>
      </w:r>
      <w:r w:rsidR="00300194">
        <w:rPr>
          <w:rFonts w:ascii="仿宋_GB2312" w:eastAsia="仿宋_GB2312" w:hAnsi="仿宋" w:hint="eastAsia"/>
          <w:sz w:val="32"/>
          <w:szCs w:val="32"/>
        </w:rPr>
        <w:t>积极引导</w:t>
      </w:r>
      <w:r w:rsidR="004B214B" w:rsidRPr="004B214B">
        <w:rPr>
          <w:rFonts w:ascii="仿宋_GB2312" w:eastAsia="仿宋_GB2312" w:hAnsi="仿宋" w:hint="eastAsia"/>
          <w:sz w:val="32"/>
          <w:szCs w:val="32"/>
        </w:rPr>
        <w:t>市场主体利用存量用地建设安居型商品房和人才住房</w:t>
      </w:r>
      <w:r w:rsidR="00300194">
        <w:rPr>
          <w:rFonts w:ascii="仿宋_GB2312" w:eastAsia="仿宋_GB2312" w:hAnsi="仿宋" w:hint="eastAsia"/>
          <w:sz w:val="32"/>
          <w:szCs w:val="32"/>
        </w:rPr>
        <w:t>；</w:t>
      </w:r>
      <w:r w:rsidR="008C1855">
        <w:rPr>
          <w:rFonts w:ascii="仿宋_GB2312" w:eastAsia="仿宋_GB2312" w:hAnsi="仿宋" w:hint="eastAsia"/>
          <w:sz w:val="32"/>
          <w:szCs w:val="32"/>
        </w:rPr>
        <w:t>同时</w:t>
      </w:r>
      <w:r w:rsidR="00046AD9">
        <w:rPr>
          <w:rFonts w:ascii="仿宋_GB2312" w:eastAsia="仿宋_GB2312" w:hAnsi="仿宋" w:hint="eastAsia"/>
          <w:sz w:val="32"/>
          <w:szCs w:val="32"/>
        </w:rPr>
        <w:t>，</w:t>
      </w:r>
      <w:r w:rsidR="00CB036A">
        <w:rPr>
          <w:rFonts w:ascii="仿宋_GB2312" w:eastAsia="仿宋_GB2312" w:hAnsi="仿宋" w:hint="eastAsia"/>
          <w:sz w:val="32"/>
          <w:szCs w:val="32"/>
        </w:rPr>
        <w:t>在扩大</w:t>
      </w:r>
      <w:r w:rsidR="002731EB" w:rsidRPr="002731EB">
        <w:rPr>
          <w:rFonts w:ascii="仿宋_GB2312" w:eastAsia="仿宋_GB2312" w:hAnsi="仿宋" w:hint="eastAsia"/>
          <w:sz w:val="32"/>
          <w:szCs w:val="32"/>
        </w:rPr>
        <w:t>公用设施、市政设施</w:t>
      </w:r>
      <w:r w:rsidR="00884CFF">
        <w:rPr>
          <w:rFonts w:ascii="仿宋_GB2312" w:eastAsia="仿宋_GB2312" w:hAnsi="仿宋" w:hint="eastAsia"/>
          <w:sz w:val="32"/>
          <w:szCs w:val="32"/>
        </w:rPr>
        <w:t>、交通设施</w:t>
      </w:r>
      <w:r w:rsidR="002731EB">
        <w:rPr>
          <w:rFonts w:ascii="仿宋_GB2312" w:eastAsia="仿宋_GB2312" w:hAnsi="仿宋" w:hint="eastAsia"/>
          <w:sz w:val="32"/>
          <w:szCs w:val="32"/>
        </w:rPr>
        <w:t>等</w:t>
      </w:r>
      <w:r w:rsidR="00CB036A">
        <w:rPr>
          <w:rFonts w:ascii="仿宋_GB2312" w:eastAsia="仿宋_GB2312" w:hAnsi="仿宋" w:hint="eastAsia"/>
          <w:sz w:val="32"/>
          <w:szCs w:val="32"/>
        </w:rPr>
        <w:t>有偿使用</w:t>
      </w:r>
      <w:r w:rsidR="008706F9">
        <w:rPr>
          <w:rFonts w:ascii="仿宋_GB2312" w:eastAsia="仿宋_GB2312" w:hAnsi="仿宋" w:hint="eastAsia"/>
          <w:sz w:val="32"/>
          <w:szCs w:val="32"/>
        </w:rPr>
        <w:t>范围</w:t>
      </w:r>
      <w:r w:rsidR="00CB036A">
        <w:rPr>
          <w:rFonts w:ascii="仿宋_GB2312" w:eastAsia="仿宋_GB2312" w:hAnsi="仿宋" w:hint="eastAsia"/>
          <w:sz w:val="32"/>
          <w:szCs w:val="32"/>
        </w:rPr>
        <w:t>的前提下，进一步降低其</w:t>
      </w:r>
      <w:r w:rsidR="002731EB" w:rsidRPr="00D96462">
        <w:rPr>
          <w:rFonts w:ascii="仿宋_GB2312" w:eastAsia="仿宋_GB2312" w:hAnsi="仿宋" w:hint="eastAsia"/>
          <w:sz w:val="32"/>
          <w:szCs w:val="32"/>
        </w:rPr>
        <w:t>地价成本</w:t>
      </w:r>
      <w:r w:rsidR="00D96462">
        <w:rPr>
          <w:rFonts w:ascii="仿宋_GB2312" w:eastAsia="仿宋_GB2312" w:hAnsi="仿宋" w:hint="eastAsia"/>
          <w:sz w:val="32"/>
          <w:szCs w:val="32"/>
        </w:rPr>
        <w:t>。</w:t>
      </w:r>
    </w:p>
    <w:p w:rsidR="00F8525A" w:rsidRDefault="00E85CA6" w:rsidP="006B050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6B050D">
        <w:rPr>
          <w:rFonts w:ascii="楷体_GB2312" w:eastAsia="楷体_GB2312" w:hAnsi="楷体" w:hint="eastAsia"/>
          <w:sz w:val="32"/>
          <w:szCs w:val="32"/>
        </w:rPr>
        <w:t>五</w:t>
      </w:r>
      <w:r w:rsidR="00F8525A" w:rsidRPr="006B050D">
        <w:rPr>
          <w:rFonts w:ascii="楷体_GB2312" w:eastAsia="楷体_GB2312" w:hAnsi="楷体" w:hint="eastAsia"/>
          <w:sz w:val="32"/>
          <w:szCs w:val="32"/>
        </w:rPr>
        <w:t>是鼓励土地集约利用</w:t>
      </w:r>
      <w:r w:rsidR="00F8525A" w:rsidRPr="00D37E40">
        <w:rPr>
          <w:rFonts w:ascii="楷体" w:eastAsia="楷体" w:hAnsi="楷体" w:hint="eastAsia"/>
          <w:sz w:val="32"/>
          <w:szCs w:val="32"/>
        </w:rPr>
        <w:t>。</w:t>
      </w:r>
      <w:r w:rsidR="00046AD9">
        <w:rPr>
          <w:rFonts w:ascii="仿宋_GB2312" w:eastAsia="仿宋_GB2312" w:hAnsi="仿宋" w:hint="eastAsia"/>
          <w:sz w:val="32"/>
          <w:szCs w:val="32"/>
        </w:rPr>
        <w:t>一方面，鼓励产业用地</w:t>
      </w:r>
      <w:r w:rsidR="008C1855">
        <w:rPr>
          <w:rFonts w:ascii="仿宋_GB2312" w:eastAsia="仿宋_GB2312" w:hAnsi="仿宋" w:hint="eastAsia"/>
          <w:sz w:val="32"/>
          <w:szCs w:val="32"/>
        </w:rPr>
        <w:t>节约</w:t>
      </w:r>
      <w:r w:rsidR="00046AD9">
        <w:rPr>
          <w:rFonts w:ascii="仿宋_GB2312" w:eastAsia="仿宋_GB2312" w:hAnsi="仿宋" w:hint="eastAsia"/>
          <w:sz w:val="32"/>
          <w:szCs w:val="32"/>
        </w:rPr>
        <w:t>集约高效利用，</w:t>
      </w:r>
      <w:r w:rsidR="00F8525A" w:rsidRPr="007A26BB">
        <w:rPr>
          <w:rFonts w:ascii="仿宋_GB2312" w:eastAsia="仿宋_GB2312" w:hAnsi="仿宋" w:hint="eastAsia"/>
          <w:sz w:val="32"/>
          <w:szCs w:val="32"/>
        </w:rPr>
        <w:t>对产业用地提高容积率增加自用工业厂房</w:t>
      </w:r>
      <w:r w:rsidR="00300194" w:rsidRPr="007A26BB">
        <w:rPr>
          <w:rFonts w:ascii="仿宋_GB2312" w:eastAsia="仿宋_GB2312" w:hAnsi="仿宋" w:hint="eastAsia"/>
          <w:sz w:val="32"/>
          <w:szCs w:val="32"/>
        </w:rPr>
        <w:t>的</w:t>
      </w:r>
      <w:r w:rsidR="00300194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="00F8525A" w:rsidRPr="007A26BB">
        <w:rPr>
          <w:rFonts w:ascii="仿宋_GB2312" w:eastAsia="仿宋_GB2312" w:hAnsi="仿宋" w:hint="eastAsia"/>
          <w:sz w:val="32"/>
          <w:szCs w:val="32"/>
        </w:rPr>
        <w:t>不计收</w:t>
      </w:r>
      <w:proofErr w:type="gramEnd"/>
      <w:r w:rsidR="00F8525A" w:rsidRPr="007A26BB">
        <w:rPr>
          <w:rFonts w:ascii="仿宋_GB2312" w:eastAsia="仿宋_GB2312" w:hAnsi="仿宋" w:hint="eastAsia"/>
          <w:sz w:val="32"/>
          <w:szCs w:val="32"/>
        </w:rPr>
        <w:t>地价</w:t>
      </w:r>
      <w:r w:rsidR="00280949">
        <w:rPr>
          <w:rFonts w:ascii="仿宋_GB2312" w:eastAsia="仿宋_GB2312" w:hAnsi="仿宋" w:hint="eastAsia"/>
          <w:sz w:val="32"/>
          <w:szCs w:val="32"/>
        </w:rPr>
        <w:t>。</w:t>
      </w:r>
      <w:r w:rsidR="00046AD9">
        <w:rPr>
          <w:rFonts w:ascii="仿宋_GB2312" w:eastAsia="仿宋_GB2312" w:hAnsi="仿宋" w:hint="eastAsia"/>
          <w:sz w:val="32"/>
          <w:szCs w:val="32"/>
        </w:rPr>
        <w:t>另一方面，</w:t>
      </w:r>
      <w:r w:rsidR="00046AD9" w:rsidRPr="00DF1BF9">
        <w:rPr>
          <w:rFonts w:ascii="仿宋_GB2312" w:eastAsia="仿宋_GB2312" w:hAnsi="仿宋" w:hint="eastAsia"/>
          <w:sz w:val="32"/>
          <w:szCs w:val="32"/>
        </w:rPr>
        <w:t>进一步加大对立体空间开发利用的支持</w:t>
      </w:r>
      <w:r w:rsidR="00046AD9">
        <w:rPr>
          <w:rFonts w:ascii="仿宋_GB2312" w:eastAsia="仿宋_GB2312" w:hAnsi="仿宋" w:hint="eastAsia"/>
          <w:sz w:val="32"/>
          <w:szCs w:val="32"/>
        </w:rPr>
        <w:t>，</w:t>
      </w:r>
      <w:r w:rsidR="00DF1BF9" w:rsidRPr="00DF1BF9">
        <w:rPr>
          <w:rFonts w:ascii="仿宋_GB2312" w:eastAsia="仿宋_GB2312" w:hAnsi="仿宋" w:hint="eastAsia"/>
          <w:sz w:val="32"/>
          <w:szCs w:val="32"/>
        </w:rPr>
        <w:t>地下空间</w:t>
      </w:r>
      <w:r w:rsidR="00A00ED1">
        <w:rPr>
          <w:rFonts w:ascii="仿宋_GB2312" w:eastAsia="仿宋_GB2312" w:hAnsi="仿宋" w:hint="eastAsia"/>
          <w:sz w:val="32"/>
          <w:szCs w:val="32"/>
        </w:rPr>
        <w:t>可</w:t>
      </w:r>
      <w:r w:rsidR="00300194">
        <w:rPr>
          <w:rFonts w:ascii="仿宋_GB2312" w:eastAsia="仿宋_GB2312" w:hAnsi="仿宋" w:hint="eastAsia"/>
          <w:sz w:val="32"/>
          <w:szCs w:val="32"/>
        </w:rPr>
        <w:t>分别</w:t>
      </w:r>
      <w:r w:rsidR="00DF1BF9">
        <w:rPr>
          <w:rFonts w:ascii="仿宋_GB2312" w:eastAsia="仿宋_GB2312" w:hAnsi="仿宋" w:hint="eastAsia"/>
          <w:sz w:val="32"/>
          <w:szCs w:val="32"/>
        </w:rPr>
        <w:t>适用0.1或0.3的</w:t>
      </w:r>
      <w:r w:rsidR="00A00ED1">
        <w:rPr>
          <w:rFonts w:ascii="仿宋_GB2312" w:eastAsia="仿宋_GB2312" w:hAnsi="仿宋" w:hint="eastAsia"/>
          <w:sz w:val="32"/>
          <w:szCs w:val="32"/>
        </w:rPr>
        <w:t>地价</w:t>
      </w:r>
      <w:r w:rsidR="00DF1BF9" w:rsidRPr="00DF1BF9">
        <w:rPr>
          <w:rFonts w:ascii="仿宋_GB2312" w:eastAsia="仿宋_GB2312" w:hAnsi="仿宋" w:hint="eastAsia"/>
          <w:sz w:val="32"/>
          <w:szCs w:val="32"/>
        </w:rPr>
        <w:t>修正系数</w:t>
      </w:r>
      <w:r w:rsidR="00046AD9">
        <w:rPr>
          <w:rFonts w:ascii="仿宋_GB2312" w:eastAsia="仿宋_GB2312" w:hAnsi="仿宋" w:hint="eastAsia"/>
          <w:sz w:val="32"/>
          <w:szCs w:val="32"/>
        </w:rPr>
        <w:t>。</w:t>
      </w:r>
    </w:p>
    <w:p w:rsidR="00A40611" w:rsidRDefault="00A5618E" w:rsidP="006B050D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6B050D">
        <w:rPr>
          <w:rFonts w:ascii="楷体_GB2312" w:eastAsia="楷体_GB2312" w:hAnsi="楷体" w:hint="eastAsia"/>
          <w:sz w:val="32"/>
          <w:szCs w:val="32"/>
        </w:rPr>
        <w:t>六是实现地价智能化测算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A40611">
        <w:rPr>
          <w:rFonts w:ascii="仿宋_GB2312" w:eastAsia="仿宋_GB2312" w:hAnsi="仿宋" w:hint="eastAsia"/>
          <w:sz w:val="32"/>
          <w:szCs w:val="32"/>
        </w:rPr>
        <w:t>简化了地价测算规则，</w:t>
      </w:r>
      <w:r w:rsidR="009A4754">
        <w:rPr>
          <w:rFonts w:ascii="仿宋_GB2312" w:eastAsia="仿宋_GB2312" w:hAnsi="仿宋" w:hint="eastAsia"/>
          <w:sz w:val="32"/>
          <w:szCs w:val="32"/>
        </w:rPr>
        <w:t>优化</w:t>
      </w:r>
      <w:r w:rsidR="00A40611">
        <w:rPr>
          <w:rFonts w:ascii="仿宋_GB2312" w:eastAsia="仿宋_GB2312" w:hAnsi="仿宋" w:hint="eastAsia"/>
          <w:sz w:val="32"/>
          <w:szCs w:val="32"/>
        </w:rPr>
        <w:t>了地价测算平台，实现</w:t>
      </w:r>
      <w:r w:rsidR="009A4754">
        <w:rPr>
          <w:rFonts w:ascii="仿宋_GB2312" w:eastAsia="仿宋_GB2312" w:hAnsi="仿宋" w:hint="eastAsia"/>
          <w:sz w:val="32"/>
          <w:szCs w:val="32"/>
        </w:rPr>
        <w:t>了</w:t>
      </w:r>
      <w:r w:rsidR="00A40611">
        <w:rPr>
          <w:rFonts w:ascii="仿宋_GB2312" w:eastAsia="仿宋_GB2312" w:hAnsi="仿宋" w:hint="eastAsia"/>
          <w:sz w:val="32"/>
          <w:szCs w:val="32"/>
        </w:rPr>
        <w:t>地价测算的自动化、智能化和便民化，</w:t>
      </w:r>
      <w:r w:rsidR="009A4754">
        <w:rPr>
          <w:rFonts w:ascii="仿宋_GB2312" w:eastAsia="仿宋_GB2312" w:hAnsi="仿宋" w:hint="eastAsia"/>
          <w:sz w:val="32"/>
          <w:szCs w:val="32"/>
        </w:rPr>
        <w:t>让地价测算不再神秘。无论市区任何部门任何人，只要对同一项目测算地价，结果都是唯一的</w:t>
      </w:r>
      <w:r w:rsidR="001A4DBE">
        <w:rPr>
          <w:rFonts w:ascii="仿宋_GB2312" w:eastAsia="仿宋_GB2312" w:hAnsi="仿宋" w:hint="eastAsia"/>
          <w:sz w:val="32"/>
          <w:szCs w:val="32"/>
        </w:rPr>
        <w:t>。同时，大幅压缩了地价测算时限，个案宗地地价的测算时间节省90%以上，极大</w:t>
      </w:r>
      <w:r w:rsidR="00A40611" w:rsidRPr="00B90005">
        <w:rPr>
          <w:rFonts w:ascii="仿宋_GB2312" w:eastAsia="仿宋_GB2312" w:hAnsi="Calibri" w:hint="eastAsia"/>
          <w:sz w:val="32"/>
          <w:szCs w:val="32"/>
        </w:rPr>
        <w:t>提</w:t>
      </w:r>
      <w:r w:rsidR="00AF290E">
        <w:rPr>
          <w:rFonts w:ascii="仿宋_GB2312" w:eastAsia="仿宋_GB2312" w:hAnsi="Calibri" w:hint="eastAsia"/>
          <w:sz w:val="32"/>
          <w:szCs w:val="32"/>
        </w:rPr>
        <w:t>升</w:t>
      </w:r>
      <w:r w:rsidR="001A4DBE">
        <w:rPr>
          <w:rFonts w:ascii="仿宋_GB2312" w:eastAsia="仿宋_GB2312" w:hAnsi="Calibri" w:hint="eastAsia"/>
          <w:sz w:val="32"/>
          <w:szCs w:val="32"/>
        </w:rPr>
        <w:t>了</w:t>
      </w:r>
      <w:r w:rsidR="00A40611" w:rsidRPr="00B90005">
        <w:rPr>
          <w:rFonts w:ascii="仿宋_GB2312" w:eastAsia="仿宋_GB2312" w:hAnsi="Calibri" w:hint="eastAsia"/>
          <w:sz w:val="32"/>
          <w:szCs w:val="32"/>
        </w:rPr>
        <w:t>土地管理效率</w:t>
      </w:r>
      <w:r w:rsidR="00A40611">
        <w:rPr>
          <w:rFonts w:ascii="仿宋_GB2312" w:eastAsia="仿宋_GB2312" w:hAnsi="Calibri" w:hint="eastAsia"/>
          <w:sz w:val="32"/>
          <w:szCs w:val="32"/>
        </w:rPr>
        <w:t>。</w:t>
      </w:r>
    </w:p>
    <w:p w:rsidR="00280949" w:rsidRDefault="00A5618E" w:rsidP="006B050D">
      <w:pPr>
        <w:spacing w:line="560" w:lineRule="exact"/>
        <w:ind w:firstLineChars="200" w:firstLine="640"/>
        <w:outlineLvl w:val="1"/>
        <w:rPr>
          <w:rFonts w:ascii="仿宋_GB2312" w:eastAsia="仿宋_GB2312" w:hAnsi="仿宋"/>
          <w:sz w:val="32"/>
          <w:szCs w:val="32"/>
        </w:rPr>
      </w:pPr>
      <w:r w:rsidRPr="006B050D">
        <w:rPr>
          <w:rFonts w:ascii="楷体_GB2312" w:eastAsia="楷体_GB2312" w:hAnsi="楷体" w:hint="eastAsia"/>
          <w:sz w:val="32"/>
          <w:szCs w:val="32"/>
        </w:rPr>
        <w:t>七</w:t>
      </w:r>
      <w:r w:rsidR="00951F2E" w:rsidRPr="006B050D">
        <w:rPr>
          <w:rFonts w:ascii="楷体_GB2312" w:eastAsia="楷体_GB2312" w:hAnsi="楷体" w:hint="eastAsia"/>
          <w:sz w:val="32"/>
          <w:szCs w:val="32"/>
        </w:rPr>
        <w:t>是</w:t>
      </w:r>
      <w:r w:rsidR="00F8525A" w:rsidRPr="006B050D">
        <w:rPr>
          <w:rFonts w:ascii="楷体_GB2312" w:eastAsia="楷体_GB2312" w:hAnsi="楷体" w:hint="eastAsia"/>
          <w:sz w:val="32"/>
          <w:szCs w:val="32"/>
        </w:rPr>
        <w:t>做好</w:t>
      </w:r>
      <w:r w:rsidR="001A4DBE">
        <w:rPr>
          <w:rFonts w:ascii="楷体_GB2312" w:eastAsia="楷体_GB2312" w:hAnsi="楷体" w:hint="eastAsia"/>
          <w:sz w:val="32"/>
          <w:szCs w:val="32"/>
        </w:rPr>
        <w:t>城市更新地价的</w:t>
      </w:r>
      <w:r w:rsidR="00F8525A" w:rsidRPr="006B050D">
        <w:rPr>
          <w:rFonts w:ascii="楷体_GB2312" w:eastAsia="楷体_GB2312" w:hAnsi="楷体" w:hint="eastAsia"/>
          <w:sz w:val="32"/>
          <w:szCs w:val="32"/>
        </w:rPr>
        <w:t>有机衔接</w:t>
      </w:r>
      <w:r w:rsidR="004E56F8" w:rsidRPr="008E3AC1">
        <w:rPr>
          <w:rFonts w:ascii="楷体" w:eastAsia="楷体" w:hAnsi="楷体" w:hint="eastAsia"/>
          <w:sz w:val="32"/>
          <w:szCs w:val="32"/>
        </w:rPr>
        <w:t>。</w:t>
      </w:r>
      <w:r w:rsidR="00F8525A">
        <w:rPr>
          <w:rFonts w:ascii="仿宋_GB2312" w:eastAsia="仿宋_GB2312" w:hAnsi="仿宋" w:hint="eastAsia"/>
          <w:sz w:val="32"/>
          <w:szCs w:val="32"/>
        </w:rPr>
        <w:t>考虑到城市更新项目周期</w:t>
      </w:r>
      <w:r w:rsidR="00884CFF">
        <w:rPr>
          <w:rFonts w:ascii="仿宋_GB2312" w:eastAsia="仿宋_GB2312" w:hAnsi="仿宋" w:hint="eastAsia"/>
          <w:sz w:val="32"/>
          <w:szCs w:val="32"/>
        </w:rPr>
        <w:t>比较</w:t>
      </w:r>
      <w:r w:rsidR="00F8525A">
        <w:rPr>
          <w:rFonts w:ascii="仿宋_GB2312" w:eastAsia="仿宋_GB2312" w:hAnsi="仿宋" w:hint="eastAsia"/>
          <w:sz w:val="32"/>
          <w:szCs w:val="32"/>
        </w:rPr>
        <w:t>长，</w:t>
      </w:r>
      <w:r w:rsidR="00404B89" w:rsidRPr="00404B89">
        <w:rPr>
          <w:rFonts w:ascii="仿宋_GB2312" w:eastAsia="仿宋_GB2312" w:hAnsi="仿宋" w:hint="eastAsia"/>
          <w:sz w:val="32"/>
          <w:szCs w:val="32"/>
        </w:rPr>
        <w:t>对规则发布前已列入计划的城市更新项目，自规则发布之日起6个月内申请并符合地价测算条件的，地价计收标准仍按照原有规定执行</w:t>
      </w:r>
      <w:r w:rsidR="00280949">
        <w:rPr>
          <w:rFonts w:ascii="仿宋_GB2312" w:eastAsia="仿宋_GB2312" w:hAnsi="仿宋" w:hint="eastAsia"/>
          <w:sz w:val="32"/>
          <w:szCs w:val="32"/>
        </w:rPr>
        <w:t>，确保</w:t>
      </w:r>
      <w:r w:rsidR="00280949" w:rsidRPr="00404B89">
        <w:rPr>
          <w:rFonts w:ascii="仿宋_GB2312" w:eastAsia="仿宋_GB2312" w:hAnsi="仿宋" w:hint="eastAsia"/>
          <w:sz w:val="32"/>
          <w:szCs w:val="32"/>
        </w:rPr>
        <w:t>地价水平平稳过渡</w:t>
      </w:r>
      <w:r w:rsidR="00280949">
        <w:rPr>
          <w:rFonts w:ascii="仿宋_GB2312" w:eastAsia="仿宋_GB2312" w:hAnsi="仿宋" w:hint="eastAsia"/>
          <w:sz w:val="32"/>
          <w:szCs w:val="32"/>
        </w:rPr>
        <w:t>和顺畅衔接。</w:t>
      </w:r>
    </w:p>
    <w:p w:rsidR="008C1855" w:rsidRDefault="008562D4" w:rsidP="006B050D">
      <w:pPr>
        <w:spacing w:line="560" w:lineRule="exact"/>
        <w:ind w:firstLineChars="200" w:firstLine="640"/>
        <w:outlineLvl w:val="1"/>
        <w:rPr>
          <w:rFonts w:ascii="仿宋_GB2312" w:eastAsia="仿宋_GB2312" w:hAnsi="仿宋" w:cs="Times New Roman"/>
          <w:sz w:val="32"/>
          <w:szCs w:val="32"/>
        </w:rPr>
      </w:pPr>
      <w:r w:rsidRPr="00C7776F">
        <w:rPr>
          <w:rFonts w:ascii="仿宋_GB2312" w:eastAsia="仿宋_GB2312" w:hAnsi="仿宋" w:cs="Times New Roman" w:hint="eastAsia"/>
          <w:sz w:val="32"/>
          <w:szCs w:val="32"/>
        </w:rPr>
        <w:lastRenderedPageBreak/>
        <w:t>《</w:t>
      </w:r>
      <w:r w:rsidR="0097302F">
        <w:rPr>
          <w:rFonts w:ascii="仿宋_GB2312" w:eastAsia="仿宋_GB2312" w:hAnsi="仿宋" w:cs="Times New Roman" w:hint="eastAsia"/>
          <w:sz w:val="32"/>
          <w:szCs w:val="32"/>
        </w:rPr>
        <w:t>深圳市</w:t>
      </w:r>
      <w:r w:rsidRPr="00C7776F">
        <w:rPr>
          <w:rFonts w:ascii="仿宋_GB2312" w:eastAsia="仿宋_GB2312" w:hAnsi="仿宋" w:cs="Times New Roman" w:hint="eastAsia"/>
          <w:sz w:val="32"/>
          <w:szCs w:val="32"/>
        </w:rPr>
        <w:t>地价测算规则》</w:t>
      </w:r>
      <w:r>
        <w:rPr>
          <w:rFonts w:ascii="仿宋_GB2312" w:eastAsia="仿宋_GB2312" w:hAnsi="仿宋" w:cs="Times New Roman" w:hint="eastAsia"/>
          <w:sz w:val="32"/>
          <w:szCs w:val="32"/>
        </w:rPr>
        <w:t>的发布实施，是</w:t>
      </w:r>
      <w:r w:rsidR="0082091D">
        <w:rPr>
          <w:rFonts w:ascii="仿宋_GB2312" w:eastAsia="仿宋_GB2312" w:hAnsi="仿宋" w:cs="Times New Roman" w:hint="eastAsia"/>
          <w:sz w:val="32"/>
          <w:szCs w:val="32"/>
        </w:rPr>
        <w:t>我市</w:t>
      </w:r>
      <w:r>
        <w:rPr>
          <w:rFonts w:ascii="仿宋_GB2312" w:eastAsia="仿宋_GB2312" w:hAnsi="仿宋" w:cs="Times New Roman" w:hint="eastAsia"/>
          <w:sz w:val="32"/>
          <w:szCs w:val="32"/>
        </w:rPr>
        <w:t>落实先行示范区建设、深化自然资源</w:t>
      </w:r>
      <w:r w:rsidR="009229E5">
        <w:rPr>
          <w:rFonts w:ascii="仿宋_GB2312" w:eastAsia="仿宋_GB2312" w:hAnsi="仿宋" w:cs="Times New Roman" w:hint="eastAsia"/>
          <w:sz w:val="32"/>
          <w:szCs w:val="32"/>
        </w:rPr>
        <w:t>管理</w:t>
      </w:r>
      <w:r>
        <w:rPr>
          <w:rFonts w:ascii="仿宋_GB2312" w:eastAsia="仿宋_GB2312" w:hAnsi="仿宋" w:cs="Times New Roman" w:hint="eastAsia"/>
          <w:sz w:val="32"/>
          <w:szCs w:val="32"/>
        </w:rPr>
        <w:t>制度改革的重要举措，接下来，我们将</w:t>
      </w:r>
      <w:r w:rsidR="00CE6C08">
        <w:rPr>
          <w:rFonts w:ascii="仿宋_GB2312" w:eastAsia="仿宋_GB2312" w:hAnsi="仿宋" w:cs="Times New Roman" w:hint="eastAsia"/>
          <w:sz w:val="32"/>
          <w:szCs w:val="32"/>
        </w:rPr>
        <w:t>继续</w:t>
      </w:r>
      <w:r w:rsidR="001A4DBE">
        <w:rPr>
          <w:rFonts w:ascii="仿宋_GB2312" w:eastAsia="仿宋_GB2312" w:hAnsi="仿宋" w:cs="Times New Roman" w:hint="eastAsia"/>
          <w:sz w:val="32"/>
          <w:szCs w:val="32"/>
        </w:rPr>
        <w:t>按照建设先行示范区的部署要求，</w:t>
      </w:r>
      <w:r w:rsidR="00CE6C08">
        <w:rPr>
          <w:rFonts w:ascii="仿宋_GB2312" w:eastAsia="仿宋_GB2312" w:hAnsi="仿宋" w:cs="Times New Roman" w:hint="eastAsia"/>
          <w:sz w:val="32"/>
          <w:szCs w:val="32"/>
        </w:rPr>
        <w:t>改革创新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CE6C08">
        <w:rPr>
          <w:rFonts w:ascii="仿宋_GB2312" w:eastAsia="仿宋_GB2312" w:hAnsi="仿宋" w:cs="Times New Roman" w:hint="eastAsia"/>
          <w:sz w:val="32"/>
          <w:szCs w:val="32"/>
        </w:rPr>
        <w:t>不断</w:t>
      </w:r>
      <w:r w:rsidR="00AF31FF">
        <w:rPr>
          <w:rFonts w:ascii="仿宋_GB2312" w:eastAsia="仿宋_GB2312" w:hAnsi="仿宋" w:cs="Times New Roman" w:hint="eastAsia"/>
          <w:sz w:val="32"/>
          <w:szCs w:val="32"/>
        </w:rPr>
        <w:t>完善自然资源管理制度体系，为深圳的城市发展提供有力保障，也为全国其他城市提供“深圳方案”。</w:t>
      </w:r>
    </w:p>
    <w:p w:rsidR="00E8257C" w:rsidRPr="00D37E40" w:rsidRDefault="00E8257C" w:rsidP="006B050D">
      <w:pPr>
        <w:spacing w:line="560" w:lineRule="exact"/>
        <w:outlineLvl w:val="1"/>
        <w:rPr>
          <w:rFonts w:ascii="仿宋_GB2312" w:eastAsia="仿宋_GB2312" w:hAnsi="仿宋" w:cs="Times New Roman"/>
          <w:bCs/>
          <w:sz w:val="32"/>
          <w:szCs w:val="32"/>
        </w:rPr>
      </w:pPr>
    </w:p>
    <w:sectPr w:rsidR="00E8257C" w:rsidRPr="00D37E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80" w:rsidRDefault="00BD6680" w:rsidP="009C2DBB">
      <w:r>
        <w:separator/>
      </w:r>
    </w:p>
  </w:endnote>
  <w:endnote w:type="continuationSeparator" w:id="0">
    <w:p w:rsidR="00BD6680" w:rsidRDefault="00BD6680" w:rsidP="009C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2846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7265F" w:rsidRPr="0067265F" w:rsidRDefault="0067265F">
        <w:pPr>
          <w:pStyle w:val="a6"/>
          <w:jc w:val="center"/>
          <w:rPr>
            <w:sz w:val="24"/>
          </w:rPr>
        </w:pPr>
        <w:r w:rsidRPr="0067265F">
          <w:rPr>
            <w:sz w:val="24"/>
          </w:rPr>
          <w:fldChar w:fldCharType="begin"/>
        </w:r>
        <w:r w:rsidRPr="0067265F">
          <w:rPr>
            <w:sz w:val="24"/>
          </w:rPr>
          <w:instrText>PAGE   \* MERGEFORMAT</w:instrText>
        </w:r>
        <w:r w:rsidRPr="0067265F">
          <w:rPr>
            <w:sz w:val="24"/>
          </w:rPr>
          <w:fldChar w:fldCharType="separate"/>
        </w:r>
        <w:r w:rsidR="0097302F" w:rsidRPr="0097302F">
          <w:rPr>
            <w:noProof/>
            <w:sz w:val="24"/>
            <w:lang w:val="zh-CN"/>
          </w:rPr>
          <w:t>4</w:t>
        </w:r>
        <w:r w:rsidRPr="0067265F">
          <w:rPr>
            <w:sz w:val="24"/>
          </w:rPr>
          <w:fldChar w:fldCharType="end"/>
        </w:r>
      </w:p>
    </w:sdtContent>
  </w:sdt>
  <w:p w:rsidR="0067265F" w:rsidRDefault="006726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80" w:rsidRDefault="00BD6680" w:rsidP="009C2DBB">
      <w:r>
        <w:separator/>
      </w:r>
    </w:p>
  </w:footnote>
  <w:footnote w:type="continuationSeparator" w:id="0">
    <w:p w:rsidR="00BD6680" w:rsidRDefault="00BD6680" w:rsidP="009C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8A"/>
    <w:rsid w:val="00000DAF"/>
    <w:rsid w:val="00010DE4"/>
    <w:rsid w:val="00017A02"/>
    <w:rsid w:val="00023BA3"/>
    <w:rsid w:val="000240A9"/>
    <w:rsid w:val="00026275"/>
    <w:rsid w:val="0003242E"/>
    <w:rsid w:val="000433CE"/>
    <w:rsid w:val="00046AD9"/>
    <w:rsid w:val="00047641"/>
    <w:rsid w:val="00050B3D"/>
    <w:rsid w:val="00051050"/>
    <w:rsid w:val="00052B5B"/>
    <w:rsid w:val="00057F80"/>
    <w:rsid w:val="00062C7C"/>
    <w:rsid w:val="00076551"/>
    <w:rsid w:val="00082EF6"/>
    <w:rsid w:val="00084C47"/>
    <w:rsid w:val="0009240B"/>
    <w:rsid w:val="000958E3"/>
    <w:rsid w:val="000A18F8"/>
    <w:rsid w:val="000A246C"/>
    <w:rsid w:val="000C6B3B"/>
    <w:rsid w:val="000D0C87"/>
    <w:rsid w:val="000D5174"/>
    <w:rsid w:val="000E281E"/>
    <w:rsid w:val="000E397F"/>
    <w:rsid w:val="000F07FA"/>
    <w:rsid w:val="000F563A"/>
    <w:rsid w:val="00101673"/>
    <w:rsid w:val="00103E58"/>
    <w:rsid w:val="00106C91"/>
    <w:rsid w:val="0012191F"/>
    <w:rsid w:val="00126301"/>
    <w:rsid w:val="001338B7"/>
    <w:rsid w:val="0013408B"/>
    <w:rsid w:val="00146127"/>
    <w:rsid w:val="00150C2D"/>
    <w:rsid w:val="001539F7"/>
    <w:rsid w:val="001637F4"/>
    <w:rsid w:val="00167E6A"/>
    <w:rsid w:val="001A1DF3"/>
    <w:rsid w:val="001A4DBE"/>
    <w:rsid w:val="001B5B28"/>
    <w:rsid w:val="001C0D53"/>
    <w:rsid w:val="001C5374"/>
    <w:rsid w:val="001C7608"/>
    <w:rsid w:val="001C7F50"/>
    <w:rsid w:val="001D1E82"/>
    <w:rsid w:val="001D75D6"/>
    <w:rsid w:val="001E4568"/>
    <w:rsid w:val="001F0AC1"/>
    <w:rsid w:val="00201445"/>
    <w:rsid w:val="002030DB"/>
    <w:rsid w:val="00224D2A"/>
    <w:rsid w:val="00226201"/>
    <w:rsid w:val="00264A36"/>
    <w:rsid w:val="002731EB"/>
    <w:rsid w:val="00280949"/>
    <w:rsid w:val="002861BE"/>
    <w:rsid w:val="00291E55"/>
    <w:rsid w:val="00294C6E"/>
    <w:rsid w:val="002A4B33"/>
    <w:rsid w:val="002A74EC"/>
    <w:rsid w:val="002E281E"/>
    <w:rsid w:val="002F0F7A"/>
    <w:rsid w:val="002F2B50"/>
    <w:rsid w:val="002F648C"/>
    <w:rsid w:val="00300194"/>
    <w:rsid w:val="003075B5"/>
    <w:rsid w:val="003274E6"/>
    <w:rsid w:val="00335ECF"/>
    <w:rsid w:val="0033798A"/>
    <w:rsid w:val="00342BE0"/>
    <w:rsid w:val="00342D30"/>
    <w:rsid w:val="0035042E"/>
    <w:rsid w:val="003525AB"/>
    <w:rsid w:val="003621DC"/>
    <w:rsid w:val="00362D7A"/>
    <w:rsid w:val="0037325C"/>
    <w:rsid w:val="00382CB0"/>
    <w:rsid w:val="00390FF8"/>
    <w:rsid w:val="003920C8"/>
    <w:rsid w:val="003931EF"/>
    <w:rsid w:val="003A41C7"/>
    <w:rsid w:val="003A6244"/>
    <w:rsid w:val="003C3D8D"/>
    <w:rsid w:val="003C46B1"/>
    <w:rsid w:val="003C57B2"/>
    <w:rsid w:val="003C5850"/>
    <w:rsid w:val="003D1033"/>
    <w:rsid w:val="003D5A48"/>
    <w:rsid w:val="003E053A"/>
    <w:rsid w:val="003E2F06"/>
    <w:rsid w:val="003E68C7"/>
    <w:rsid w:val="003E6EDF"/>
    <w:rsid w:val="003F1891"/>
    <w:rsid w:val="003F1B8D"/>
    <w:rsid w:val="00404B89"/>
    <w:rsid w:val="0040592C"/>
    <w:rsid w:val="004078B7"/>
    <w:rsid w:val="004130F4"/>
    <w:rsid w:val="0041529B"/>
    <w:rsid w:val="00425BD8"/>
    <w:rsid w:val="00432592"/>
    <w:rsid w:val="00436453"/>
    <w:rsid w:val="00440874"/>
    <w:rsid w:val="00460F77"/>
    <w:rsid w:val="00464D33"/>
    <w:rsid w:val="004658A1"/>
    <w:rsid w:val="004758DD"/>
    <w:rsid w:val="0049443A"/>
    <w:rsid w:val="00495122"/>
    <w:rsid w:val="004A03D4"/>
    <w:rsid w:val="004A5D91"/>
    <w:rsid w:val="004B11CA"/>
    <w:rsid w:val="004B214B"/>
    <w:rsid w:val="004B645B"/>
    <w:rsid w:val="004C5ABC"/>
    <w:rsid w:val="004D0169"/>
    <w:rsid w:val="004D019A"/>
    <w:rsid w:val="004E56F8"/>
    <w:rsid w:val="004E7D24"/>
    <w:rsid w:val="004F44E8"/>
    <w:rsid w:val="004F6096"/>
    <w:rsid w:val="00505DD8"/>
    <w:rsid w:val="005206E9"/>
    <w:rsid w:val="00521F44"/>
    <w:rsid w:val="00523F65"/>
    <w:rsid w:val="00530466"/>
    <w:rsid w:val="00531259"/>
    <w:rsid w:val="005370DA"/>
    <w:rsid w:val="00546B81"/>
    <w:rsid w:val="005471BD"/>
    <w:rsid w:val="00564537"/>
    <w:rsid w:val="005679BE"/>
    <w:rsid w:val="00570C20"/>
    <w:rsid w:val="00590DC4"/>
    <w:rsid w:val="005A291E"/>
    <w:rsid w:val="005A344A"/>
    <w:rsid w:val="005C04A4"/>
    <w:rsid w:val="005C68D7"/>
    <w:rsid w:val="005D6AD0"/>
    <w:rsid w:val="005E164F"/>
    <w:rsid w:val="005E200C"/>
    <w:rsid w:val="005E5CDA"/>
    <w:rsid w:val="005F478A"/>
    <w:rsid w:val="005F5BF7"/>
    <w:rsid w:val="0061203A"/>
    <w:rsid w:val="00612355"/>
    <w:rsid w:val="00623876"/>
    <w:rsid w:val="006238E4"/>
    <w:rsid w:val="00626C56"/>
    <w:rsid w:val="00630A43"/>
    <w:rsid w:val="006316CC"/>
    <w:rsid w:val="00636C9E"/>
    <w:rsid w:val="0063788D"/>
    <w:rsid w:val="0064475B"/>
    <w:rsid w:val="00644E19"/>
    <w:rsid w:val="00646CA0"/>
    <w:rsid w:val="006472D5"/>
    <w:rsid w:val="00650EFA"/>
    <w:rsid w:val="0067265F"/>
    <w:rsid w:val="006731FD"/>
    <w:rsid w:val="006A314D"/>
    <w:rsid w:val="006A60E7"/>
    <w:rsid w:val="006B02D3"/>
    <w:rsid w:val="006B050D"/>
    <w:rsid w:val="006B4120"/>
    <w:rsid w:val="006C03EC"/>
    <w:rsid w:val="006C701E"/>
    <w:rsid w:val="006D51EB"/>
    <w:rsid w:val="006F28A0"/>
    <w:rsid w:val="006F3261"/>
    <w:rsid w:val="00716B43"/>
    <w:rsid w:val="0073312E"/>
    <w:rsid w:val="00734B86"/>
    <w:rsid w:val="00737F12"/>
    <w:rsid w:val="00753978"/>
    <w:rsid w:val="00757F3E"/>
    <w:rsid w:val="00765382"/>
    <w:rsid w:val="00766549"/>
    <w:rsid w:val="007679A7"/>
    <w:rsid w:val="00767AF3"/>
    <w:rsid w:val="00770AB5"/>
    <w:rsid w:val="007723BB"/>
    <w:rsid w:val="007754A6"/>
    <w:rsid w:val="00777298"/>
    <w:rsid w:val="007804E0"/>
    <w:rsid w:val="0079185E"/>
    <w:rsid w:val="00792A34"/>
    <w:rsid w:val="007A26BB"/>
    <w:rsid w:val="007C5B38"/>
    <w:rsid w:val="007C5D4F"/>
    <w:rsid w:val="007D01D7"/>
    <w:rsid w:val="007E7475"/>
    <w:rsid w:val="007F641D"/>
    <w:rsid w:val="0082091D"/>
    <w:rsid w:val="0082400E"/>
    <w:rsid w:val="008242C9"/>
    <w:rsid w:val="00833969"/>
    <w:rsid w:val="008360DB"/>
    <w:rsid w:val="008416D1"/>
    <w:rsid w:val="00854B1E"/>
    <w:rsid w:val="008562D4"/>
    <w:rsid w:val="00857DD5"/>
    <w:rsid w:val="008706F9"/>
    <w:rsid w:val="00875EF2"/>
    <w:rsid w:val="00877D16"/>
    <w:rsid w:val="00884CFF"/>
    <w:rsid w:val="00886B1E"/>
    <w:rsid w:val="00896483"/>
    <w:rsid w:val="008A3FD4"/>
    <w:rsid w:val="008B2837"/>
    <w:rsid w:val="008B6C8F"/>
    <w:rsid w:val="008C1855"/>
    <w:rsid w:val="008C7EFE"/>
    <w:rsid w:val="008D3C7A"/>
    <w:rsid w:val="008E3AC1"/>
    <w:rsid w:val="008F2083"/>
    <w:rsid w:val="00902C73"/>
    <w:rsid w:val="00915546"/>
    <w:rsid w:val="009160FC"/>
    <w:rsid w:val="009229E5"/>
    <w:rsid w:val="0092310B"/>
    <w:rsid w:val="009447EF"/>
    <w:rsid w:val="00946461"/>
    <w:rsid w:val="00951F2E"/>
    <w:rsid w:val="009547D5"/>
    <w:rsid w:val="00960BEB"/>
    <w:rsid w:val="0096400C"/>
    <w:rsid w:val="00965AE3"/>
    <w:rsid w:val="00966BF7"/>
    <w:rsid w:val="00972D65"/>
    <w:rsid w:val="0097302F"/>
    <w:rsid w:val="00975C57"/>
    <w:rsid w:val="0099073F"/>
    <w:rsid w:val="009A101C"/>
    <w:rsid w:val="009A1AB9"/>
    <w:rsid w:val="009A4754"/>
    <w:rsid w:val="009B1CC2"/>
    <w:rsid w:val="009C1F19"/>
    <w:rsid w:val="009C2DBB"/>
    <w:rsid w:val="009C3BBD"/>
    <w:rsid w:val="009D2804"/>
    <w:rsid w:val="009E0662"/>
    <w:rsid w:val="009E1E0F"/>
    <w:rsid w:val="009E63EB"/>
    <w:rsid w:val="009E6609"/>
    <w:rsid w:val="009F6C42"/>
    <w:rsid w:val="00A00ED1"/>
    <w:rsid w:val="00A04346"/>
    <w:rsid w:val="00A16F34"/>
    <w:rsid w:val="00A23A56"/>
    <w:rsid w:val="00A26D1E"/>
    <w:rsid w:val="00A27B41"/>
    <w:rsid w:val="00A344B1"/>
    <w:rsid w:val="00A40611"/>
    <w:rsid w:val="00A51CE6"/>
    <w:rsid w:val="00A5618E"/>
    <w:rsid w:val="00A57126"/>
    <w:rsid w:val="00A63F16"/>
    <w:rsid w:val="00A66A83"/>
    <w:rsid w:val="00A67824"/>
    <w:rsid w:val="00A70AB7"/>
    <w:rsid w:val="00A73BE5"/>
    <w:rsid w:val="00A81117"/>
    <w:rsid w:val="00A83BED"/>
    <w:rsid w:val="00A85424"/>
    <w:rsid w:val="00A85A93"/>
    <w:rsid w:val="00A95E46"/>
    <w:rsid w:val="00AB7B91"/>
    <w:rsid w:val="00AC0AA7"/>
    <w:rsid w:val="00AC0C1A"/>
    <w:rsid w:val="00AC43AB"/>
    <w:rsid w:val="00AC6874"/>
    <w:rsid w:val="00AC6E34"/>
    <w:rsid w:val="00AC7726"/>
    <w:rsid w:val="00AD1D19"/>
    <w:rsid w:val="00AE32FC"/>
    <w:rsid w:val="00AE4427"/>
    <w:rsid w:val="00AF290E"/>
    <w:rsid w:val="00AF31FF"/>
    <w:rsid w:val="00AF49AC"/>
    <w:rsid w:val="00AF71EA"/>
    <w:rsid w:val="00B05663"/>
    <w:rsid w:val="00B11B22"/>
    <w:rsid w:val="00B20A89"/>
    <w:rsid w:val="00B2398A"/>
    <w:rsid w:val="00B26A36"/>
    <w:rsid w:val="00B342D0"/>
    <w:rsid w:val="00B54A65"/>
    <w:rsid w:val="00B60AFA"/>
    <w:rsid w:val="00B60C7F"/>
    <w:rsid w:val="00B704D7"/>
    <w:rsid w:val="00B711E1"/>
    <w:rsid w:val="00B8207B"/>
    <w:rsid w:val="00B82A7F"/>
    <w:rsid w:val="00B91B8E"/>
    <w:rsid w:val="00BB5186"/>
    <w:rsid w:val="00BC0579"/>
    <w:rsid w:val="00BC3EB6"/>
    <w:rsid w:val="00BC4364"/>
    <w:rsid w:val="00BD156F"/>
    <w:rsid w:val="00BD548B"/>
    <w:rsid w:val="00BD6680"/>
    <w:rsid w:val="00BE3C83"/>
    <w:rsid w:val="00BF0AE9"/>
    <w:rsid w:val="00BF4A37"/>
    <w:rsid w:val="00C0028B"/>
    <w:rsid w:val="00C06461"/>
    <w:rsid w:val="00C069BF"/>
    <w:rsid w:val="00C10186"/>
    <w:rsid w:val="00C12449"/>
    <w:rsid w:val="00C21E99"/>
    <w:rsid w:val="00C22417"/>
    <w:rsid w:val="00C239FF"/>
    <w:rsid w:val="00C23D65"/>
    <w:rsid w:val="00C271A0"/>
    <w:rsid w:val="00C3015A"/>
    <w:rsid w:val="00C343F7"/>
    <w:rsid w:val="00C37A40"/>
    <w:rsid w:val="00C53973"/>
    <w:rsid w:val="00C71727"/>
    <w:rsid w:val="00C7685A"/>
    <w:rsid w:val="00C76CE6"/>
    <w:rsid w:val="00C76E12"/>
    <w:rsid w:val="00C7776F"/>
    <w:rsid w:val="00C8067B"/>
    <w:rsid w:val="00C9494C"/>
    <w:rsid w:val="00C95D78"/>
    <w:rsid w:val="00CA0C4D"/>
    <w:rsid w:val="00CB036A"/>
    <w:rsid w:val="00CC08C1"/>
    <w:rsid w:val="00CC0C38"/>
    <w:rsid w:val="00CC1CCA"/>
    <w:rsid w:val="00CC5555"/>
    <w:rsid w:val="00CD0A4A"/>
    <w:rsid w:val="00CE3C38"/>
    <w:rsid w:val="00CE421B"/>
    <w:rsid w:val="00CE558B"/>
    <w:rsid w:val="00CE6C08"/>
    <w:rsid w:val="00CF11BE"/>
    <w:rsid w:val="00CF54A4"/>
    <w:rsid w:val="00D0387B"/>
    <w:rsid w:val="00D11707"/>
    <w:rsid w:val="00D27562"/>
    <w:rsid w:val="00D33F64"/>
    <w:rsid w:val="00D37E40"/>
    <w:rsid w:val="00D472F6"/>
    <w:rsid w:val="00D51291"/>
    <w:rsid w:val="00D70266"/>
    <w:rsid w:val="00D839D7"/>
    <w:rsid w:val="00D861B0"/>
    <w:rsid w:val="00D86669"/>
    <w:rsid w:val="00D900B5"/>
    <w:rsid w:val="00D95DB5"/>
    <w:rsid w:val="00D95EFA"/>
    <w:rsid w:val="00D95FF0"/>
    <w:rsid w:val="00D96462"/>
    <w:rsid w:val="00DA3A07"/>
    <w:rsid w:val="00DA6075"/>
    <w:rsid w:val="00DA7258"/>
    <w:rsid w:val="00DB7A17"/>
    <w:rsid w:val="00DC726E"/>
    <w:rsid w:val="00DD3F0D"/>
    <w:rsid w:val="00DD7F3C"/>
    <w:rsid w:val="00DE0709"/>
    <w:rsid w:val="00DE1363"/>
    <w:rsid w:val="00DF1BF9"/>
    <w:rsid w:val="00E01FA1"/>
    <w:rsid w:val="00E05D15"/>
    <w:rsid w:val="00E10F5D"/>
    <w:rsid w:val="00E14AEC"/>
    <w:rsid w:val="00E379DC"/>
    <w:rsid w:val="00E42930"/>
    <w:rsid w:val="00E50C31"/>
    <w:rsid w:val="00E53AB6"/>
    <w:rsid w:val="00E5403D"/>
    <w:rsid w:val="00E6095E"/>
    <w:rsid w:val="00E60B0B"/>
    <w:rsid w:val="00E64B24"/>
    <w:rsid w:val="00E66544"/>
    <w:rsid w:val="00E67120"/>
    <w:rsid w:val="00E77299"/>
    <w:rsid w:val="00E8257C"/>
    <w:rsid w:val="00E846CE"/>
    <w:rsid w:val="00E85CA6"/>
    <w:rsid w:val="00E90DC9"/>
    <w:rsid w:val="00EA3F09"/>
    <w:rsid w:val="00EA6AA6"/>
    <w:rsid w:val="00EA6D69"/>
    <w:rsid w:val="00EB5348"/>
    <w:rsid w:val="00EC29B0"/>
    <w:rsid w:val="00EC456A"/>
    <w:rsid w:val="00ED17EB"/>
    <w:rsid w:val="00ED2FCB"/>
    <w:rsid w:val="00ED382F"/>
    <w:rsid w:val="00EE1043"/>
    <w:rsid w:val="00EE6270"/>
    <w:rsid w:val="00EE6864"/>
    <w:rsid w:val="00EF57D5"/>
    <w:rsid w:val="00EF68E9"/>
    <w:rsid w:val="00F00DDE"/>
    <w:rsid w:val="00F02BD7"/>
    <w:rsid w:val="00F05807"/>
    <w:rsid w:val="00F319C3"/>
    <w:rsid w:val="00F44E92"/>
    <w:rsid w:val="00F450E7"/>
    <w:rsid w:val="00F4660F"/>
    <w:rsid w:val="00F50CA1"/>
    <w:rsid w:val="00F51140"/>
    <w:rsid w:val="00F52D2F"/>
    <w:rsid w:val="00F747AC"/>
    <w:rsid w:val="00F75C62"/>
    <w:rsid w:val="00F82615"/>
    <w:rsid w:val="00F8331F"/>
    <w:rsid w:val="00F842FC"/>
    <w:rsid w:val="00F8525A"/>
    <w:rsid w:val="00F93573"/>
    <w:rsid w:val="00F974F6"/>
    <w:rsid w:val="00FA221A"/>
    <w:rsid w:val="00FC1767"/>
    <w:rsid w:val="00FC46A9"/>
    <w:rsid w:val="00FC4E33"/>
    <w:rsid w:val="00FC528F"/>
    <w:rsid w:val="00FD2E75"/>
    <w:rsid w:val="00FE0D96"/>
    <w:rsid w:val="00FF2271"/>
    <w:rsid w:val="00FF234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0C1A"/>
    <w:pPr>
      <w:keepNext/>
      <w:keepLines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798A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AC0C1A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9C2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2D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2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2DB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7D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7D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0C1A"/>
    <w:pPr>
      <w:keepNext/>
      <w:keepLines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798A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AC0C1A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9C2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2D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2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2DB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7D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7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78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3CD6-7E51-4475-B1CE-5262439E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4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小五</dc:creator>
  <cp:lastModifiedBy>柳景国</cp:lastModifiedBy>
  <cp:revision>161</cp:revision>
  <cp:lastPrinted>2019-10-20T03:44:00Z</cp:lastPrinted>
  <dcterms:created xsi:type="dcterms:W3CDTF">2019-05-20T01:00:00Z</dcterms:created>
  <dcterms:modified xsi:type="dcterms:W3CDTF">2019-10-21T04:16:00Z</dcterms:modified>
</cp:coreProperties>
</file>