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  <w:lang w:val="en-US" w:eastAsia="zh-CN"/>
        </w:rPr>
        <w:t>1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bookmarkStart w:id="0" w:name="_GoBack"/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深圳市龙华区人民医院高峰社区健康服务中心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变更登记核定项目一览表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8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textAlignment w:val="auto"/>
              <w:rPr>
                <w:rFonts w:hint="default" w:ascii="仿宋_GB2312" w:hAnsi="宋体" w:eastAsia="仿宋_GB2312"/>
                <w:spacing w:val="-6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深圳市龙华区人民医院高峰社区健康服务中心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PDY65198-X44030911B1001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  <w:lang w:val="en-US" w:eastAsia="zh-CN"/>
              </w:rPr>
              <w:t>深圳市龙华区人民医院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深圳市龙华区大浪街道龙观西路41号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王光明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社区卫生服务中心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预防保健科/全科医疗科/内科/外科/妇产科;妇科专业;计划生育专业/妇女保健科/儿科/儿童保健科/精神科;社区防治专业/急诊医学科/康复医学科/医学检验科;临床体液、血液专业;临床微生物学专业;临床化学检验专业;临床免疫、血清学专业/医学影像科;超声诊断专业;心电诊断专业/中医科***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预防保健科/全科医疗科/内科/外科/妇产科;妇科专业;计划生育专业/妇女保健科/儿科/儿童保健科/精神科;社区防治专业/急诊医学科/医学检验科;临床体液、血液专业;临床微生物学专业;临床化学检验专业;临床免疫、血清学专业/医学影像科;超声诊断专业;心电诊断专业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非</w:t>
            </w: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政府办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340" w:right="1440" w:bottom="22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5312C"/>
    <w:rsid w:val="10A5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2021-07-30T09:08:00Z</dcterms:created>
  <dc:creator> 蔡汉新</dc:creator>
  <cp:lastModifiedBy> 蔡汉新</cp:lastModifiedBy>
  <dcterms:modified xsi:type="dcterms:W3CDTF">2021-07-30T09:09:34Z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