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160"/>
        <w:jc w:val="left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160"/>
        <w:jc w:val="center"/>
        <w:rPr>
          <w:rFonts w:hint="default" w:ascii="宋体" w:hAnsi="宋体" w:eastAsia="宋体" w:cs="宋体"/>
          <w:b/>
          <w:bCs w:val="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  <w:t>入围体检人员名单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160" w:firstLine="640" w:firstLineChars="200"/>
        <w:jc w:val="right"/>
        <w:rPr>
          <w:rFonts w:hint="eastAsia" w:ascii="仿宋_GB2312" w:eastAsia="仿宋_GB2312" w:cs="仿宋_GB2312"/>
          <w:sz w:val="32"/>
          <w:szCs w:val="32"/>
          <w:lang w:val="en-US"/>
        </w:rPr>
      </w:pPr>
    </w:p>
    <w:tbl>
      <w:tblPr>
        <w:tblStyle w:val="2"/>
        <w:tblW w:w="86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000"/>
        <w:gridCol w:w="1129"/>
        <w:gridCol w:w="1324"/>
        <w:gridCol w:w="1324"/>
        <w:gridCol w:w="1355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姓名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学位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专业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专业技术资格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拟聘单位及职务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李慧玲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1975.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/>
              </w:rPr>
              <w:t>9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硕士研究生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硕士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/>
              </w:rPr>
              <w:t>会计学专业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/>
              </w:rPr>
              <w:t>副高级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区妇幼保健院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总会计师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C77AC"/>
    <w:rsid w:val="0E5C77AC"/>
    <w:rsid w:val="54CA39A3"/>
    <w:rsid w:val="65CE020E"/>
    <w:rsid w:val="6872030C"/>
    <w:rsid w:val="771749CF"/>
    <w:rsid w:val="7B89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2020-04-13T05:49:00Z</dcterms:created>
  <dc:creator>周冰薏</dc:creator>
  <cp:lastModifiedBy>F·Jia</cp:lastModifiedBy>
  <cp:lastPrinted>2021-02-23T07:27:17Z</cp:lastPrinted>
  <dcterms:modified xsi:type="dcterms:W3CDTF">2021-02-23T07:27:19Z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