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附件9：</w:t>
      </w:r>
    </w:p>
    <w:p>
      <w:pPr>
        <w:spacing w:line="520" w:lineRule="exact"/>
        <w:jc w:val="center"/>
        <w:rPr>
          <w:rFonts w:hint="eastAsia" w:ascii="宋体" w:hAnsi="宋体" w:eastAsia="宋体"/>
          <w:b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 w:eastAsia="宋体"/>
          <w:b/>
          <w:color w:val="000000"/>
          <w:sz w:val="36"/>
          <w:szCs w:val="36"/>
        </w:rPr>
        <w:t>龙华区非学历教育培训机构地址变更审核表</w:t>
      </w:r>
    </w:p>
    <w:bookmarkEnd w:id="0"/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675"/>
        <w:gridCol w:w="1926"/>
        <w:gridCol w:w="1800"/>
        <w:gridCol w:w="1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32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机构名称</w:t>
            </w:r>
          </w:p>
        </w:tc>
        <w:tc>
          <w:tcPr>
            <w:tcW w:w="6786" w:type="dxa"/>
            <w:gridSpan w:val="4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32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机构地址</w:t>
            </w:r>
          </w:p>
        </w:tc>
        <w:tc>
          <w:tcPr>
            <w:tcW w:w="6786" w:type="dxa"/>
            <w:gridSpan w:val="4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647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使用情况</w:t>
            </w:r>
          </w:p>
        </w:tc>
        <w:tc>
          <w:tcPr>
            <w:tcW w:w="1675" w:type="dxa"/>
            <w:vMerge w:val="restart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面积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（平方米）</w:t>
            </w:r>
          </w:p>
        </w:tc>
        <w:tc>
          <w:tcPr>
            <w:tcW w:w="3726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占地面积</w:t>
            </w:r>
          </w:p>
        </w:tc>
        <w:tc>
          <w:tcPr>
            <w:tcW w:w="3060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建筑面积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647" w:type="dxa"/>
            <w:vMerge w:val="continue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75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726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060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47" w:type="dxa"/>
            <w:vMerge w:val="continue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75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具体用途</w:t>
            </w:r>
          </w:p>
        </w:tc>
        <w:tc>
          <w:tcPr>
            <w:tcW w:w="1926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教学区</w:t>
            </w:r>
          </w:p>
        </w:tc>
        <w:tc>
          <w:tcPr>
            <w:tcW w:w="18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运动区</w:t>
            </w:r>
          </w:p>
        </w:tc>
        <w:tc>
          <w:tcPr>
            <w:tcW w:w="18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生活区</w:t>
            </w:r>
          </w:p>
        </w:tc>
        <w:tc>
          <w:tcPr>
            <w:tcW w:w="126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</w:trPr>
        <w:tc>
          <w:tcPr>
            <w:tcW w:w="647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75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所占面积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（平方米）</w:t>
            </w:r>
          </w:p>
        </w:tc>
        <w:tc>
          <w:tcPr>
            <w:tcW w:w="1926" w:type="dxa"/>
            <w:tcBorders>
              <w:bottom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647" w:type="dxa"/>
            <w:vMerge w:val="continue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7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场地产权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归属单位</w:t>
            </w:r>
          </w:p>
        </w:tc>
        <w:tc>
          <w:tcPr>
            <w:tcW w:w="1926" w:type="dxa"/>
            <w:tcBorders>
              <w:bottom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</w:t>
            </w:r>
            <w:r>
              <w:rPr>
                <w:rFonts w:ascii="宋体" w:hAnsi="宋体"/>
                <w:color w:val="000000"/>
              </w:rPr>
              <w:t>.</w:t>
            </w:r>
            <w:r>
              <w:rPr>
                <w:rFonts w:hint="eastAsia" w:ascii="宋体" w:hAnsi="宋体"/>
                <w:color w:val="000000"/>
              </w:rPr>
              <w:t>自建</w:t>
            </w:r>
            <w:r>
              <w:rPr>
                <w:rFonts w:ascii="宋体" w:hAnsi="宋体"/>
                <w:color w:val="000000"/>
              </w:rPr>
              <w:t xml:space="preserve"> </w:t>
            </w:r>
          </w:p>
        </w:tc>
        <w:tc>
          <w:tcPr>
            <w:tcW w:w="4860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647" w:type="dxa"/>
            <w:vMerge w:val="continue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75" w:type="dxa"/>
            <w:vMerge w:val="continue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926" w:type="dxa"/>
            <w:tcBorders>
              <w:bottom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</w:t>
            </w:r>
            <w:r>
              <w:rPr>
                <w:rFonts w:ascii="宋体" w:hAnsi="宋体"/>
                <w:color w:val="000000"/>
              </w:rPr>
              <w:t>.</w:t>
            </w:r>
            <w:r>
              <w:rPr>
                <w:rFonts w:hint="eastAsia" w:ascii="宋体" w:hAnsi="宋体"/>
                <w:color w:val="000000"/>
              </w:rPr>
              <w:t>租赁</w:t>
            </w:r>
          </w:p>
        </w:tc>
        <w:tc>
          <w:tcPr>
            <w:tcW w:w="4860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647" w:type="dxa"/>
            <w:vMerge w:val="continue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75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926" w:type="dxa"/>
            <w:tcBorders>
              <w:bottom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3.</w:t>
            </w:r>
            <w:r>
              <w:rPr>
                <w:rFonts w:hint="eastAsia" w:ascii="宋体" w:hAnsi="宋体"/>
                <w:color w:val="000000"/>
              </w:rPr>
              <w:t>国有资产</w:t>
            </w:r>
          </w:p>
        </w:tc>
        <w:tc>
          <w:tcPr>
            <w:tcW w:w="4860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7" w:type="dxa"/>
            <w:vMerge w:val="continue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使用期限</w:t>
            </w:r>
          </w:p>
        </w:tc>
        <w:tc>
          <w:tcPr>
            <w:tcW w:w="6786" w:type="dxa"/>
            <w:gridSpan w:val="4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月  日至     年   月  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2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产权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证明</w:t>
            </w:r>
          </w:p>
        </w:tc>
        <w:tc>
          <w:tcPr>
            <w:tcW w:w="6786" w:type="dxa"/>
            <w:gridSpan w:val="4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负责人签字：               年  月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4" w:hRule="atLeast"/>
        </w:trPr>
        <w:tc>
          <w:tcPr>
            <w:tcW w:w="9108" w:type="dxa"/>
            <w:gridSpan w:val="6"/>
            <w:vAlign w:val="center"/>
          </w:tcPr>
          <w:p>
            <w:pPr>
              <w:adjustRightInd w:val="0"/>
              <w:spacing w:line="520" w:lineRule="exact"/>
              <w:ind w:right="-5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民办与职业成人教育科意见：</w:t>
            </w:r>
          </w:p>
          <w:p>
            <w:pPr>
              <w:adjustRightInd w:val="0"/>
              <w:spacing w:line="520" w:lineRule="exact"/>
              <w:ind w:right="-50"/>
              <w:rPr>
                <w:rFonts w:hint="eastAsia" w:ascii="宋体" w:hAnsi="宋体"/>
                <w:color w:val="000000"/>
              </w:rPr>
            </w:pPr>
          </w:p>
          <w:p>
            <w:pPr>
              <w:adjustRightInd w:val="0"/>
              <w:spacing w:line="520" w:lineRule="exact"/>
              <w:ind w:right="-50"/>
              <w:rPr>
                <w:rFonts w:hint="eastAsia" w:ascii="宋体" w:hAnsi="宋体"/>
                <w:color w:val="000000"/>
              </w:rPr>
            </w:pPr>
          </w:p>
          <w:p>
            <w:pPr>
              <w:adjustRightInd w:val="0"/>
              <w:spacing w:line="520" w:lineRule="exact"/>
              <w:ind w:right="-50"/>
              <w:rPr>
                <w:rFonts w:hint="eastAsia" w:ascii="宋体" w:hAnsi="宋体"/>
                <w:color w:val="000000"/>
              </w:rPr>
            </w:pPr>
          </w:p>
          <w:p>
            <w:pPr>
              <w:adjustRightInd w:val="0"/>
              <w:spacing w:line="520" w:lineRule="exact"/>
              <w:ind w:right="-51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□同意场地作为新办学地址。□不同意此场地作为办学场地。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经办人签名：      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C3961"/>
    <w:rsid w:val="06EC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康简宋" w:cs="宋体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2019-03-12T07:51:00Z</dcterms:created>
  <dc:creator>NTKO</dc:creator>
  <cp:lastModifiedBy>NTKO</cp:lastModifiedBy>
  <dcterms:modified xsi:type="dcterms:W3CDTF">2019-03-12T07:52:27Z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