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40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附件2：</w:t>
      </w:r>
    </w:p>
    <w:p>
      <w:pPr>
        <w:topLinePunct/>
        <w:spacing w:line="400" w:lineRule="exact"/>
        <w:jc w:val="center"/>
        <w:rPr>
          <w:rFonts w:hint="eastAsia" w:ascii="宋体" w:hAnsi="宋体" w:eastAsia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b/>
          <w:color w:val="000000"/>
          <w:sz w:val="36"/>
          <w:szCs w:val="36"/>
        </w:rPr>
        <w:t>龙华区非学历教育培训机构筹设举办者信息表</w:t>
      </w:r>
    </w:p>
    <w:bookmarkEnd w:id="0"/>
    <w:p>
      <w:pPr>
        <w:topLinePunct/>
        <w:spacing w:line="400" w:lineRule="exact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（个人）</w:t>
      </w:r>
    </w:p>
    <w:tbl>
      <w:tblPr>
        <w:tblStyle w:val="5"/>
        <w:tblpPr w:leftFromText="180" w:rightFromText="180" w:vertAnchor="text" w:horzAnchor="margin" w:tblpX="-372" w:tblpY="240"/>
        <w:tblW w:w="9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120"/>
        <w:gridCol w:w="780"/>
        <w:gridCol w:w="700"/>
        <w:gridCol w:w="6"/>
        <w:gridCol w:w="928"/>
        <w:gridCol w:w="1193"/>
        <w:gridCol w:w="366"/>
        <w:gridCol w:w="803"/>
        <w:gridCol w:w="226"/>
        <w:gridCol w:w="565"/>
        <w:gridCol w:w="386"/>
        <w:gridCol w:w="431"/>
        <w:gridCol w:w="678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008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28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1193" w:type="dxa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89" w:type="dxa"/>
            <w:gridSpan w:val="3"/>
            <w:vMerge w:val="restart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3688" w:type="dxa"/>
            <w:gridSpan w:val="5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何年毕业于何学校何专业</w:t>
            </w:r>
          </w:p>
        </w:tc>
        <w:tc>
          <w:tcPr>
            <w:tcW w:w="4473" w:type="dxa"/>
            <w:gridSpan w:val="8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89" w:type="dxa"/>
            <w:gridSpan w:val="3"/>
            <w:vMerge w:val="continue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208" w:type="dxa"/>
            <w:gridSpan w:val="3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户口所在地</w:t>
            </w:r>
          </w:p>
        </w:tc>
        <w:tc>
          <w:tcPr>
            <w:tcW w:w="5953" w:type="dxa"/>
            <w:gridSpan w:val="10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89" w:type="dxa"/>
            <w:gridSpan w:val="3"/>
            <w:vMerge w:val="continue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208" w:type="dxa"/>
            <w:gridSpan w:val="3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身份证号码</w:t>
            </w:r>
          </w:p>
        </w:tc>
        <w:tc>
          <w:tcPr>
            <w:tcW w:w="3973" w:type="dxa"/>
            <w:gridSpan w:val="6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94" w:type="dxa"/>
            <w:gridSpan w:val="3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175" w:type="dxa"/>
            <w:gridSpan w:val="4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208" w:type="dxa"/>
            <w:gridSpan w:val="3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现详细住址</w:t>
            </w:r>
          </w:p>
        </w:tc>
        <w:tc>
          <w:tcPr>
            <w:tcW w:w="7742" w:type="dxa"/>
            <w:gridSpan w:val="13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208" w:type="dxa"/>
            <w:gridSpan w:val="3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两个主要社会关系及联系电话</w:t>
            </w:r>
          </w:p>
        </w:tc>
        <w:tc>
          <w:tcPr>
            <w:tcW w:w="7742" w:type="dxa"/>
            <w:gridSpan w:val="13"/>
            <w:vAlign w:val="center"/>
          </w:tcPr>
          <w:p>
            <w:pPr>
              <w:topLinePunct/>
              <w:spacing w:line="4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1．</w:t>
            </w:r>
          </w:p>
          <w:p>
            <w:pPr>
              <w:topLinePunct/>
              <w:spacing w:line="4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950" w:type="dxa"/>
            <w:gridSpan w:val="16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个</w:t>
            </w:r>
            <w:r>
              <w:rPr>
                <w:b/>
                <w:color w:val="000000"/>
              </w:rPr>
              <w:t xml:space="preserve">      </w:t>
            </w:r>
            <w:r>
              <w:rPr>
                <w:rFonts w:hint="eastAsia"/>
                <w:b/>
                <w:color w:val="000000"/>
              </w:rPr>
              <w:t>人</w:t>
            </w:r>
            <w:r>
              <w:rPr>
                <w:b/>
                <w:color w:val="000000"/>
              </w:rPr>
              <w:t xml:space="preserve">      </w:t>
            </w:r>
            <w:r>
              <w:rPr>
                <w:rFonts w:hint="eastAsia"/>
                <w:b/>
                <w:color w:val="000000"/>
              </w:rPr>
              <w:t>简</w:t>
            </w:r>
            <w:r>
              <w:rPr>
                <w:b/>
                <w:color w:val="000000"/>
              </w:rPr>
              <w:t xml:space="preserve">     </w:t>
            </w:r>
            <w:r>
              <w:rPr>
                <w:rFonts w:hint="eastAsia"/>
                <w:b/>
                <w:color w:val="000000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208" w:type="dxa"/>
            <w:gridSpan w:val="3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起止时间</w:t>
            </w:r>
          </w:p>
        </w:tc>
        <w:tc>
          <w:tcPr>
            <w:tcW w:w="4776" w:type="dxa"/>
            <w:gridSpan w:val="7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所在单位及身份</w:t>
            </w:r>
          </w:p>
        </w:tc>
        <w:tc>
          <w:tcPr>
            <w:tcW w:w="2966" w:type="dxa"/>
            <w:gridSpan w:val="6"/>
            <w:vAlign w:val="center"/>
          </w:tcPr>
          <w:p>
            <w:pPr>
              <w:topLinePunct/>
              <w:spacing w:line="400" w:lineRule="exact"/>
              <w:ind w:firstLine="35" w:firstLineChars="1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208" w:type="dxa"/>
            <w:gridSpan w:val="3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776" w:type="dxa"/>
            <w:gridSpan w:val="7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966" w:type="dxa"/>
            <w:gridSpan w:val="6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208" w:type="dxa"/>
            <w:gridSpan w:val="3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776" w:type="dxa"/>
            <w:gridSpan w:val="7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966" w:type="dxa"/>
            <w:gridSpan w:val="6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208" w:type="dxa"/>
            <w:gridSpan w:val="3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776" w:type="dxa"/>
            <w:gridSpan w:val="7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966" w:type="dxa"/>
            <w:gridSpan w:val="6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208" w:type="dxa"/>
            <w:gridSpan w:val="3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776" w:type="dxa"/>
            <w:gridSpan w:val="7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966" w:type="dxa"/>
            <w:gridSpan w:val="6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208" w:type="dxa"/>
            <w:gridSpan w:val="3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776" w:type="dxa"/>
            <w:gridSpan w:val="7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966" w:type="dxa"/>
            <w:gridSpan w:val="6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592" w:type="dxa"/>
            <w:gridSpan w:val="14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其它情况</w:t>
            </w:r>
          </w:p>
        </w:tc>
        <w:tc>
          <w:tcPr>
            <w:tcW w:w="678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是</w:t>
            </w:r>
          </w:p>
        </w:tc>
        <w:tc>
          <w:tcPr>
            <w:tcW w:w="680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8592" w:type="dxa"/>
            <w:gridSpan w:val="14"/>
            <w:vAlign w:val="center"/>
          </w:tcPr>
          <w:p>
            <w:pPr>
              <w:topLinePunct/>
              <w:spacing w:line="4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本人没有刑事犯罪记录，具有政治权利和完全民事行为能力</w:t>
            </w:r>
          </w:p>
        </w:tc>
        <w:tc>
          <w:tcPr>
            <w:tcW w:w="678" w:type="dxa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80" w:type="dxa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8592" w:type="dxa"/>
            <w:gridSpan w:val="14"/>
            <w:vAlign w:val="center"/>
          </w:tcPr>
          <w:p>
            <w:pPr>
              <w:topLinePunct/>
              <w:spacing w:line="4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本人不存在财务状况不良或负有较大数额的债务到期未还的情况</w:t>
            </w:r>
          </w:p>
        </w:tc>
        <w:tc>
          <w:tcPr>
            <w:tcW w:w="678" w:type="dxa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80" w:type="dxa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8592" w:type="dxa"/>
            <w:gridSpan w:val="14"/>
            <w:vAlign w:val="center"/>
          </w:tcPr>
          <w:p>
            <w:pPr>
              <w:topLinePunct/>
              <w:spacing w:line="4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本人没有违法办学记录</w:t>
            </w:r>
          </w:p>
        </w:tc>
        <w:tc>
          <w:tcPr>
            <w:tcW w:w="678" w:type="dxa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80" w:type="dxa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8592" w:type="dxa"/>
            <w:gridSpan w:val="14"/>
            <w:vAlign w:val="center"/>
          </w:tcPr>
          <w:p>
            <w:pPr>
              <w:topLinePunct/>
              <w:spacing w:line="4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本人没有精神类疾病</w:t>
            </w:r>
          </w:p>
        </w:tc>
        <w:tc>
          <w:tcPr>
            <w:tcW w:w="678" w:type="dxa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80" w:type="dxa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</w:tbl>
    <w:p>
      <w:pPr>
        <w:topLinePunct/>
        <w:spacing w:line="400" w:lineRule="exac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注：属两人以上合伙举办的，每人填写一份；不够填写，另纸按格式填报。</w:t>
      </w:r>
    </w:p>
    <w:p>
      <w:pPr>
        <w:topLinePunct/>
        <w:spacing w:line="400" w:lineRule="exact"/>
        <w:ind w:firstLine="420" w:firstLineChars="200"/>
        <w:rPr>
          <w:color w:val="000000"/>
        </w:rPr>
        <w:sectPr>
          <w:pgSz w:w="11906" w:h="16838"/>
          <w:pgMar w:top="1758" w:right="1474" w:bottom="1758" w:left="1588" w:header="851" w:footer="992" w:gutter="0"/>
          <w:cols w:space="720" w:num="1"/>
          <w:docGrid w:linePitch="312" w:charSpace="0"/>
        </w:sectPr>
      </w:pPr>
      <w:r>
        <w:rPr>
          <w:rFonts w:hint="eastAsia"/>
          <w:color w:val="000000"/>
        </w:rPr>
        <w:t xml:space="preserve">    以单位举办成人非学历教育培训机构的，本表填写“法定代表人”个人信息。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A30C2"/>
    <w:rsid w:val="455A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康简宋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 w:cs="Times New Roman"/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2019-03-12T06:37:00Z</dcterms:created>
  <dc:creator>NTKO</dc:creator>
  <cp:lastModifiedBy>NTKO</cp:lastModifiedBy>
  <dcterms:modified xsi:type="dcterms:W3CDTF">2019-03-12T06:37:34Z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