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/>
          <w:b/>
          <w:sz w:val="36"/>
          <w:szCs w:val="30"/>
        </w:rPr>
        <w:t xml:space="preserve"> </w:t>
      </w:r>
      <w:r>
        <w:rPr>
          <w:rFonts w:hint="eastAsia" w:ascii="黑体" w:eastAsia="黑体"/>
          <w:b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软体家具 普通沙发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为对软体家具 普通沙发（以下简称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沙发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）产品标准进行深圳标准先进性评价，特制定本评价细则。本细则主要内容包括但不限于：主要技术指标确定程序、主要技术指标、先进性判定标准、先进性评价程序等。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>
      <w:pPr>
        <w:pStyle w:val="1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>
      <w:pPr>
        <w:pStyle w:val="15"/>
        <w:ind w:left="60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（一）梳理国内外相关标准，形成相关的标准集合；</w:t>
      </w:r>
    </w:p>
    <w:p>
      <w:pPr>
        <w:pStyle w:val="15"/>
        <w:ind w:left="60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（二）收集产品相关的认证项目和检测要求；</w:t>
      </w:r>
    </w:p>
    <w:p>
      <w:pPr>
        <w:pStyle w:val="15"/>
        <w:ind w:left="60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（三）基于行业现状和市场需求，按照指标项的类型、层次、作用进行划分，形成指标池；</w:t>
      </w:r>
    </w:p>
    <w:p>
      <w:pPr>
        <w:pStyle w:val="15"/>
        <w:ind w:left="60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（四）征求行业协会、</w:t>
      </w:r>
      <w:r>
        <w:rPr>
          <w:rFonts w:hint="eastAsia" w:ascii="Times New Roman" w:hAnsi="Times New Roman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>
      <w:pPr>
        <w:pStyle w:val="1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沙发产品标准评价</w:t>
      </w:r>
    </w:p>
    <w:p>
      <w:pPr>
        <w:pStyle w:val="15"/>
        <w:ind w:left="600" w:firstLine="0"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（一）主要技术指标</w:t>
      </w:r>
    </w:p>
    <w:p>
      <w:pPr>
        <w:pStyle w:val="15"/>
        <w:ind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</w:rPr>
        <w:t>梳理沙发产品指标项，</w:t>
      </w:r>
      <w:r>
        <w:rPr>
          <w:rFonts w:hint="eastAsia"/>
          <w:b/>
          <w:sz w:val="30"/>
          <w:szCs w:val="30"/>
        </w:rPr>
        <w:t>在满足</w:t>
      </w:r>
      <w:r>
        <w:rPr>
          <w:b/>
          <w:sz w:val="30"/>
          <w:szCs w:val="30"/>
        </w:rPr>
        <w:t>行业标准QB/T 1952.1-2012</w:t>
      </w:r>
      <w:r>
        <w:rPr>
          <w:rFonts w:hint="eastAsia"/>
          <w:b/>
          <w:sz w:val="30"/>
          <w:szCs w:val="30"/>
        </w:rPr>
        <w:t>《软体家具 沙发》和深圳经济特区技术规范S</w:t>
      </w:r>
      <w:r>
        <w:rPr>
          <w:b/>
          <w:sz w:val="30"/>
          <w:szCs w:val="30"/>
        </w:rPr>
        <w:t>ZJG 52-2016</w:t>
      </w:r>
      <w:r>
        <w:rPr>
          <w:rFonts w:hint="eastAsia"/>
          <w:b/>
          <w:sz w:val="30"/>
          <w:szCs w:val="30"/>
        </w:rPr>
        <w:t>《家具成品</w:t>
      </w:r>
      <w:r>
        <w:rPr>
          <w:b/>
          <w:sz w:val="30"/>
          <w:szCs w:val="30"/>
        </w:rPr>
        <w:t>及原辅材料中有害物质限量</w:t>
      </w:r>
      <w:r>
        <w:rPr>
          <w:rFonts w:hint="eastAsia"/>
          <w:b/>
          <w:sz w:val="30"/>
          <w:szCs w:val="30"/>
        </w:rPr>
        <w:t>》等的基础上</w:t>
      </w:r>
      <w:r>
        <w:rPr>
          <w:rFonts w:hint="eastAsia"/>
          <w:sz w:val="30"/>
          <w:szCs w:val="30"/>
        </w:rPr>
        <w:t>，对指标的国内外现状进行分析研究</w:t>
      </w:r>
      <w:r>
        <w:rPr>
          <w:rFonts w:hint="eastAsia" w:ascii="宋体" w:hAnsi="宋体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产品创新，</w:t>
      </w:r>
      <w:r>
        <w:rPr>
          <w:rFonts w:hint="eastAsia" w:ascii="宋体" w:hAnsi="宋体"/>
          <w:sz w:val="30"/>
          <w:szCs w:val="30"/>
        </w:rPr>
        <w:t>能够进一步满足顾客需求，开辟新的市场；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符合产业政策引导方向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填补国内（国际）空白，</w:t>
      </w:r>
      <w:r>
        <w:rPr>
          <w:rFonts w:hint="eastAsia" w:ascii="宋体" w:hAnsi="宋体"/>
          <w:sz w:val="30"/>
          <w:szCs w:val="30"/>
        </w:rPr>
        <w:t>能够提升产品质量；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严于国家行业标准，</w:t>
      </w:r>
      <w:r>
        <w:rPr>
          <w:rFonts w:hint="eastAsia" w:ascii="宋体" w:hAnsi="宋体"/>
          <w:sz w:val="30"/>
          <w:szCs w:val="30"/>
        </w:rPr>
        <w:t>质量提升明显；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清洁生产，</w:t>
      </w:r>
      <w:r>
        <w:rPr>
          <w:rFonts w:hint="eastAsia" w:ascii="宋体" w:hAnsi="宋体"/>
          <w:sz w:val="30"/>
          <w:szCs w:val="30"/>
        </w:rPr>
        <w:t>材料选择、生产过程生态环保；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产品安全健康环保，</w:t>
      </w:r>
      <w:r>
        <w:rPr>
          <w:rFonts w:hint="eastAsia" w:ascii="宋体" w:hAnsi="宋体"/>
          <w:sz w:val="30"/>
          <w:szCs w:val="30"/>
        </w:rPr>
        <w:t>维护人体安全，有利身体健康，加强环境保护；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消费体验，</w:t>
      </w:r>
      <w:r>
        <w:rPr>
          <w:rFonts w:hint="eastAsia" w:ascii="宋体" w:hAnsi="宋体"/>
          <w:sz w:val="30"/>
          <w:szCs w:val="30"/>
        </w:rPr>
        <w:t>满足消费者实际需求，提升用户体验；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行业特殊要求，</w:t>
      </w:r>
      <w:r>
        <w:rPr>
          <w:rFonts w:hint="eastAsia" w:ascii="宋体" w:hAnsi="宋体"/>
          <w:sz w:val="30"/>
          <w:szCs w:val="30"/>
        </w:rPr>
        <w:t>符合并高于产品所在行业的特殊要求，带动质量明显提升。</w:t>
      </w:r>
    </w:p>
    <w:p>
      <w:pPr>
        <w:pStyle w:val="15"/>
        <w:ind w:left="600" w:firstLine="0"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（二）先进性判定标准</w:t>
      </w:r>
    </w:p>
    <w:p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软体家具 普通沙发产品先进性判定标准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18"/>
        <w:gridCol w:w="1111"/>
        <w:gridCol w:w="1236"/>
        <w:gridCol w:w="943"/>
        <w:gridCol w:w="1749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4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018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指标性质</w:t>
            </w:r>
          </w:p>
        </w:tc>
        <w:tc>
          <w:tcPr>
            <w:tcW w:w="2347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关键指标项</w:t>
            </w:r>
          </w:p>
        </w:tc>
        <w:tc>
          <w:tcPr>
            <w:tcW w:w="943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指标先进值</w:t>
            </w:r>
          </w:p>
        </w:tc>
        <w:tc>
          <w:tcPr>
            <w:tcW w:w="1749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检测方法</w:t>
            </w:r>
          </w:p>
        </w:tc>
        <w:tc>
          <w:tcPr>
            <w:tcW w:w="1791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产品安全健康环保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严于国家行业标准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消费体验</w:t>
            </w:r>
          </w:p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准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整体产品</w:t>
            </w:r>
            <w:r>
              <w:rPr>
                <w:rFonts w:asciiTheme="minorEastAsia" w:hAnsiTheme="minorEastAsia" w:eastAsiaTheme="minorEastAsia"/>
                <w:szCs w:val="21"/>
              </w:rPr>
              <w:t>挥发性有害物质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/（</w:t>
            </w:r>
            <w:r>
              <w:rPr>
                <w:rFonts w:asciiTheme="minorEastAsia" w:hAnsiTheme="minorEastAsia" w:eastAsiaTheme="minorEastAsia"/>
                <w:szCs w:val="21"/>
              </w:rPr>
              <w:t>mg/m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甲醛释放量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0.04</w:t>
            </w: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GB/T 35607-2017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绿色产品评价 家具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BIFMAX7.1-Y2011低排放办公家具装置和座椅的甲醛和TVOC排放物用标准中为≤25</w:t>
            </w:r>
            <w:r>
              <w:rPr>
                <w:rFonts w:asciiTheme="minorEastAsia" w:hAnsiTheme="minorEastAsia" w:eastAsiaTheme="minorEastAsia"/>
                <w:szCs w:val="21"/>
              </w:rPr>
              <w:t>ppb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总挥发性有机化合物（</w:t>
            </w:r>
            <w:r>
              <w:rPr>
                <w:rFonts w:asciiTheme="minorEastAsia" w:hAnsiTheme="minorEastAsia" w:eastAsiaTheme="minorEastAsia"/>
                <w:szCs w:val="21"/>
              </w:rPr>
              <w:t>TVOC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）释放量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0.25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BIFMAX7.1-Y2011低排放办公家具装置和座椅的甲醛和TVOC排放物用标准中</w:t>
            </w:r>
            <w:r>
              <w:rPr>
                <w:rFonts w:asciiTheme="minorEastAsia" w:hAnsiTheme="minorEastAsia" w:eastAsiaTheme="minorEastAsia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≤0.25</w:t>
            </w:r>
            <w: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mg/m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苯释放量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0.04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甲苯释放量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0.08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二甲苯释放量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0.08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纺织覆面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甲醛含量/(mg/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kg) ≤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GB/T 2912.1-2009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纺织品 甲醛的测定 第1部分：游离和水解的甲醛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禁用阻燃整理剂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禁用五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种阻燃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整理剂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GB/T 18885 生态纺织品技术要求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五种禁用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阻燃整理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剂为：多溴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联苯、三-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（2,3-二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溴丙基）-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磷酸酯、三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-（氮环丙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基）-膦化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氧、五溴二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苯醚、八溴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联苯醚。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皮革覆面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游离甲醛/（mg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/kg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）≤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GB/T 19941-2005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皮革和毛皮 化学试验 甲醛含量的测定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可萃取的重金属六价铬/(mg/kg)≤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.0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GB/T 22807-2008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皮革和毛皮 化学试验 六价铬含量的测定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皮革中五氯苯酚（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PCP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/（mg/kg）≤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GB/T 22808-2008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皮革和毛皮 化学试验 五氯苯酚含量的测定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="4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皮革、人造革、合成革覆面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气味/（级）≤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QB/T 2725-2005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皮革 气味的测定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1、没有引人注意的气味；2、稍有气味，但不引人注意；3、明显气味，但不令讨厌；4、强烈的、讨厌的气味；5、非常强烈的讨厌气味。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要求严于国家行业标准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消费体验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泡沫塑料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压缩永久变形/（%）≤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.0（A级）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GB/T 6669-2008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软质泡沫聚合材料 压缩永久变形的测定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限沙发坐垫部位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沙发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背及扶手耐久性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/（次）≥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80000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QB/T 1952.1-2012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软体家具 沙发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</w:tbl>
    <w:p>
      <w:pPr>
        <w:rPr>
          <w:sz w:val="30"/>
          <w:szCs w:val="30"/>
        </w:rPr>
        <w:sectPr>
          <w:headerReference r:id="rId7" w:type="default"/>
          <w:head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先进性评价程序</w:t>
      </w:r>
    </w:p>
    <w:p>
      <w:pPr>
        <w:jc w:val="center"/>
      </w:pPr>
      <w:r>
        <w:object>
          <v:shape id="_x0000_i1025" o:spt="75" type="#_x0000_t75" style="height:414pt;width:34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1">
            <o:LockedField>false</o:LockedField>
          </o:OLEObject>
        </w:object>
      </w:r>
    </w:p>
    <w:p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本细则</w:t>
      </w:r>
      <w:r>
        <w:rPr>
          <w:sz w:val="30"/>
          <w:szCs w:val="30"/>
        </w:rPr>
        <w:t>自</w:t>
      </w:r>
      <w:r>
        <w:rPr>
          <w:rFonts w:hint="eastAsia"/>
          <w:sz w:val="30"/>
          <w:szCs w:val="30"/>
        </w:rPr>
        <w:t>20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年4月2</w:t>
      </w:r>
      <w:r>
        <w:rPr>
          <w:rFonts w:hint="eastAsia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起实施。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发布机构 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深圳市标准技术研究院。 </w:t>
      </w:r>
    </w:p>
    <w:p>
      <w:pPr>
        <w:jc w:val="center"/>
      </w:pPr>
    </w:p>
    <w:p>
      <w:pPr>
        <w:jc w:val="center"/>
        <w:rPr>
          <w:b/>
          <w:sz w:val="30"/>
          <w:szCs w:val="30"/>
          <w:highlight w:val="lightGray"/>
        </w:rPr>
      </w:pPr>
    </w:p>
    <w:p>
      <w:pPr>
        <w:jc w:val="center"/>
        <w:rPr>
          <w:b/>
          <w:sz w:val="30"/>
          <w:szCs w:val="30"/>
          <w:highlight w:val="lightGray"/>
        </w:rPr>
      </w:pPr>
    </w:p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inorHAnsi" w:hAnsiTheme="minorHAnsi" w:eastAsiaTheme="minorEastAsia" w:cstheme="minorHAnsi"/>
        <w:szCs w:val="21"/>
      </w:rPr>
    </w:pPr>
    <w:r>
      <w:rPr>
        <w:rFonts w:asciiTheme="minorHAnsi" w:hAnsiTheme="minorHAnsi" w:eastAsiaTheme="minorEastAsia" w:cstheme="minorHAnsi"/>
        <w:szCs w:val="21"/>
      </w:rPr>
      <w:t>编号：SSAE-A08-00</w:t>
    </w:r>
    <w:r>
      <w:rPr>
        <w:rFonts w:hint="eastAsia" w:asciiTheme="minorHAnsi" w:hAnsiTheme="minorHAnsi" w:eastAsiaTheme="minorEastAsia" w:cstheme="minorHAnsi"/>
        <w:szCs w:val="21"/>
      </w:rPr>
      <w:t>8</w:t>
    </w:r>
    <w:r>
      <w:rPr>
        <w:rFonts w:asciiTheme="minorHAnsi" w:hAnsiTheme="minorHAnsi" w:eastAsiaTheme="minorEastAsia" w:cstheme="minorHAnsi"/>
        <w:szCs w:val="21"/>
      </w:rPr>
      <w:t>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sz w:val="21"/>
        <w:szCs w:val="21"/>
      </w:rPr>
    </w:pPr>
    <w:r>
      <w:rPr>
        <w:rFonts w:hint="eastAsia"/>
        <w:sz w:val="21"/>
        <w:szCs w:val="21"/>
      </w:rPr>
      <w:t>编号：SSAE-A08-008:2020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inorHAnsi" w:hAnsiTheme="minorHAnsi" w:eastAsiaTheme="minorEastAsia" w:cstheme="minorHAnsi"/>
        <w:szCs w:val="21"/>
      </w:rPr>
    </w:pPr>
    <w:r>
      <w:rPr>
        <w:rFonts w:asciiTheme="minorHAnsi" w:hAnsiTheme="minorHAnsi" w:eastAsiaTheme="minorEastAsia" w:cstheme="minorHAnsi"/>
        <w:szCs w:val="21"/>
      </w:rPr>
      <w:t>编号：SSAE-A08-00</w:t>
    </w:r>
    <w:r>
      <w:rPr>
        <w:rFonts w:hint="eastAsia" w:asciiTheme="minorHAnsi" w:hAnsiTheme="minorHAnsi" w:eastAsiaTheme="minorEastAsia" w:cstheme="minorHAnsi"/>
        <w:szCs w:val="21"/>
      </w:rPr>
      <w:t>8</w:t>
    </w:r>
    <w:r>
      <w:rPr>
        <w:rFonts w:asciiTheme="minorHAnsi" w:hAnsiTheme="minorHAnsi" w:eastAsiaTheme="minorEastAsia" w:cstheme="minorHAnsi"/>
        <w:szCs w:val="21"/>
      </w:rPr>
      <w:t>:2020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771"/>
      </w:tabs>
      <w:jc w:val="both"/>
      <w:rPr>
        <w:sz w:val="21"/>
      </w:rPr>
    </w:pPr>
    <w:r>
      <w:rPr>
        <w:rFonts w:hint="eastAsia"/>
        <w:sz w:val="21"/>
      </w:rPr>
      <w:t>编号：SSAE-A08-008:2020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/>
      </w:rPr>
      <w:t>编号：SSAE-A08-00</w:t>
    </w:r>
    <w:r>
      <w:t>8</w:t>
    </w:r>
    <w:r>
      <w:rPr>
        <w:rFonts w:hint="eastAsia"/>
      </w:rPr>
      <w:t>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806"/>
    <w:multiLevelType w:val="multilevel"/>
    <w:tmpl w:val="01BD6806"/>
    <w:lvl w:ilvl="0" w:tentative="0">
      <w:start w:val="1"/>
      <w:numFmt w:val="decimal"/>
      <w:lvlText w:val=" %1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A7C590C"/>
    <w:multiLevelType w:val="multilevel"/>
    <w:tmpl w:val="0A7C590C"/>
    <w:lvl w:ilvl="0" w:tentative="0">
      <w:start w:val="1"/>
      <w:numFmt w:val="decimal"/>
      <w:lvlText w:val=" 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0D53594B"/>
    <w:multiLevelType w:val="multilevel"/>
    <w:tmpl w:val="0D53594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A71C96"/>
    <w:multiLevelType w:val="multilevel"/>
    <w:tmpl w:val="47A71C9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1EDC"/>
    <w:rsid w:val="00000A21"/>
    <w:rsid w:val="000018DC"/>
    <w:rsid w:val="00001AA3"/>
    <w:rsid w:val="0000236C"/>
    <w:rsid w:val="0000269D"/>
    <w:rsid w:val="00004547"/>
    <w:rsid w:val="000070FB"/>
    <w:rsid w:val="0000712C"/>
    <w:rsid w:val="00011D5F"/>
    <w:rsid w:val="000123B5"/>
    <w:rsid w:val="00012A2E"/>
    <w:rsid w:val="00013541"/>
    <w:rsid w:val="00023022"/>
    <w:rsid w:val="0002305E"/>
    <w:rsid w:val="000231C7"/>
    <w:rsid w:val="000235C4"/>
    <w:rsid w:val="0002384E"/>
    <w:rsid w:val="000250B5"/>
    <w:rsid w:val="0002697B"/>
    <w:rsid w:val="00030393"/>
    <w:rsid w:val="000339CE"/>
    <w:rsid w:val="00033C3A"/>
    <w:rsid w:val="00042AEC"/>
    <w:rsid w:val="000455BB"/>
    <w:rsid w:val="00045F57"/>
    <w:rsid w:val="000527C3"/>
    <w:rsid w:val="00052C10"/>
    <w:rsid w:val="0005751A"/>
    <w:rsid w:val="000577F7"/>
    <w:rsid w:val="000671ED"/>
    <w:rsid w:val="00070C75"/>
    <w:rsid w:val="000736DC"/>
    <w:rsid w:val="00085D55"/>
    <w:rsid w:val="00090A64"/>
    <w:rsid w:val="0009261A"/>
    <w:rsid w:val="000A3D86"/>
    <w:rsid w:val="000A4115"/>
    <w:rsid w:val="000A6813"/>
    <w:rsid w:val="000A73BD"/>
    <w:rsid w:val="000A7B2B"/>
    <w:rsid w:val="000B5557"/>
    <w:rsid w:val="000B5AFB"/>
    <w:rsid w:val="000C06DC"/>
    <w:rsid w:val="000C2293"/>
    <w:rsid w:val="000C4158"/>
    <w:rsid w:val="000C41BE"/>
    <w:rsid w:val="000D6D8F"/>
    <w:rsid w:val="000D7605"/>
    <w:rsid w:val="000E0DA0"/>
    <w:rsid w:val="000E6474"/>
    <w:rsid w:val="000E6887"/>
    <w:rsid w:val="000F328B"/>
    <w:rsid w:val="000F6430"/>
    <w:rsid w:val="000F72DB"/>
    <w:rsid w:val="00110D18"/>
    <w:rsid w:val="00110F11"/>
    <w:rsid w:val="00111F81"/>
    <w:rsid w:val="00112A18"/>
    <w:rsid w:val="00112D15"/>
    <w:rsid w:val="00115A15"/>
    <w:rsid w:val="00115AAE"/>
    <w:rsid w:val="00115F6C"/>
    <w:rsid w:val="00117333"/>
    <w:rsid w:val="001175BC"/>
    <w:rsid w:val="0012159C"/>
    <w:rsid w:val="00121669"/>
    <w:rsid w:val="00124EB5"/>
    <w:rsid w:val="00131EE0"/>
    <w:rsid w:val="00132094"/>
    <w:rsid w:val="0014056D"/>
    <w:rsid w:val="00140F59"/>
    <w:rsid w:val="00141099"/>
    <w:rsid w:val="00141DC1"/>
    <w:rsid w:val="00142951"/>
    <w:rsid w:val="001431BC"/>
    <w:rsid w:val="00143EC5"/>
    <w:rsid w:val="00144E67"/>
    <w:rsid w:val="001455F9"/>
    <w:rsid w:val="001467A0"/>
    <w:rsid w:val="00152043"/>
    <w:rsid w:val="0015232F"/>
    <w:rsid w:val="00153B15"/>
    <w:rsid w:val="001555E8"/>
    <w:rsid w:val="00162201"/>
    <w:rsid w:val="00166567"/>
    <w:rsid w:val="001670E1"/>
    <w:rsid w:val="0017648F"/>
    <w:rsid w:val="001767DD"/>
    <w:rsid w:val="00180F59"/>
    <w:rsid w:val="001822E5"/>
    <w:rsid w:val="00183CED"/>
    <w:rsid w:val="001873E0"/>
    <w:rsid w:val="00196C55"/>
    <w:rsid w:val="001A27A2"/>
    <w:rsid w:val="001A2A83"/>
    <w:rsid w:val="001A2E5E"/>
    <w:rsid w:val="001B0847"/>
    <w:rsid w:val="001B110A"/>
    <w:rsid w:val="001B1ACC"/>
    <w:rsid w:val="001B3902"/>
    <w:rsid w:val="001B5AD7"/>
    <w:rsid w:val="001C3C49"/>
    <w:rsid w:val="001C3DBC"/>
    <w:rsid w:val="001C7BEE"/>
    <w:rsid w:val="001D0AE7"/>
    <w:rsid w:val="001D2ECA"/>
    <w:rsid w:val="001D30E5"/>
    <w:rsid w:val="001D5EAD"/>
    <w:rsid w:val="001E1978"/>
    <w:rsid w:val="001E1BC1"/>
    <w:rsid w:val="001E3664"/>
    <w:rsid w:val="001E4FA8"/>
    <w:rsid w:val="001E55DD"/>
    <w:rsid w:val="001E722E"/>
    <w:rsid w:val="001F1E4B"/>
    <w:rsid w:val="001F265D"/>
    <w:rsid w:val="001F2BC8"/>
    <w:rsid w:val="001F2F08"/>
    <w:rsid w:val="001F48F2"/>
    <w:rsid w:val="002032A3"/>
    <w:rsid w:val="00203359"/>
    <w:rsid w:val="00204F5F"/>
    <w:rsid w:val="002064BE"/>
    <w:rsid w:val="00207F1D"/>
    <w:rsid w:val="00212BB9"/>
    <w:rsid w:val="0021507B"/>
    <w:rsid w:val="00216A43"/>
    <w:rsid w:val="00216CFA"/>
    <w:rsid w:val="00217BF9"/>
    <w:rsid w:val="00222164"/>
    <w:rsid w:val="00223DE0"/>
    <w:rsid w:val="00235F12"/>
    <w:rsid w:val="00236E83"/>
    <w:rsid w:val="002437CE"/>
    <w:rsid w:val="00244673"/>
    <w:rsid w:val="00245238"/>
    <w:rsid w:val="002507DB"/>
    <w:rsid w:val="0025181E"/>
    <w:rsid w:val="00263D9D"/>
    <w:rsid w:val="00271B41"/>
    <w:rsid w:val="00271FB2"/>
    <w:rsid w:val="00274985"/>
    <w:rsid w:val="00276365"/>
    <w:rsid w:val="0027785F"/>
    <w:rsid w:val="00282A05"/>
    <w:rsid w:val="00283AF7"/>
    <w:rsid w:val="0028692E"/>
    <w:rsid w:val="0029064D"/>
    <w:rsid w:val="00291088"/>
    <w:rsid w:val="00292982"/>
    <w:rsid w:val="002941E1"/>
    <w:rsid w:val="00294955"/>
    <w:rsid w:val="00295AD0"/>
    <w:rsid w:val="002A0774"/>
    <w:rsid w:val="002A3032"/>
    <w:rsid w:val="002B15DB"/>
    <w:rsid w:val="002B1BF8"/>
    <w:rsid w:val="002B2E07"/>
    <w:rsid w:val="002B425A"/>
    <w:rsid w:val="002B5476"/>
    <w:rsid w:val="002D0312"/>
    <w:rsid w:val="002D356E"/>
    <w:rsid w:val="002D3F2B"/>
    <w:rsid w:val="002D55DC"/>
    <w:rsid w:val="002D65F2"/>
    <w:rsid w:val="002E0193"/>
    <w:rsid w:val="002E3951"/>
    <w:rsid w:val="002E3C76"/>
    <w:rsid w:val="002E4E49"/>
    <w:rsid w:val="002E55B4"/>
    <w:rsid w:val="002E7193"/>
    <w:rsid w:val="002F0DB3"/>
    <w:rsid w:val="002F1456"/>
    <w:rsid w:val="002F2537"/>
    <w:rsid w:val="002F347C"/>
    <w:rsid w:val="002F3CCB"/>
    <w:rsid w:val="002F4B3C"/>
    <w:rsid w:val="002F56A0"/>
    <w:rsid w:val="003019A9"/>
    <w:rsid w:val="003038E4"/>
    <w:rsid w:val="00303EB2"/>
    <w:rsid w:val="00304AE0"/>
    <w:rsid w:val="00304E4E"/>
    <w:rsid w:val="00305876"/>
    <w:rsid w:val="00306682"/>
    <w:rsid w:val="003068FB"/>
    <w:rsid w:val="00306CE7"/>
    <w:rsid w:val="003079E3"/>
    <w:rsid w:val="00310154"/>
    <w:rsid w:val="00310585"/>
    <w:rsid w:val="00310E2D"/>
    <w:rsid w:val="003124C5"/>
    <w:rsid w:val="00314051"/>
    <w:rsid w:val="003169CA"/>
    <w:rsid w:val="00316A7A"/>
    <w:rsid w:val="00323010"/>
    <w:rsid w:val="00324A8A"/>
    <w:rsid w:val="00326863"/>
    <w:rsid w:val="0033122F"/>
    <w:rsid w:val="00331497"/>
    <w:rsid w:val="0033163A"/>
    <w:rsid w:val="00331ADE"/>
    <w:rsid w:val="003351A1"/>
    <w:rsid w:val="0034012C"/>
    <w:rsid w:val="003406BF"/>
    <w:rsid w:val="00344129"/>
    <w:rsid w:val="0034756E"/>
    <w:rsid w:val="00350811"/>
    <w:rsid w:val="00350BCC"/>
    <w:rsid w:val="003517D7"/>
    <w:rsid w:val="0035239B"/>
    <w:rsid w:val="00353953"/>
    <w:rsid w:val="00353AC3"/>
    <w:rsid w:val="00355417"/>
    <w:rsid w:val="003568D0"/>
    <w:rsid w:val="00357098"/>
    <w:rsid w:val="003608B2"/>
    <w:rsid w:val="00360E73"/>
    <w:rsid w:val="00363E19"/>
    <w:rsid w:val="003661DC"/>
    <w:rsid w:val="00374FEE"/>
    <w:rsid w:val="003764F4"/>
    <w:rsid w:val="00385E8C"/>
    <w:rsid w:val="00387A61"/>
    <w:rsid w:val="00390BA8"/>
    <w:rsid w:val="0039234A"/>
    <w:rsid w:val="00394E98"/>
    <w:rsid w:val="003A0DE0"/>
    <w:rsid w:val="003A4720"/>
    <w:rsid w:val="003A7E3F"/>
    <w:rsid w:val="003B0AC1"/>
    <w:rsid w:val="003B0E1B"/>
    <w:rsid w:val="003B2025"/>
    <w:rsid w:val="003B34F1"/>
    <w:rsid w:val="003B7F4C"/>
    <w:rsid w:val="003C0222"/>
    <w:rsid w:val="003C1F63"/>
    <w:rsid w:val="003C20D4"/>
    <w:rsid w:val="003C3A4C"/>
    <w:rsid w:val="003C3E0E"/>
    <w:rsid w:val="003C4BD2"/>
    <w:rsid w:val="003C6E71"/>
    <w:rsid w:val="003D01DE"/>
    <w:rsid w:val="003D2938"/>
    <w:rsid w:val="003D3FC8"/>
    <w:rsid w:val="003D4B0B"/>
    <w:rsid w:val="003D5EFB"/>
    <w:rsid w:val="003D69A5"/>
    <w:rsid w:val="003E03F1"/>
    <w:rsid w:val="003E1410"/>
    <w:rsid w:val="003E20DE"/>
    <w:rsid w:val="003E2277"/>
    <w:rsid w:val="003E257A"/>
    <w:rsid w:val="003E283C"/>
    <w:rsid w:val="003E492B"/>
    <w:rsid w:val="003E5CE8"/>
    <w:rsid w:val="003F286B"/>
    <w:rsid w:val="004063DB"/>
    <w:rsid w:val="00406FFE"/>
    <w:rsid w:val="004126CE"/>
    <w:rsid w:val="00413AF4"/>
    <w:rsid w:val="00415502"/>
    <w:rsid w:val="00421AEB"/>
    <w:rsid w:val="004239C9"/>
    <w:rsid w:val="004240CD"/>
    <w:rsid w:val="004259B8"/>
    <w:rsid w:val="00431DBB"/>
    <w:rsid w:val="00432B46"/>
    <w:rsid w:val="004340A9"/>
    <w:rsid w:val="004342D0"/>
    <w:rsid w:val="00437613"/>
    <w:rsid w:val="00444520"/>
    <w:rsid w:val="00450F8B"/>
    <w:rsid w:val="00454642"/>
    <w:rsid w:val="0046053A"/>
    <w:rsid w:val="00461E9B"/>
    <w:rsid w:val="00462E05"/>
    <w:rsid w:val="00463796"/>
    <w:rsid w:val="00466DEB"/>
    <w:rsid w:val="00467BAB"/>
    <w:rsid w:val="004711FA"/>
    <w:rsid w:val="00473B75"/>
    <w:rsid w:val="00475833"/>
    <w:rsid w:val="00484E5C"/>
    <w:rsid w:val="004863C0"/>
    <w:rsid w:val="0048729F"/>
    <w:rsid w:val="00490BA5"/>
    <w:rsid w:val="004929F2"/>
    <w:rsid w:val="004945B8"/>
    <w:rsid w:val="00497388"/>
    <w:rsid w:val="004A1FFE"/>
    <w:rsid w:val="004A356F"/>
    <w:rsid w:val="004B4ACF"/>
    <w:rsid w:val="004B51CC"/>
    <w:rsid w:val="004B57FC"/>
    <w:rsid w:val="004B69F0"/>
    <w:rsid w:val="004B7E4A"/>
    <w:rsid w:val="004C1263"/>
    <w:rsid w:val="004C1988"/>
    <w:rsid w:val="004D210D"/>
    <w:rsid w:val="004D3107"/>
    <w:rsid w:val="004D32CA"/>
    <w:rsid w:val="004D3A8B"/>
    <w:rsid w:val="004D4AE6"/>
    <w:rsid w:val="004D4B3E"/>
    <w:rsid w:val="004D6153"/>
    <w:rsid w:val="004D6FDC"/>
    <w:rsid w:val="004E1703"/>
    <w:rsid w:val="004E284F"/>
    <w:rsid w:val="004E2E77"/>
    <w:rsid w:val="004E3133"/>
    <w:rsid w:val="004F060F"/>
    <w:rsid w:val="004F1D89"/>
    <w:rsid w:val="004F3243"/>
    <w:rsid w:val="004F39A7"/>
    <w:rsid w:val="00500792"/>
    <w:rsid w:val="00500CB7"/>
    <w:rsid w:val="00502908"/>
    <w:rsid w:val="00502D7B"/>
    <w:rsid w:val="00503A03"/>
    <w:rsid w:val="005042E0"/>
    <w:rsid w:val="005064E2"/>
    <w:rsid w:val="00506C57"/>
    <w:rsid w:val="005127F9"/>
    <w:rsid w:val="00512FE4"/>
    <w:rsid w:val="00513DB0"/>
    <w:rsid w:val="005147AE"/>
    <w:rsid w:val="00515584"/>
    <w:rsid w:val="00517688"/>
    <w:rsid w:val="0052104C"/>
    <w:rsid w:val="00524314"/>
    <w:rsid w:val="0052565E"/>
    <w:rsid w:val="00526F82"/>
    <w:rsid w:val="00531E80"/>
    <w:rsid w:val="00533F3B"/>
    <w:rsid w:val="00540372"/>
    <w:rsid w:val="00547B9F"/>
    <w:rsid w:val="00551831"/>
    <w:rsid w:val="00552C2F"/>
    <w:rsid w:val="00553076"/>
    <w:rsid w:val="005538B4"/>
    <w:rsid w:val="00554A88"/>
    <w:rsid w:val="00556277"/>
    <w:rsid w:val="00564B20"/>
    <w:rsid w:val="00582F73"/>
    <w:rsid w:val="00586C20"/>
    <w:rsid w:val="00594EAA"/>
    <w:rsid w:val="00594F5D"/>
    <w:rsid w:val="0059509E"/>
    <w:rsid w:val="0059511D"/>
    <w:rsid w:val="005979C6"/>
    <w:rsid w:val="005979C9"/>
    <w:rsid w:val="00597B52"/>
    <w:rsid w:val="005A285D"/>
    <w:rsid w:val="005A390F"/>
    <w:rsid w:val="005A40BD"/>
    <w:rsid w:val="005A47C0"/>
    <w:rsid w:val="005A737B"/>
    <w:rsid w:val="005A745D"/>
    <w:rsid w:val="005C4D95"/>
    <w:rsid w:val="005C5FA5"/>
    <w:rsid w:val="005C64F8"/>
    <w:rsid w:val="005D47E2"/>
    <w:rsid w:val="005D5945"/>
    <w:rsid w:val="005E0C34"/>
    <w:rsid w:val="005E73F7"/>
    <w:rsid w:val="005F1594"/>
    <w:rsid w:val="005F39CF"/>
    <w:rsid w:val="005F5B97"/>
    <w:rsid w:val="00600B1E"/>
    <w:rsid w:val="0060441A"/>
    <w:rsid w:val="006101F8"/>
    <w:rsid w:val="00611E4C"/>
    <w:rsid w:val="00612EA3"/>
    <w:rsid w:val="00620934"/>
    <w:rsid w:val="00621308"/>
    <w:rsid w:val="00624AD4"/>
    <w:rsid w:val="00626A3B"/>
    <w:rsid w:val="00627688"/>
    <w:rsid w:val="00633A69"/>
    <w:rsid w:val="00640402"/>
    <w:rsid w:val="00646480"/>
    <w:rsid w:val="00652630"/>
    <w:rsid w:val="006530E8"/>
    <w:rsid w:val="00653EDE"/>
    <w:rsid w:val="00655BEE"/>
    <w:rsid w:val="00657908"/>
    <w:rsid w:val="00657BA1"/>
    <w:rsid w:val="00660AF7"/>
    <w:rsid w:val="00660FBF"/>
    <w:rsid w:val="00662DB2"/>
    <w:rsid w:val="00664457"/>
    <w:rsid w:val="00667424"/>
    <w:rsid w:val="006677CD"/>
    <w:rsid w:val="006679AF"/>
    <w:rsid w:val="0067076C"/>
    <w:rsid w:val="00670E08"/>
    <w:rsid w:val="00671D4D"/>
    <w:rsid w:val="00677C13"/>
    <w:rsid w:val="00677F84"/>
    <w:rsid w:val="006835FC"/>
    <w:rsid w:val="00684230"/>
    <w:rsid w:val="00684AB7"/>
    <w:rsid w:val="00684BA6"/>
    <w:rsid w:val="00685F29"/>
    <w:rsid w:val="00692B34"/>
    <w:rsid w:val="00693B65"/>
    <w:rsid w:val="00695253"/>
    <w:rsid w:val="0069733A"/>
    <w:rsid w:val="00697443"/>
    <w:rsid w:val="006A097F"/>
    <w:rsid w:val="006B060A"/>
    <w:rsid w:val="006B1D3D"/>
    <w:rsid w:val="006B1E30"/>
    <w:rsid w:val="006B28A5"/>
    <w:rsid w:val="006B4F1F"/>
    <w:rsid w:val="006B7764"/>
    <w:rsid w:val="006C14FC"/>
    <w:rsid w:val="006C1801"/>
    <w:rsid w:val="006D1131"/>
    <w:rsid w:val="006D1F98"/>
    <w:rsid w:val="006D2544"/>
    <w:rsid w:val="006D5FB6"/>
    <w:rsid w:val="006E0030"/>
    <w:rsid w:val="006E132A"/>
    <w:rsid w:val="006E1832"/>
    <w:rsid w:val="006E1A31"/>
    <w:rsid w:val="006E1B29"/>
    <w:rsid w:val="006E5ACA"/>
    <w:rsid w:val="006F2C95"/>
    <w:rsid w:val="00701630"/>
    <w:rsid w:val="007028F7"/>
    <w:rsid w:val="007032AA"/>
    <w:rsid w:val="00703A7D"/>
    <w:rsid w:val="00703CBD"/>
    <w:rsid w:val="00703FFD"/>
    <w:rsid w:val="00710CFD"/>
    <w:rsid w:val="0071147E"/>
    <w:rsid w:val="007134E7"/>
    <w:rsid w:val="00716440"/>
    <w:rsid w:val="007205C9"/>
    <w:rsid w:val="00723214"/>
    <w:rsid w:val="00725877"/>
    <w:rsid w:val="007318BA"/>
    <w:rsid w:val="00732B12"/>
    <w:rsid w:val="00733FBD"/>
    <w:rsid w:val="007366EB"/>
    <w:rsid w:val="00740061"/>
    <w:rsid w:val="007429A7"/>
    <w:rsid w:val="00742DE2"/>
    <w:rsid w:val="00745372"/>
    <w:rsid w:val="00746BEF"/>
    <w:rsid w:val="00746EDD"/>
    <w:rsid w:val="00750087"/>
    <w:rsid w:val="0075456D"/>
    <w:rsid w:val="00755D32"/>
    <w:rsid w:val="007571C1"/>
    <w:rsid w:val="00757914"/>
    <w:rsid w:val="007606FE"/>
    <w:rsid w:val="00761E60"/>
    <w:rsid w:val="007623D2"/>
    <w:rsid w:val="007638AE"/>
    <w:rsid w:val="00763D80"/>
    <w:rsid w:val="00764750"/>
    <w:rsid w:val="0077019E"/>
    <w:rsid w:val="007727B0"/>
    <w:rsid w:val="007729B6"/>
    <w:rsid w:val="00773342"/>
    <w:rsid w:val="00781246"/>
    <w:rsid w:val="00785344"/>
    <w:rsid w:val="00785E8E"/>
    <w:rsid w:val="00790D74"/>
    <w:rsid w:val="00791497"/>
    <w:rsid w:val="0079385A"/>
    <w:rsid w:val="00795D33"/>
    <w:rsid w:val="007A1448"/>
    <w:rsid w:val="007A2131"/>
    <w:rsid w:val="007A7E73"/>
    <w:rsid w:val="007B3B63"/>
    <w:rsid w:val="007B43C3"/>
    <w:rsid w:val="007B7EEB"/>
    <w:rsid w:val="007C25DF"/>
    <w:rsid w:val="007C3351"/>
    <w:rsid w:val="007C3A0E"/>
    <w:rsid w:val="007D1237"/>
    <w:rsid w:val="007D1718"/>
    <w:rsid w:val="007D3A3C"/>
    <w:rsid w:val="007D7944"/>
    <w:rsid w:val="007E2DFB"/>
    <w:rsid w:val="007E7987"/>
    <w:rsid w:val="007F1057"/>
    <w:rsid w:val="007F3829"/>
    <w:rsid w:val="007F45BA"/>
    <w:rsid w:val="007F5606"/>
    <w:rsid w:val="007F5816"/>
    <w:rsid w:val="008013A4"/>
    <w:rsid w:val="00801AAE"/>
    <w:rsid w:val="0080530C"/>
    <w:rsid w:val="0080721E"/>
    <w:rsid w:val="00807D1E"/>
    <w:rsid w:val="008166E2"/>
    <w:rsid w:val="0082258C"/>
    <w:rsid w:val="00825108"/>
    <w:rsid w:val="008260B9"/>
    <w:rsid w:val="0083057C"/>
    <w:rsid w:val="00834455"/>
    <w:rsid w:val="00835021"/>
    <w:rsid w:val="00841D26"/>
    <w:rsid w:val="008516CC"/>
    <w:rsid w:val="00851E22"/>
    <w:rsid w:val="0085384A"/>
    <w:rsid w:val="00853FF1"/>
    <w:rsid w:val="0085596D"/>
    <w:rsid w:val="00857DBF"/>
    <w:rsid w:val="00867787"/>
    <w:rsid w:val="00867C14"/>
    <w:rsid w:val="00870F08"/>
    <w:rsid w:val="0088278F"/>
    <w:rsid w:val="00883D7D"/>
    <w:rsid w:val="00884527"/>
    <w:rsid w:val="00886D56"/>
    <w:rsid w:val="00890B22"/>
    <w:rsid w:val="00897529"/>
    <w:rsid w:val="008A4296"/>
    <w:rsid w:val="008B0CC0"/>
    <w:rsid w:val="008B14AB"/>
    <w:rsid w:val="008B1DC9"/>
    <w:rsid w:val="008B2AEB"/>
    <w:rsid w:val="008B7219"/>
    <w:rsid w:val="008B7C41"/>
    <w:rsid w:val="008C04CD"/>
    <w:rsid w:val="008C077F"/>
    <w:rsid w:val="008C2321"/>
    <w:rsid w:val="008C5837"/>
    <w:rsid w:val="008C5913"/>
    <w:rsid w:val="008C5C89"/>
    <w:rsid w:val="008C5EC6"/>
    <w:rsid w:val="008C7C0E"/>
    <w:rsid w:val="008D24BE"/>
    <w:rsid w:val="008D5385"/>
    <w:rsid w:val="008E359E"/>
    <w:rsid w:val="008E3FDE"/>
    <w:rsid w:val="008E49CD"/>
    <w:rsid w:val="008F0116"/>
    <w:rsid w:val="008F1730"/>
    <w:rsid w:val="008F1C50"/>
    <w:rsid w:val="008F2DAF"/>
    <w:rsid w:val="008F4572"/>
    <w:rsid w:val="0090046C"/>
    <w:rsid w:val="009040B4"/>
    <w:rsid w:val="00904D81"/>
    <w:rsid w:val="00904FEC"/>
    <w:rsid w:val="0090564F"/>
    <w:rsid w:val="00910A14"/>
    <w:rsid w:val="00913DF2"/>
    <w:rsid w:val="00913E5E"/>
    <w:rsid w:val="0091488B"/>
    <w:rsid w:val="00916B54"/>
    <w:rsid w:val="00920A4C"/>
    <w:rsid w:val="00923ED6"/>
    <w:rsid w:val="009242D4"/>
    <w:rsid w:val="00926945"/>
    <w:rsid w:val="00926FDA"/>
    <w:rsid w:val="00933B0C"/>
    <w:rsid w:val="00934748"/>
    <w:rsid w:val="00935972"/>
    <w:rsid w:val="009451AD"/>
    <w:rsid w:val="00945BF0"/>
    <w:rsid w:val="00950703"/>
    <w:rsid w:val="00952F73"/>
    <w:rsid w:val="00956B57"/>
    <w:rsid w:val="009602A4"/>
    <w:rsid w:val="0096357B"/>
    <w:rsid w:val="00965194"/>
    <w:rsid w:val="00972922"/>
    <w:rsid w:val="0097701F"/>
    <w:rsid w:val="00980778"/>
    <w:rsid w:val="00981FB0"/>
    <w:rsid w:val="00983E66"/>
    <w:rsid w:val="009840DF"/>
    <w:rsid w:val="0098416D"/>
    <w:rsid w:val="00985409"/>
    <w:rsid w:val="009857CA"/>
    <w:rsid w:val="00986C51"/>
    <w:rsid w:val="00991195"/>
    <w:rsid w:val="009A190D"/>
    <w:rsid w:val="009A56E7"/>
    <w:rsid w:val="009A693D"/>
    <w:rsid w:val="009A74D0"/>
    <w:rsid w:val="009B34EE"/>
    <w:rsid w:val="009B5E44"/>
    <w:rsid w:val="009C093E"/>
    <w:rsid w:val="009C111B"/>
    <w:rsid w:val="009C52B4"/>
    <w:rsid w:val="009C5A6C"/>
    <w:rsid w:val="009D0DF9"/>
    <w:rsid w:val="009D1D1B"/>
    <w:rsid w:val="009D48C4"/>
    <w:rsid w:val="009D4CA9"/>
    <w:rsid w:val="009E06C8"/>
    <w:rsid w:val="009E30D4"/>
    <w:rsid w:val="009E3D75"/>
    <w:rsid w:val="009E5224"/>
    <w:rsid w:val="009E7434"/>
    <w:rsid w:val="009F5BBE"/>
    <w:rsid w:val="009F7F4F"/>
    <w:rsid w:val="00A00F20"/>
    <w:rsid w:val="00A028C8"/>
    <w:rsid w:val="00A02B65"/>
    <w:rsid w:val="00A0564D"/>
    <w:rsid w:val="00A07366"/>
    <w:rsid w:val="00A1030C"/>
    <w:rsid w:val="00A10F73"/>
    <w:rsid w:val="00A12DD5"/>
    <w:rsid w:val="00A15A9A"/>
    <w:rsid w:val="00A2369E"/>
    <w:rsid w:val="00A24760"/>
    <w:rsid w:val="00A249BC"/>
    <w:rsid w:val="00A33252"/>
    <w:rsid w:val="00A33ED7"/>
    <w:rsid w:val="00A4216E"/>
    <w:rsid w:val="00A4602A"/>
    <w:rsid w:val="00A47491"/>
    <w:rsid w:val="00A5637C"/>
    <w:rsid w:val="00A71BD5"/>
    <w:rsid w:val="00A72699"/>
    <w:rsid w:val="00A7489B"/>
    <w:rsid w:val="00A7563C"/>
    <w:rsid w:val="00A75688"/>
    <w:rsid w:val="00A82469"/>
    <w:rsid w:val="00A829EA"/>
    <w:rsid w:val="00A867C3"/>
    <w:rsid w:val="00A868C9"/>
    <w:rsid w:val="00A916D0"/>
    <w:rsid w:val="00A9527A"/>
    <w:rsid w:val="00A960D0"/>
    <w:rsid w:val="00AA4AAA"/>
    <w:rsid w:val="00AA7A33"/>
    <w:rsid w:val="00AB2CBC"/>
    <w:rsid w:val="00AB39A0"/>
    <w:rsid w:val="00AC5580"/>
    <w:rsid w:val="00AC5FD9"/>
    <w:rsid w:val="00AC6AD6"/>
    <w:rsid w:val="00AD404C"/>
    <w:rsid w:val="00AD5C81"/>
    <w:rsid w:val="00AD7094"/>
    <w:rsid w:val="00AE12BE"/>
    <w:rsid w:val="00AE36A9"/>
    <w:rsid w:val="00AE36FB"/>
    <w:rsid w:val="00AE4C41"/>
    <w:rsid w:val="00AE679A"/>
    <w:rsid w:val="00AE6B5A"/>
    <w:rsid w:val="00AF113C"/>
    <w:rsid w:val="00AF2E6A"/>
    <w:rsid w:val="00B03D31"/>
    <w:rsid w:val="00B07417"/>
    <w:rsid w:val="00B076CC"/>
    <w:rsid w:val="00B07D08"/>
    <w:rsid w:val="00B10316"/>
    <w:rsid w:val="00B10653"/>
    <w:rsid w:val="00B11B56"/>
    <w:rsid w:val="00B16BE8"/>
    <w:rsid w:val="00B16E8E"/>
    <w:rsid w:val="00B17F5D"/>
    <w:rsid w:val="00B227A9"/>
    <w:rsid w:val="00B23921"/>
    <w:rsid w:val="00B303C3"/>
    <w:rsid w:val="00B314C5"/>
    <w:rsid w:val="00B31D9D"/>
    <w:rsid w:val="00B3324A"/>
    <w:rsid w:val="00B33537"/>
    <w:rsid w:val="00B35749"/>
    <w:rsid w:val="00B358D0"/>
    <w:rsid w:val="00B35FB3"/>
    <w:rsid w:val="00B36B9B"/>
    <w:rsid w:val="00B41FD1"/>
    <w:rsid w:val="00B421BC"/>
    <w:rsid w:val="00B43ED5"/>
    <w:rsid w:val="00B46914"/>
    <w:rsid w:val="00B55131"/>
    <w:rsid w:val="00B55CA7"/>
    <w:rsid w:val="00B55E8B"/>
    <w:rsid w:val="00B5618B"/>
    <w:rsid w:val="00B60877"/>
    <w:rsid w:val="00B62B3B"/>
    <w:rsid w:val="00B64B04"/>
    <w:rsid w:val="00B64B8D"/>
    <w:rsid w:val="00B70039"/>
    <w:rsid w:val="00B71558"/>
    <w:rsid w:val="00B71D89"/>
    <w:rsid w:val="00B74606"/>
    <w:rsid w:val="00B91F82"/>
    <w:rsid w:val="00B9206A"/>
    <w:rsid w:val="00BA2912"/>
    <w:rsid w:val="00BB06EF"/>
    <w:rsid w:val="00BB1BAF"/>
    <w:rsid w:val="00BB3396"/>
    <w:rsid w:val="00BB46DF"/>
    <w:rsid w:val="00BB51ED"/>
    <w:rsid w:val="00BC0AC3"/>
    <w:rsid w:val="00BC0C00"/>
    <w:rsid w:val="00BC292F"/>
    <w:rsid w:val="00BC5D54"/>
    <w:rsid w:val="00BD1080"/>
    <w:rsid w:val="00BD181C"/>
    <w:rsid w:val="00BD5C23"/>
    <w:rsid w:val="00BE27F6"/>
    <w:rsid w:val="00BE2ED1"/>
    <w:rsid w:val="00BE4F13"/>
    <w:rsid w:val="00BE575A"/>
    <w:rsid w:val="00BE6760"/>
    <w:rsid w:val="00BE686F"/>
    <w:rsid w:val="00BE6A86"/>
    <w:rsid w:val="00BE7E02"/>
    <w:rsid w:val="00BF0F7B"/>
    <w:rsid w:val="00BF1F27"/>
    <w:rsid w:val="00BF357A"/>
    <w:rsid w:val="00BF43FD"/>
    <w:rsid w:val="00BF630D"/>
    <w:rsid w:val="00C021CB"/>
    <w:rsid w:val="00C02810"/>
    <w:rsid w:val="00C02CF3"/>
    <w:rsid w:val="00C04650"/>
    <w:rsid w:val="00C04F18"/>
    <w:rsid w:val="00C0581D"/>
    <w:rsid w:val="00C07F44"/>
    <w:rsid w:val="00C1186C"/>
    <w:rsid w:val="00C12E81"/>
    <w:rsid w:val="00C13B7D"/>
    <w:rsid w:val="00C14859"/>
    <w:rsid w:val="00C14C9A"/>
    <w:rsid w:val="00C15169"/>
    <w:rsid w:val="00C15393"/>
    <w:rsid w:val="00C21BDA"/>
    <w:rsid w:val="00C236BA"/>
    <w:rsid w:val="00C256B6"/>
    <w:rsid w:val="00C25CE3"/>
    <w:rsid w:val="00C30919"/>
    <w:rsid w:val="00C31FA1"/>
    <w:rsid w:val="00C340F0"/>
    <w:rsid w:val="00C353AE"/>
    <w:rsid w:val="00C37028"/>
    <w:rsid w:val="00C43F3C"/>
    <w:rsid w:val="00C44D99"/>
    <w:rsid w:val="00C4543F"/>
    <w:rsid w:val="00C50A6E"/>
    <w:rsid w:val="00C51D52"/>
    <w:rsid w:val="00C5594A"/>
    <w:rsid w:val="00C56653"/>
    <w:rsid w:val="00C62171"/>
    <w:rsid w:val="00C62272"/>
    <w:rsid w:val="00C649B3"/>
    <w:rsid w:val="00C740EA"/>
    <w:rsid w:val="00C77551"/>
    <w:rsid w:val="00C80100"/>
    <w:rsid w:val="00C852F2"/>
    <w:rsid w:val="00C927FA"/>
    <w:rsid w:val="00C93CCB"/>
    <w:rsid w:val="00C943E7"/>
    <w:rsid w:val="00C94892"/>
    <w:rsid w:val="00C94D88"/>
    <w:rsid w:val="00CA3335"/>
    <w:rsid w:val="00CB218B"/>
    <w:rsid w:val="00CB4160"/>
    <w:rsid w:val="00CB465A"/>
    <w:rsid w:val="00CB5177"/>
    <w:rsid w:val="00CD1BA6"/>
    <w:rsid w:val="00CD468E"/>
    <w:rsid w:val="00CE21DA"/>
    <w:rsid w:val="00CE28E8"/>
    <w:rsid w:val="00CE3602"/>
    <w:rsid w:val="00CE50E1"/>
    <w:rsid w:val="00CE5597"/>
    <w:rsid w:val="00CE6F81"/>
    <w:rsid w:val="00CE6FB9"/>
    <w:rsid w:val="00CF0D75"/>
    <w:rsid w:val="00CF1D42"/>
    <w:rsid w:val="00CF33BC"/>
    <w:rsid w:val="00CF3BAC"/>
    <w:rsid w:val="00CF5528"/>
    <w:rsid w:val="00CF5D14"/>
    <w:rsid w:val="00CF6AD3"/>
    <w:rsid w:val="00D0137B"/>
    <w:rsid w:val="00D050AF"/>
    <w:rsid w:val="00D05688"/>
    <w:rsid w:val="00D06A1D"/>
    <w:rsid w:val="00D105B7"/>
    <w:rsid w:val="00D10B4D"/>
    <w:rsid w:val="00D1310C"/>
    <w:rsid w:val="00D137A9"/>
    <w:rsid w:val="00D13920"/>
    <w:rsid w:val="00D13EBA"/>
    <w:rsid w:val="00D1532C"/>
    <w:rsid w:val="00D16B9F"/>
    <w:rsid w:val="00D16E42"/>
    <w:rsid w:val="00D1793C"/>
    <w:rsid w:val="00D20E31"/>
    <w:rsid w:val="00D2121D"/>
    <w:rsid w:val="00D23706"/>
    <w:rsid w:val="00D23CE9"/>
    <w:rsid w:val="00D26521"/>
    <w:rsid w:val="00D32D82"/>
    <w:rsid w:val="00D3469C"/>
    <w:rsid w:val="00D3648C"/>
    <w:rsid w:val="00D41EB7"/>
    <w:rsid w:val="00D41EDC"/>
    <w:rsid w:val="00D45B04"/>
    <w:rsid w:val="00D51F97"/>
    <w:rsid w:val="00D556BF"/>
    <w:rsid w:val="00D5712C"/>
    <w:rsid w:val="00D627F1"/>
    <w:rsid w:val="00D70485"/>
    <w:rsid w:val="00D730D0"/>
    <w:rsid w:val="00D752D0"/>
    <w:rsid w:val="00D75699"/>
    <w:rsid w:val="00D75E07"/>
    <w:rsid w:val="00D75E1E"/>
    <w:rsid w:val="00D82FBD"/>
    <w:rsid w:val="00D842C1"/>
    <w:rsid w:val="00D860FF"/>
    <w:rsid w:val="00D91596"/>
    <w:rsid w:val="00D96738"/>
    <w:rsid w:val="00D96A36"/>
    <w:rsid w:val="00D979E1"/>
    <w:rsid w:val="00D97A0A"/>
    <w:rsid w:val="00D97CA1"/>
    <w:rsid w:val="00DA03D0"/>
    <w:rsid w:val="00DA0CB7"/>
    <w:rsid w:val="00DA50D9"/>
    <w:rsid w:val="00DA7F1E"/>
    <w:rsid w:val="00DB0635"/>
    <w:rsid w:val="00DB0645"/>
    <w:rsid w:val="00DB0A5D"/>
    <w:rsid w:val="00DB0AB9"/>
    <w:rsid w:val="00DB0B1D"/>
    <w:rsid w:val="00DB2598"/>
    <w:rsid w:val="00DB2CAA"/>
    <w:rsid w:val="00DB30EF"/>
    <w:rsid w:val="00DB4FC7"/>
    <w:rsid w:val="00DC02B1"/>
    <w:rsid w:val="00DC0EAC"/>
    <w:rsid w:val="00DC1D86"/>
    <w:rsid w:val="00DC1DE6"/>
    <w:rsid w:val="00DC2110"/>
    <w:rsid w:val="00DC241A"/>
    <w:rsid w:val="00DD3938"/>
    <w:rsid w:val="00DD3E05"/>
    <w:rsid w:val="00DD4D3C"/>
    <w:rsid w:val="00DD4F70"/>
    <w:rsid w:val="00DD5B0A"/>
    <w:rsid w:val="00DE0207"/>
    <w:rsid w:val="00DE0315"/>
    <w:rsid w:val="00DE45B0"/>
    <w:rsid w:val="00DE72F9"/>
    <w:rsid w:val="00DE79A8"/>
    <w:rsid w:val="00DF3471"/>
    <w:rsid w:val="00DF3DC2"/>
    <w:rsid w:val="00DF5982"/>
    <w:rsid w:val="00DF7111"/>
    <w:rsid w:val="00E00352"/>
    <w:rsid w:val="00E02C8F"/>
    <w:rsid w:val="00E03346"/>
    <w:rsid w:val="00E04875"/>
    <w:rsid w:val="00E0518D"/>
    <w:rsid w:val="00E106D7"/>
    <w:rsid w:val="00E12B78"/>
    <w:rsid w:val="00E13481"/>
    <w:rsid w:val="00E202CA"/>
    <w:rsid w:val="00E203E9"/>
    <w:rsid w:val="00E245D0"/>
    <w:rsid w:val="00E25502"/>
    <w:rsid w:val="00E259F1"/>
    <w:rsid w:val="00E26460"/>
    <w:rsid w:val="00E33837"/>
    <w:rsid w:val="00E37DC9"/>
    <w:rsid w:val="00E42720"/>
    <w:rsid w:val="00E44306"/>
    <w:rsid w:val="00E45AA3"/>
    <w:rsid w:val="00E463A0"/>
    <w:rsid w:val="00E51DE4"/>
    <w:rsid w:val="00E54043"/>
    <w:rsid w:val="00E54E0A"/>
    <w:rsid w:val="00E553FD"/>
    <w:rsid w:val="00E5551B"/>
    <w:rsid w:val="00E55B74"/>
    <w:rsid w:val="00E63775"/>
    <w:rsid w:val="00E7311F"/>
    <w:rsid w:val="00E86BDB"/>
    <w:rsid w:val="00E86F32"/>
    <w:rsid w:val="00E90175"/>
    <w:rsid w:val="00E905C4"/>
    <w:rsid w:val="00E90ABB"/>
    <w:rsid w:val="00E944AF"/>
    <w:rsid w:val="00E958CC"/>
    <w:rsid w:val="00E95A7D"/>
    <w:rsid w:val="00EA0700"/>
    <w:rsid w:val="00EA1FEC"/>
    <w:rsid w:val="00EA6321"/>
    <w:rsid w:val="00EA65E9"/>
    <w:rsid w:val="00EA6982"/>
    <w:rsid w:val="00EA6A9D"/>
    <w:rsid w:val="00EA7425"/>
    <w:rsid w:val="00EB06FE"/>
    <w:rsid w:val="00EB1EE6"/>
    <w:rsid w:val="00EB5154"/>
    <w:rsid w:val="00EB6FEF"/>
    <w:rsid w:val="00EC20CF"/>
    <w:rsid w:val="00EC295C"/>
    <w:rsid w:val="00ED01B0"/>
    <w:rsid w:val="00EE08E2"/>
    <w:rsid w:val="00EE5D14"/>
    <w:rsid w:val="00EE5DFA"/>
    <w:rsid w:val="00EE78A6"/>
    <w:rsid w:val="00EE7D2D"/>
    <w:rsid w:val="00EF3F77"/>
    <w:rsid w:val="00EF459E"/>
    <w:rsid w:val="00EF53FB"/>
    <w:rsid w:val="00EF686B"/>
    <w:rsid w:val="00F03F07"/>
    <w:rsid w:val="00F13766"/>
    <w:rsid w:val="00F15FF9"/>
    <w:rsid w:val="00F25115"/>
    <w:rsid w:val="00F26106"/>
    <w:rsid w:val="00F35E5B"/>
    <w:rsid w:val="00F40D4E"/>
    <w:rsid w:val="00F4439E"/>
    <w:rsid w:val="00F51863"/>
    <w:rsid w:val="00F51A5A"/>
    <w:rsid w:val="00F527D2"/>
    <w:rsid w:val="00F52D32"/>
    <w:rsid w:val="00F548C0"/>
    <w:rsid w:val="00F557CA"/>
    <w:rsid w:val="00F6311F"/>
    <w:rsid w:val="00F66CC9"/>
    <w:rsid w:val="00F67738"/>
    <w:rsid w:val="00F70101"/>
    <w:rsid w:val="00F7102A"/>
    <w:rsid w:val="00F719D4"/>
    <w:rsid w:val="00F72AAE"/>
    <w:rsid w:val="00F73C69"/>
    <w:rsid w:val="00F76CD0"/>
    <w:rsid w:val="00F806A8"/>
    <w:rsid w:val="00F81917"/>
    <w:rsid w:val="00F81BCE"/>
    <w:rsid w:val="00F836F2"/>
    <w:rsid w:val="00F845EB"/>
    <w:rsid w:val="00F86129"/>
    <w:rsid w:val="00F90884"/>
    <w:rsid w:val="00F9140D"/>
    <w:rsid w:val="00F9782B"/>
    <w:rsid w:val="00FA25A5"/>
    <w:rsid w:val="00FA6A60"/>
    <w:rsid w:val="00FB101E"/>
    <w:rsid w:val="00FB1871"/>
    <w:rsid w:val="00FC1EFC"/>
    <w:rsid w:val="00FC2ECD"/>
    <w:rsid w:val="00FC7E25"/>
    <w:rsid w:val="00FD05C6"/>
    <w:rsid w:val="00FD2FDB"/>
    <w:rsid w:val="00FD6C4A"/>
    <w:rsid w:val="00FE0BED"/>
    <w:rsid w:val="00FE1220"/>
    <w:rsid w:val="00FE2F60"/>
    <w:rsid w:val="00FF0752"/>
    <w:rsid w:val="00FF0A11"/>
    <w:rsid w:val="00FF0ED1"/>
    <w:rsid w:val="00FF12E4"/>
    <w:rsid w:val="00FF33EF"/>
    <w:rsid w:val="00FF3A8B"/>
    <w:rsid w:val="00FF56B0"/>
    <w:rsid w:val="00FF5B01"/>
    <w:rsid w:val="00FF62F6"/>
    <w:rsid w:val="07620EB3"/>
    <w:rsid w:val="13B64A1D"/>
    <w:rsid w:val="159217B7"/>
    <w:rsid w:val="1FAF60EA"/>
    <w:rsid w:val="21E9067F"/>
    <w:rsid w:val="34946BFD"/>
    <w:rsid w:val="3B4651D5"/>
    <w:rsid w:val="3C5A18CD"/>
    <w:rsid w:val="3CE13396"/>
    <w:rsid w:val="3F070B52"/>
    <w:rsid w:val="4EB10D20"/>
    <w:rsid w:val="53C249BB"/>
    <w:rsid w:val="5C485A0B"/>
    <w:rsid w:val="5F602D97"/>
    <w:rsid w:val="657F25E0"/>
    <w:rsid w:val="67090AA7"/>
    <w:rsid w:val="722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kern w:val="2"/>
      <w:sz w:val="21"/>
      <w:szCs w:val="22"/>
    </w:rPr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package" Target="embeddings/Microsoft_Visio___1.vsdx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C5F07-065B-4AF1-8EBC-75A5FC666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257</Words>
  <Characters>1468</Characters>
  <Lines>12</Lines>
  <Paragraphs>3</Paragraphs>
  <TotalTime>7</TotalTime>
  <ScaleCrop>false</ScaleCrop>
  <LinksUpToDate>false</LinksUpToDate>
  <CharactersWithSpaces>1722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2018-09-17T06:33:00Z</dcterms:created>
  <dc:creator>秦晓红</dc:creator>
  <cp:lastModifiedBy>周云鹏</cp:lastModifiedBy>
  <cp:lastPrinted>2019-12-18T08:38:00Z</cp:lastPrinted>
  <dcterms:modified xsi:type="dcterms:W3CDTF">2020-04-26T01:24:30Z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