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334" w:rightChars="-159"/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附件1</w:t>
      </w:r>
    </w:p>
    <w:p>
      <w:pPr>
        <w:spacing w:line="400" w:lineRule="exact"/>
        <w:ind w:right="-334" w:rightChars="-159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深圳市龙华区设站单位配套资助申请表</w:t>
      </w:r>
    </w:p>
    <w:p>
      <w:pPr>
        <w:spacing w:line="400" w:lineRule="exact"/>
        <w:ind w:right="-334" w:rightChars="-159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经办人：                                               联系电话：</w:t>
      </w:r>
    </w:p>
    <w:tbl>
      <w:tblPr>
        <w:tblStyle w:val="20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559"/>
        <w:gridCol w:w="1371"/>
        <w:gridCol w:w="6"/>
        <w:gridCol w:w="1721"/>
        <w:gridCol w:w="127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批准设立博士后流动（工作）站、创新基地名称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办公详细地址</w:t>
            </w:r>
          </w:p>
        </w:tc>
        <w:tc>
          <w:tcPr>
            <w:tcW w:w="465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总投入金额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批准设站时间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□流动站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□工作站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□创新基地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配套资助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首次招收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博士后时间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</w:rPr>
              <w:t>本年度招收博士后人员数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截止当前本年度已招收博士后人数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联 系 人</w:t>
            </w:r>
          </w:p>
        </w:tc>
        <w:tc>
          <w:tcPr>
            <w:tcW w:w="2936" w:type="dxa"/>
            <w:gridSpan w:val="3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（固定电话）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申请人银行</w:t>
            </w:r>
            <w:r>
              <w:rPr>
                <w:color w:val="000000"/>
                <w:szCs w:val="21"/>
              </w:rPr>
              <w:t>账号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（卡号）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line="3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在站博士后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工作情况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科研投入情况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before="100" w:beforeAutospacing="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科研投入清单：                              </w:t>
            </w:r>
          </w:p>
          <w:p>
            <w:pPr>
              <w:ind w:firstLine="5670" w:firstLineChars="2700"/>
              <w:rPr>
                <w:color w:val="000000"/>
                <w:szCs w:val="21"/>
              </w:rPr>
            </w:pPr>
          </w:p>
          <w:p>
            <w:pPr>
              <w:ind w:firstLine="5670" w:firstLineChars="2700"/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              设站单位（公章）</w:t>
            </w:r>
          </w:p>
          <w:p>
            <w:pPr>
              <w:spacing w:line="280" w:lineRule="exact"/>
              <w:ind w:firstLine="5145" w:firstLineChars="2450"/>
              <w:rPr>
                <w:color w:val="000000"/>
                <w:szCs w:val="21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98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line="280" w:lineRule="exact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</w:pPr>
          </w:p>
          <w:p>
            <w:pPr>
              <w:spacing w:line="280" w:lineRule="exact"/>
              <w:ind w:firstLine="4620" w:firstLineChars="2200"/>
            </w:pPr>
            <w:r>
              <w:rPr>
                <w:rFonts w:hint="eastAsia"/>
              </w:rPr>
              <w:t>（公章）</w:t>
            </w:r>
          </w:p>
          <w:p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>
      <w:pPr>
        <w:spacing w:line="20" w:lineRule="exact"/>
        <w:rPr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71036CC8"/>
    <w:rsid w:val="71E541C3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16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2020-01-08T10:00:00Z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